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31" w:tblpY="2838"/>
        <w:tblW w:w="14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17"/>
        <w:gridCol w:w="7069"/>
        <w:gridCol w:w="2654"/>
        <w:gridCol w:w="2654"/>
      </w:tblGrid>
      <w:tr w14:paraId="6523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48" w:type="dxa"/>
            <w:noWrap w:val="0"/>
            <w:vAlign w:val="center"/>
          </w:tcPr>
          <w:p w14:paraId="6429340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47A860BE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项目</w:t>
            </w:r>
          </w:p>
        </w:tc>
        <w:tc>
          <w:tcPr>
            <w:tcW w:w="7069" w:type="dxa"/>
            <w:noWrap w:val="0"/>
            <w:vAlign w:val="center"/>
          </w:tcPr>
          <w:p w14:paraId="704379E3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考评内容与标准</w:t>
            </w:r>
          </w:p>
        </w:tc>
        <w:tc>
          <w:tcPr>
            <w:tcW w:w="2654" w:type="dxa"/>
            <w:noWrap w:val="0"/>
            <w:vAlign w:val="center"/>
          </w:tcPr>
          <w:p w14:paraId="173A8224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牵头领导</w:t>
            </w:r>
          </w:p>
        </w:tc>
        <w:tc>
          <w:tcPr>
            <w:tcW w:w="2654" w:type="dxa"/>
            <w:noWrap w:val="0"/>
            <w:vAlign w:val="center"/>
          </w:tcPr>
          <w:p w14:paraId="427BC122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责任单位</w:t>
            </w:r>
          </w:p>
        </w:tc>
      </w:tr>
      <w:tr w14:paraId="1CAC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48" w:type="dxa"/>
            <w:vMerge w:val="restart"/>
            <w:noWrap w:val="0"/>
            <w:vAlign w:val="center"/>
          </w:tcPr>
          <w:p w14:paraId="2BF2A8BF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A99FBB5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环境保护</w:t>
            </w:r>
          </w:p>
        </w:tc>
        <w:tc>
          <w:tcPr>
            <w:tcW w:w="7069" w:type="dxa"/>
            <w:noWrap w:val="0"/>
            <w:vAlign w:val="center"/>
          </w:tcPr>
          <w:p w14:paraId="1123E2B8">
            <w:p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近3年辖区内未发生重大环境污染和生态破坏事故。</w:t>
            </w:r>
          </w:p>
        </w:tc>
        <w:tc>
          <w:tcPr>
            <w:tcW w:w="2654" w:type="dxa"/>
            <w:vMerge w:val="restart"/>
            <w:noWrap w:val="0"/>
            <w:vAlign w:val="center"/>
          </w:tcPr>
          <w:p w14:paraId="6D99F69E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胡安邦</w:t>
            </w:r>
          </w:p>
        </w:tc>
        <w:tc>
          <w:tcPr>
            <w:tcW w:w="2654" w:type="dxa"/>
            <w:noWrap w:val="0"/>
            <w:vAlign w:val="center"/>
          </w:tcPr>
          <w:p w14:paraId="18373287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市生态环境局，三区政府（管委会）</w:t>
            </w:r>
          </w:p>
        </w:tc>
      </w:tr>
      <w:tr w14:paraId="5CAF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48" w:type="dxa"/>
            <w:vMerge w:val="continue"/>
            <w:noWrap w:val="0"/>
            <w:vAlign w:val="center"/>
          </w:tcPr>
          <w:p w14:paraId="4323A347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A6C1A1A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9" w:type="dxa"/>
            <w:noWrap w:val="0"/>
            <w:vAlign w:val="center"/>
          </w:tcPr>
          <w:p w14:paraId="2D79E285">
            <w:p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贯彻落实《中华人民共和国大气污染防治法》，环境空气质量指数（AQI）或空气污染指数（API）不超过100天数≥300天，环境空气主要污染物年均值达到国家《环境空气质量标准》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二级标准。贯彻落实《秸秆禁烧和综合利用管理办法》，秸秆综合利用率达到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100%，杜绝秸秆焚烧现象。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区域环境噪声平均值≤60分贝。</w:t>
            </w:r>
          </w:p>
        </w:tc>
        <w:tc>
          <w:tcPr>
            <w:tcW w:w="2654" w:type="dxa"/>
            <w:vMerge w:val="continue"/>
            <w:noWrap w:val="0"/>
            <w:vAlign w:val="center"/>
          </w:tcPr>
          <w:p w14:paraId="106954E2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11708CB1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市住建局（人防办）、市公安局、市生态环境局、市农业农村局、市城管执法局，三区政府（管委会）</w:t>
            </w:r>
          </w:p>
        </w:tc>
      </w:tr>
      <w:tr w14:paraId="4216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848" w:type="dxa"/>
            <w:vMerge w:val="continue"/>
            <w:noWrap w:val="0"/>
            <w:vAlign w:val="center"/>
          </w:tcPr>
          <w:p w14:paraId="26972EB8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5A1DEB3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9" w:type="dxa"/>
            <w:noWrap w:val="0"/>
            <w:vAlign w:val="center"/>
          </w:tcPr>
          <w:p w14:paraId="2487AD61">
            <w:p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19.贯彻落实《中华人民共和国水法》、《中华人民共和国水污染防治法》等法律法规，集中式饮用水水源地一级保护区水质达标率100%，安全保障达标率100%，城区内水环境功能区达到要求，未划定功能区的无劣五类水体。</w:t>
            </w:r>
          </w:p>
        </w:tc>
        <w:tc>
          <w:tcPr>
            <w:tcW w:w="2654" w:type="dxa"/>
            <w:vMerge w:val="continue"/>
            <w:noWrap w:val="0"/>
            <w:vAlign w:val="center"/>
          </w:tcPr>
          <w:p w14:paraId="2DEB39C2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545DE293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市水利局、市生态环境局、市住建局（人防办），三区政府（管委会）</w:t>
            </w:r>
          </w:p>
        </w:tc>
      </w:tr>
      <w:tr w14:paraId="3622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48" w:type="dxa"/>
            <w:vMerge w:val="continue"/>
            <w:noWrap w:val="0"/>
            <w:vAlign w:val="center"/>
          </w:tcPr>
          <w:p w14:paraId="2539DB93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97632A7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9" w:type="dxa"/>
            <w:noWrap w:val="0"/>
            <w:vAlign w:val="center"/>
          </w:tcPr>
          <w:p w14:paraId="03873B74">
            <w:p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医疗废弃物统一由有资质的医疗废弃物处置单位处置，无医疗机构自行处置医疗废物情况。医源性污水的处理排放符合国家有关要求。</w:t>
            </w:r>
          </w:p>
        </w:tc>
        <w:tc>
          <w:tcPr>
            <w:tcW w:w="2654" w:type="dxa"/>
            <w:vMerge w:val="continue"/>
            <w:noWrap w:val="0"/>
            <w:vAlign w:val="center"/>
          </w:tcPr>
          <w:p w14:paraId="2CD53C40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21D499F9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市生态环境局、市卫健委，三区政府（管委会）</w:t>
            </w:r>
          </w:p>
        </w:tc>
      </w:tr>
    </w:tbl>
    <w:p w14:paraId="55D012CA">
      <w:pPr>
        <w:jc w:val="center"/>
        <w:rPr>
          <w:rFonts w:hint="eastAsia" w:eastAsia="宋体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2020年</w:t>
      </w:r>
      <w:r>
        <w:rPr>
          <w:rFonts w:hint="eastAsia"/>
          <w:sz w:val="44"/>
          <w:szCs w:val="44"/>
          <w:lang w:eastAsia="zh-CN"/>
        </w:rPr>
        <w:t>国家卫生城市标准及复审任务分解表</w:t>
      </w:r>
    </w:p>
    <w:bookmarkEnd w:id="0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F52E3"/>
    <w:rsid w:val="2E6F52E3"/>
    <w:rsid w:val="35A26038"/>
    <w:rsid w:val="67B13D35"/>
    <w:rsid w:val="7706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505</Characters>
  <Lines>0</Lines>
  <Paragraphs>0</Paragraphs>
  <TotalTime>2</TotalTime>
  <ScaleCrop>false</ScaleCrop>
  <LinksUpToDate>false</LinksUpToDate>
  <CharactersWithSpaces>505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2020-04-13T06:55:00Z</dcterms:created>
  <dc:creator>Ss</dc:creator>
  <cp:lastModifiedBy>强哥</cp:lastModifiedBy>
  <dcterms:modified xsi:type="dcterms:W3CDTF">2026-04-30T08:14:41Z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eyJoZGlkIjoiYzJiZDNkZTNmMjM5MjcwYWZlODgwNjUyZjUxMzU4YmEiLCJ1c2VySWQiOiIxMjE0Nzk4MDAyIn0=</vt:lpwstr>
  </property>
  <property fmtid="{D5CDD505-2E9C-101B-9397-08002B2CF9AE}" pid="4" name="ICV">
    <vt:lpwstr>6EC0045698814CA89DDFB64DE2E755FB_13</vt:lpwstr>
  </property>
</Properties>
</file>