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15159">
      <w:pPr>
        <w:keepNext w:val="0"/>
        <w:keepLines w:val="0"/>
        <w:pageBreakBefore w:val="0"/>
        <w:widowControl w:val="0"/>
        <w:kinsoku/>
        <w:wordWrap/>
        <w:overflowPunct/>
        <w:topLinePunct w:val="0"/>
        <w:autoSpaceDE/>
        <w:autoSpaceDN/>
        <w:bidi w:val="0"/>
        <w:adjustRightInd/>
        <w:snapToGrid/>
        <w:spacing w:line="640" w:lineRule="exact"/>
        <w:ind w:left="0" w:right="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中共益阳市生态环境局桃江分局党组</w:t>
      </w:r>
    </w:p>
    <w:p w14:paraId="04801A64">
      <w:pPr>
        <w:keepNext w:val="0"/>
        <w:keepLines w:val="0"/>
        <w:pageBreakBefore w:val="0"/>
        <w:widowControl w:val="0"/>
        <w:wordWrap/>
        <w:overflowPunct/>
        <w:topLinePunct w:val="0"/>
        <w:bidi w:val="0"/>
        <w:spacing w:line="640" w:lineRule="exact"/>
        <w:ind w:left="0" w:right="0" w:firstLine="0" w:firstLineChars="0"/>
        <w:jc w:val="center"/>
        <w:outlineLvl w:val="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1"/>
          <w:sz w:val="44"/>
          <w:szCs w:val="44"/>
        </w:rPr>
        <w:t>关于专项巡察整改进展情况的通报</w:t>
      </w:r>
    </w:p>
    <w:p w14:paraId="5369C13A">
      <w:pPr>
        <w:keepNext w:val="0"/>
        <w:keepLines w:val="0"/>
        <w:pageBreakBefore w:val="0"/>
        <w:widowControl w:val="0"/>
        <w:wordWrap/>
        <w:overflowPunct/>
        <w:topLinePunct w:val="0"/>
        <w:bidi w:val="0"/>
        <w:spacing w:line="640" w:lineRule="exact"/>
        <w:ind w:left="0" w:right="0" w:firstLine="0" w:firstLineChars="0"/>
        <w:jc w:val="center"/>
        <w:outlineLvl w:val="0"/>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4"/>
          <w:sz w:val="44"/>
          <w:szCs w:val="44"/>
        </w:rPr>
        <w:t>（社会公开稿）</w:t>
      </w:r>
    </w:p>
    <w:p w14:paraId="47859F4C">
      <w:pPr>
        <w:keepNext w:val="0"/>
        <w:keepLines w:val="0"/>
        <w:pageBreakBefore w:val="0"/>
        <w:wordWrap/>
        <w:overflowPunct/>
        <w:topLinePunct w:val="0"/>
        <w:bidi w:val="0"/>
        <w:spacing w:line="640" w:lineRule="exact"/>
        <w:ind w:left="0" w:right="0" w:firstLine="420" w:firstLineChars="200"/>
        <w:jc w:val="both"/>
        <w:rPr>
          <w:rFonts w:hint="eastAsia" w:ascii="方正仿宋_GBK" w:hAnsi="方正仿宋_GBK" w:eastAsia="方正仿宋_GBK" w:cs="方正仿宋_GBK"/>
          <w:color w:val="auto"/>
          <w:sz w:val="21"/>
        </w:rPr>
      </w:pPr>
    </w:p>
    <w:p w14:paraId="01641B02">
      <w:pPr>
        <w:pStyle w:val="3"/>
        <w:keepNext w:val="0"/>
        <w:keepLines w:val="0"/>
        <w:pageBreakBefore w:val="0"/>
        <w:widowControl w:val="0"/>
        <w:kinsoku/>
        <w:wordWrap/>
        <w:overflowPunct/>
        <w:topLinePunct w:val="0"/>
        <w:autoSpaceDE/>
        <w:autoSpaceDN/>
        <w:bidi w:val="0"/>
        <w:adjustRightInd/>
        <w:snapToGrid/>
        <w:spacing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lang w:val="en-US" w:eastAsia="en-US" w:bidi="ar-SA"/>
        </w:rPr>
      </w:pPr>
      <w:r>
        <w:rPr>
          <w:rFonts w:hint="eastAsia" w:ascii="方正仿宋_GBK" w:hAnsi="方正仿宋_GBK" w:eastAsia="方正仿宋_GBK" w:cs="方正仿宋_GBK"/>
          <w:color w:val="auto"/>
          <w:spacing w:val="-2"/>
          <w:kern w:val="2"/>
          <w:sz w:val="32"/>
          <w:szCs w:val="32"/>
          <w:lang w:val="en-US" w:eastAsia="en-US" w:bidi="ar-SA"/>
        </w:rPr>
        <w:t>根据省委巡视工作领导小组部署和厅党组工作安排，2024年</w:t>
      </w:r>
      <w:r>
        <w:rPr>
          <w:rFonts w:hint="eastAsia" w:ascii="方正仿宋_GBK" w:hAnsi="方正仿宋_GBK" w:eastAsia="方正仿宋_GBK" w:cs="方正仿宋_GBK"/>
          <w:color w:val="auto"/>
          <w:spacing w:val="-2"/>
          <w:kern w:val="2"/>
          <w:sz w:val="32"/>
          <w:szCs w:val="32"/>
          <w:lang w:val="en-US" w:eastAsia="zh-CN" w:bidi="ar-SA"/>
        </w:rPr>
        <w:t>8</w:t>
      </w:r>
      <w:r>
        <w:rPr>
          <w:rFonts w:hint="eastAsia" w:ascii="方正仿宋_GBK" w:hAnsi="方正仿宋_GBK" w:eastAsia="方正仿宋_GBK" w:cs="方正仿宋_GBK"/>
          <w:color w:val="auto"/>
          <w:spacing w:val="-2"/>
          <w:kern w:val="2"/>
          <w:sz w:val="32"/>
          <w:szCs w:val="32"/>
          <w:lang w:val="en-US" w:eastAsia="en-US" w:bidi="ar-SA"/>
        </w:rPr>
        <w:t>月</w:t>
      </w:r>
      <w:r>
        <w:rPr>
          <w:rFonts w:hint="eastAsia" w:ascii="方正仿宋_GBK" w:hAnsi="方正仿宋_GBK" w:eastAsia="方正仿宋_GBK" w:cs="方正仿宋_GBK"/>
          <w:color w:val="auto"/>
          <w:spacing w:val="-2"/>
          <w:kern w:val="2"/>
          <w:sz w:val="32"/>
          <w:szCs w:val="32"/>
          <w:lang w:val="en-US" w:eastAsia="zh-CN" w:bidi="ar-SA"/>
        </w:rPr>
        <w:t>22</w:t>
      </w:r>
      <w:r>
        <w:rPr>
          <w:rFonts w:hint="eastAsia" w:ascii="方正仿宋_GBK" w:hAnsi="方正仿宋_GBK" w:eastAsia="方正仿宋_GBK" w:cs="方正仿宋_GBK"/>
          <w:color w:val="auto"/>
          <w:spacing w:val="-2"/>
          <w:kern w:val="2"/>
          <w:sz w:val="32"/>
          <w:szCs w:val="32"/>
          <w:lang w:val="en-US" w:eastAsia="en-US" w:bidi="ar-SA"/>
        </w:rPr>
        <w:t>日至</w:t>
      </w:r>
      <w:r>
        <w:rPr>
          <w:rFonts w:hint="eastAsia" w:ascii="方正仿宋_GBK" w:hAnsi="方正仿宋_GBK" w:eastAsia="方正仿宋_GBK" w:cs="方正仿宋_GBK"/>
          <w:color w:val="auto"/>
          <w:spacing w:val="-2"/>
          <w:kern w:val="2"/>
          <w:sz w:val="32"/>
          <w:szCs w:val="32"/>
          <w:lang w:val="en-US" w:eastAsia="zh-CN" w:bidi="ar-SA"/>
        </w:rPr>
        <w:t>9</w:t>
      </w:r>
      <w:r>
        <w:rPr>
          <w:rFonts w:hint="eastAsia" w:ascii="方正仿宋_GBK" w:hAnsi="方正仿宋_GBK" w:eastAsia="方正仿宋_GBK" w:cs="方正仿宋_GBK"/>
          <w:color w:val="auto"/>
          <w:spacing w:val="-2"/>
          <w:kern w:val="2"/>
          <w:sz w:val="32"/>
          <w:szCs w:val="32"/>
          <w:lang w:val="en-US" w:eastAsia="en-US" w:bidi="ar-SA"/>
        </w:rPr>
        <w:t>月</w:t>
      </w:r>
      <w:r>
        <w:rPr>
          <w:rFonts w:hint="eastAsia" w:ascii="方正仿宋_GBK" w:hAnsi="方正仿宋_GBK" w:eastAsia="方正仿宋_GBK" w:cs="方正仿宋_GBK"/>
          <w:color w:val="auto"/>
          <w:spacing w:val="-2"/>
          <w:kern w:val="2"/>
          <w:sz w:val="32"/>
          <w:szCs w:val="32"/>
          <w:lang w:val="en-US" w:eastAsia="zh-CN" w:bidi="ar-SA"/>
        </w:rPr>
        <w:t>29</w:t>
      </w:r>
      <w:r>
        <w:rPr>
          <w:rFonts w:hint="eastAsia" w:ascii="方正仿宋_GBK" w:hAnsi="方正仿宋_GBK" w:eastAsia="方正仿宋_GBK" w:cs="方正仿宋_GBK"/>
          <w:color w:val="auto"/>
          <w:spacing w:val="-2"/>
          <w:kern w:val="2"/>
          <w:sz w:val="32"/>
          <w:szCs w:val="32"/>
          <w:lang w:val="en-US" w:eastAsia="en-US" w:bidi="ar-SA"/>
        </w:rPr>
        <w:t>日，厅党组第</w:t>
      </w:r>
      <w:r>
        <w:rPr>
          <w:rFonts w:hint="eastAsia" w:ascii="方正仿宋_GBK" w:hAnsi="方正仿宋_GBK" w:eastAsia="方正仿宋_GBK" w:cs="方正仿宋_GBK"/>
          <w:color w:val="auto"/>
          <w:spacing w:val="-2"/>
          <w:kern w:val="2"/>
          <w:sz w:val="32"/>
          <w:szCs w:val="32"/>
          <w:lang w:val="en-US" w:eastAsia="zh-CN" w:bidi="ar-SA"/>
        </w:rPr>
        <w:t>九</w:t>
      </w:r>
      <w:r>
        <w:rPr>
          <w:rFonts w:hint="eastAsia" w:ascii="方正仿宋_GBK" w:hAnsi="方正仿宋_GBK" w:eastAsia="方正仿宋_GBK" w:cs="方正仿宋_GBK"/>
          <w:color w:val="auto"/>
          <w:spacing w:val="-2"/>
          <w:kern w:val="2"/>
          <w:sz w:val="32"/>
          <w:szCs w:val="32"/>
          <w:lang w:val="en-US" w:eastAsia="en-US" w:bidi="ar-SA"/>
        </w:rPr>
        <w:t>巡察组</w:t>
      </w:r>
      <w:r>
        <w:rPr>
          <w:rFonts w:hint="eastAsia" w:ascii="方正仿宋_GBK" w:hAnsi="方正仿宋_GBK" w:eastAsia="方正仿宋_GBK" w:cs="方正仿宋_GBK"/>
          <w:color w:val="auto"/>
          <w:spacing w:val="-2"/>
          <w:kern w:val="2"/>
          <w:sz w:val="32"/>
          <w:szCs w:val="32"/>
          <w:lang w:val="en-US" w:eastAsia="zh-CN" w:bidi="ar-SA"/>
        </w:rPr>
        <w:t>对桃江分局</w:t>
      </w:r>
      <w:r>
        <w:rPr>
          <w:rFonts w:hint="eastAsia" w:ascii="方正仿宋_GBK" w:hAnsi="方正仿宋_GBK" w:eastAsia="方正仿宋_GBK" w:cs="方正仿宋_GBK"/>
          <w:color w:val="auto"/>
          <w:spacing w:val="-2"/>
          <w:kern w:val="2"/>
          <w:sz w:val="32"/>
          <w:szCs w:val="32"/>
          <w:lang w:val="en-US" w:eastAsia="en-US" w:bidi="ar-SA"/>
        </w:rPr>
        <w:t>进行了专项巡察。2025年</w:t>
      </w:r>
      <w:r>
        <w:rPr>
          <w:rFonts w:hint="eastAsia" w:ascii="方正仿宋_GBK" w:hAnsi="方正仿宋_GBK" w:eastAsia="方正仿宋_GBK" w:cs="方正仿宋_GBK"/>
          <w:color w:val="auto"/>
          <w:spacing w:val="-2"/>
          <w:kern w:val="2"/>
          <w:sz w:val="32"/>
          <w:szCs w:val="32"/>
          <w:lang w:val="en-US" w:eastAsia="zh-CN" w:bidi="ar-SA"/>
        </w:rPr>
        <w:t>1</w:t>
      </w:r>
      <w:r>
        <w:rPr>
          <w:rFonts w:hint="eastAsia" w:ascii="方正仿宋_GBK" w:hAnsi="方正仿宋_GBK" w:eastAsia="方正仿宋_GBK" w:cs="方正仿宋_GBK"/>
          <w:color w:val="auto"/>
          <w:spacing w:val="-2"/>
          <w:kern w:val="2"/>
          <w:sz w:val="32"/>
          <w:szCs w:val="32"/>
          <w:lang w:val="en-US" w:eastAsia="en-US" w:bidi="ar-SA"/>
        </w:rPr>
        <w:t>月</w:t>
      </w:r>
      <w:r>
        <w:rPr>
          <w:rFonts w:hint="eastAsia" w:ascii="方正仿宋_GBK" w:hAnsi="方正仿宋_GBK" w:eastAsia="方正仿宋_GBK" w:cs="方正仿宋_GBK"/>
          <w:color w:val="auto"/>
          <w:spacing w:val="-2"/>
          <w:kern w:val="2"/>
          <w:sz w:val="32"/>
          <w:szCs w:val="32"/>
          <w:lang w:val="en-US" w:eastAsia="zh-CN" w:bidi="ar-SA"/>
        </w:rPr>
        <w:t>17</w:t>
      </w:r>
      <w:r>
        <w:rPr>
          <w:rFonts w:hint="eastAsia" w:ascii="方正仿宋_GBK" w:hAnsi="方正仿宋_GBK" w:eastAsia="方正仿宋_GBK" w:cs="方正仿宋_GBK"/>
          <w:color w:val="auto"/>
          <w:spacing w:val="-2"/>
          <w:kern w:val="2"/>
          <w:sz w:val="32"/>
          <w:szCs w:val="32"/>
          <w:lang w:val="en-US" w:eastAsia="en-US" w:bidi="ar-SA"/>
        </w:rPr>
        <w:t>日，厅党组第</w:t>
      </w:r>
      <w:r>
        <w:rPr>
          <w:rFonts w:hint="eastAsia" w:ascii="方正仿宋_GBK" w:hAnsi="方正仿宋_GBK" w:eastAsia="方正仿宋_GBK" w:cs="方正仿宋_GBK"/>
          <w:color w:val="auto"/>
          <w:spacing w:val="-2"/>
          <w:kern w:val="2"/>
          <w:sz w:val="32"/>
          <w:szCs w:val="32"/>
          <w:lang w:val="en-US" w:eastAsia="zh-CN" w:bidi="ar-SA"/>
        </w:rPr>
        <w:t>九</w:t>
      </w:r>
      <w:r>
        <w:rPr>
          <w:rFonts w:hint="eastAsia" w:ascii="方正仿宋_GBK" w:hAnsi="方正仿宋_GBK" w:eastAsia="方正仿宋_GBK" w:cs="方正仿宋_GBK"/>
          <w:color w:val="auto"/>
          <w:spacing w:val="-2"/>
          <w:kern w:val="2"/>
          <w:sz w:val="32"/>
          <w:szCs w:val="32"/>
          <w:lang w:val="en-US" w:eastAsia="en-US" w:bidi="ar-SA"/>
        </w:rPr>
        <w:t>巡察组向</w:t>
      </w:r>
      <w:r>
        <w:rPr>
          <w:rFonts w:hint="eastAsia" w:ascii="方正仿宋_GBK" w:hAnsi="方正仿宋_GBK" w:eastAsia="方正仿宋_GBK" w:cs="方正仿宋_GBK"/>
          <w:color w:val="auto"/>
          <w:spacing w:val="-2"/>
          <w:kern w:val="2"/>
          <w:sz w:val="32"/>
          <w:szCs w:val="32"/>
          <w:lang w:val="en-US" w:eastAsia="zh-CN" w:bidi="ar-SA"/>
        </w:rPr>
        <w:t>桃江分局</w:t>
      </w:r>
      <w:r>
        <w:rPr>
          <w:rFonts w:hint="eastAsia" w:ascii="方正仿宋_GBK" w:hAnsi="方正仿宋_GBK" w:eastAsia="方正仿宋_GBK" w:cs="方正仿宋_GBK"/>
          <w:color w:val="auto"/>
          <w:spacing w:val="-2"/>
          <w:kern w:val="2"/>
          <w:sz w:val="32"/>
          <w:szCs w:val="32"/>
          <w:lang w:val="en-US" w:eastAsia="en-US" w:bidi="ar-SA"/>
        </w:rPr>
        <w:t>党组反馈了专项巡察意见。按照专项巡察工作有关要求，现将专项巡察整改进展情况</w:t>
      </w:r>
      <w:r>
        <w:rPr>
          <w:rFonts w:hint="eastAsia" w:ascii="方正仿宋_GBK" w:hAnsi="方正仿宋_GBK" w:eastAsia="方正仿宋_GBK" w:cs="方正仿宋_GBK"/>
          <w:color w:val="auto"/>
          <w:spacing w:val="-2"/>
          <w:kern w:val="2"/>
          <w:sz w:val="32"/>
          <w:szCs w:val="32"/>
          <w:lang w:val="en-US" w:eastAsia="zh-CN" w:bidi="ar-SA"/>
        </w:rPr>
        <w:t>予以公布</w:t>
      </w:r>
      <w:r>
        <w:rPr>
          <w:rFonts w:hint="eastAsia" w:ascii="方正仿宋_GBK" w:hAnsi="方正仿宋_GBK" w:eastAsia="方正仿宋_GBK" w:cs="方正仿宋_GBK"/>
          <w:color w:val="auto"/>
          <w:spacing w:val="-2"/>
          <w:kern w:val="2"/>
          <w:sz w:val="32"/>
          <w:szCs w:val="32"/>
          <w:lang w:val="en-US" w:eastAsia="en-US" w:bidi="ar-SA"/>
        </w:rPr>
        <w:t>。</w:t>
      </w:r>
    </w:p>
    <w:p w14:paraId="4D6401D7">
      <w:pPr>
        <w:keepNext w:val="0"/>
        <w:keepLines w:val="0"/>
        <w:pageBreakBefore w:val="0"/>
        <w:widowControl w:val="0"/>
        <w:kinsoku/>
        <w:wordWrap/>
        <w:overflowPunct/>
        <w:topLinePunct w:val="0"/>
        <w:autoSpaceDE/>
        <w:autoSpaceDN/>
        <w:bidi w:val="0"/>
        <w:adjustRightInd/>
        <w:snapToGrid/>
        <w:spacing w:before="1" w:line="600" w:lineRule="exact"/>
        <w:ind w:left="673"/>
        <w:textAlignment w:val="auto"/>
        <w:outlineLvl w:val="1"/>
        <w:rPr>
          <w:rFonts w:hint="eastAsia" w:ascii="方正黑体简体" w:hAnsi="方正黑体简体" w:eastAsia="方正黑体简体" w:cs="方正黑体简体"/>
          <w:b w:val="0"/>
          <w:bCs w:val="0"/>
          <w:color w:val="auto"/>
          <w:sz w:val="32"/>
          <w:szCs w:val="32"/>
        </w:rPr>
      </w:pPr>
      <w:r>
        <w:rPr>
          <w:rFonts w:hint="eastAsia" w:ascii="方正黑体简体" w:hAnsi="方正黑体简体" w:eastAsia="方正黑体简体" w:cs="方正黑体简体"/>
          <w:b w:val="0"/>
          <w:bCs w:val="0"/>
          <w:color w:val="auto"/>
          <w:spacing w:val="-4"/>
          <w:sz w:val="32"/>
          <w:szCs w:val="32"/>
        </w:rPr>
        <w:t>一、组织整改落实情况</w:t>
      </w:r>
    </w:p>
    <w:p w14:paraId="2F71B3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en-US" w:bidi="ar-SA"/>
        </w:rPr>
      </w:pPr>
      <w:r>
        <w:rPr>
          <w:rFonts w:hint="eastAsia" w:ascii="方正仿宋_GBK" w:hAnsi="方正仿宋_GBK" w:eastAsia="方正仿宋_GBK" w:cs="方正仿宋_GBK"/>
          <w:color w:val="auto"/>
          <w:spacing w:val="-2"/>
          <w:kern w:val="2"/>
          <w:sz w:val="32"/>
          <w:szCs w:val="32"/>
          <w:lang w:val="en-US" w:eastAsia="zh-CN" w:bidi="ar-SA"/>
        </w:rPr>
        <w:t>桃江分局</w:t>
      </w:r>
      <w:r>
        <w:rPr>
          <w:rFonts w:hint="eastAsia" w:ascii="方正仿宋_GBK" w:hAnsi="方正仿宋_GBK" w:eastAsia="方正仿宋_GBK" w:cs="方正仿宋_GBK"/>
          <w:color w:val="auto"/>
          <w:spacing w:val="-2"/>
          <w:kern w:val="2"/>
          <w:sz w:val="32"/>
          <w:szCs w:val="32"/>
          <w:lang w:val="en-US" w:eastAsia="en-US" w:bidi="ar-SA"/>
        </w:rPr>
        <w:t>党组</w:t>
      </w:r>
      <w:r>
        <w:rPr>
          <w:rFonts w:hint="eastAsia" w:ascii="方正仿宋_GBK" w:hAnsi="方正仿宋_GBK" w:eastAsia="方正仿宋_GBK" w:cs="方正仿宋_GBK"/>
          <w:color w:val="auto"/>
          <w:spacing w:val="-2"/>
          <w:kern w:val="2"/>
          <w:sz w:val="32"/>
          <w:szCs w:val="32"/>
          <w:lang w:val="en-US" w:eastAsia="zh-CN" w:bidi="ar-SA"/>
        </w:rPr>
        <w:t>坚持把专项巡察整改</w:t>
      </w:r>
      <w:r>
        <w:rPr>
          <w:rFonts w:hint="eastAsia" w:ascii="方正仿宋_GBK" w:hAnsi="方正仿宋_GBK" w:eastAsia="方正仿宋_GBK" w:cs="方正仿宋_GBK"/>
          <w:color w:val="auto"/>
          <w:spacing w:val="-2"/>
          <w:kern w:val="2"/>
          <w:sz w:val="32"/>
          <w:szCs w:val="32"/>
          <w:lang w:val="en-US" w:eastAsia="en-US" w:bidi="ar-SA"/>
        </w:rPr>
        <w:t>作为重要的政治责任和政治任务</w:t>
      </w:r>
      <w:r>
        <w:rPr>
          <w:rFonts w:hint="eastAsia" w:ascii="方正仿宋_GBK" w:hAnsi="方正仿宋_GBK" w:eastAsia="方正仿宋_GBK" w:cs="方正仿宋_GBK"/>
          <w:color w:val="auto"/>
          <w:spacing w:val="-2"/>
          <w:kern w:val="2"/>
          <w:sz w:val="32"/>
          <w:szCs w:val="32"/>
          <w:lang w:val="en-US" w:eastAsia="zh-CN" w:bidi="ar-SA"/>
        </w:rPr>
        <w:t>。收到反馈意见后，分局党组高度重视，诚恳接受、照单全收，坚决把巡察整改作为一项重大的政治任务和推动生态环境事业高质量发展的重大契机，立即召开专题会议进行研究部署，成立了专项巡察整改工作领导小组，由党组书记张宏担任领导小组组长，班子成员任副组长。领导小组下设办公室，由分管副局长夏朝晖兼任办公室主任，黎劲松、龚霞、张佑邦任小组成员。办公室</w:t>
      </w:r>
      <w:r>
        <w:rPr>
          <w:rFonts w:hint="eastAsia" w:ascii="方正仿宋_GBK" w:hAnsi="方正仿宋_GBK" w:eastAsia="方正仿宋_GBK" w:cs="方正仿宋_GBK"/>
          <w:color w:val="auto"/>
          <w:spacing w:val="-2"/>
          <w:kern w:val="2"/>
          <w:sz w:val="32"/>
          <w:szCs w:val="32"/>
          <w:lang w:val="en-US" w:eastAsia="en-US" w:bidi="ar-SA"/>
        </w:rPr>
        <w:t>负责</w:t>
      </w:r>
      <w:r>
        <w:rPr>
          <w:rFonts w:hint="eastAsia" w:ascii="方正仿宋_GBK" w:hAnsi="方正仿宋_GBK" w:eastAsia="方正仿宋_GBK" w:cs="方正仿宋_GBK"/>
          <w:color w:val="auto"/>
          <w:spacing w:val="-2"/>
          <w:kern w:val="2"/>
          <w:sz w:val="32"/>
          <w:szCs w:val="32"/>
          <w:lang w:val="en-US" w:eastAsia="zh-CN" w:bidi="ar-SA"/>
        </w:rPr>
        <w:t>巡察问题</w:t>
      </w:r>
      <w:r>
        <w:rPr>
          <w:rFonts w:hint="eastAsia" w:ascii="方正仿宋_GBK" w:hAnsi="方正仿宋_GBK" w:eastAsia="方正仿宋_GBK" w:cs="方正仿宋_GBK"/>
          <w:color w:val="auto"/>
          <w:spacing w:val="-2"/>
          <w:kern w:val="2"/>
          <w:sz w:val="32"/>
          <w:szCs w:val="32"/>
          <w:lang w:val="en-US" w:eastAsia="en-US" w:bidi="ar-SA"/>
        </w:rPr>
        <w:t>整改工作的综合协调和督办落</w:t>
      </w:r>
      <w:r>
        <w:rPr>
          <w:rFonts w:hint="eastAsia" w:ascii="方正仿宋_GBK" w:hAnsi="方正仿宋_GBK" w:eastAsia="方正仿宋_GBK" w:cs="方正仿宋_GBK"/>
          <w:color w:val="auto"/>
          <w:spacing w:val="-2"/>
          <w:kern w:val="2"/>
          <w:sz w:val="32"/>
          <w:szCs w:val="32"/>
          <w:u w:val="none"/>
          <w:lang w:val="en-US" w:eastAsia="en-US" w:bidi="ar-SA"/>
        </w:rPr>
        <w:t>实</w:t>
      </w:r>
      <w:r>
        <w:rPr>
          <w:rFonts w:hint="eastAsia" w:ascii="方正仿宋_GBK" w:hAnsi="方正仿宋_GBK" w:eastAsia="方正仿宋_GBK" w:cs="方正仿宋_GBK"/>
          <w:color w:val="auto"/>
          <w:spacing w:val="-2"/>
          <w:kern w:val="2"/>
          <w:sz w:val="32"/>
          <w:szCs w:val="32"/>
          <w:u w:val="none"/>
          <w:lang w:val="en-US" w:eastAsia="zh-CN" w:bidi="ar-SA"/>
        </w:rPr>
        <w:t>。</w:t>
      </w:r>
      <w:r>
        <w:rPr>
          <w:rFonts w:hint="eastAsia" w:ascii="方正仿宋_GBK" w:hAnsi="方正仿宋_GBK" w:eastAsia="方正仿宋_GBK" w:cs="方正仿宋_GBK"/>
          <w:color w:val="auto"/>
          <w:spacing w:val="-2"/>
          <w:kern w:val="2"/>
          <w:sz w:val="32"/>
          <w:szCs w:val="32"/>
          <w:u w:val="none"/>
          <w:lang w:val="en-US" w:eastAsia="en-US" w:bidi="ar-SA"/>
        </w:rPr>
        <w:t>对照巡察反馈</w:t>
      </w:r>
      <w:r>
        <w:rPr>
          <w:rFonts w:hint="eastAsia" w:ascii="方正仿宋_GBK" w:hAnsi="方正仿宋_GBK" w:eastAsia="方正仿宋_GBK" w:cs="方正仿宋_GBK"/>
          <w:color w:val="auto"/>
          <w:spacing w:val="-2"/>
          <w:kern w:val="2"/>
          <w:sz w:val="32"/>
          <w:szCs w:val="32"/>
          <w:u w:val="none"/>
          <w:lang w:val="en-US" w:eastAsia="zh-CN" w:bidi="ar-SA"/>
        </w:rPr>
        <w:t>的9个</w:t>
      </w:r>
      <w:r>
        <w:rPr>
          <w:rFonts w:hint="eastAsia" w:ascii="方正仿宋_GBK" w:hAnsi="方正仿宋_GBK" w:eastAsia="方正仿宋_GBK" w:cs="方正仿宋_GBK"/>
          <w:color w:val="auto"/>
          <w:spacing w:val="-2"/>
          <w:kern w:val="2"/>
          <w:sz w:val="32"/>
          <w:szCs w:val="32"/>
          <w:u w:val="none"/>
          <w:lang w:val="en-US" w:eastAsia="en-US" w:bidi="ar-SA"/>
        </w:rPr>
        <w:t>问题，逐条逐项梳理剖析，深挖问题根源，制定了《</w:t>
      </w:r>
      <w:r>
        <w:rPr>
          <w:rFonts w:hint="eastAsia" w:ascii="方正仿宋_GBK" w:hAnsi="方正仿宋_GBK" w:eastAsia="方正仿宋_GBK" w:cs="方正仿宋_GBK"/>
          <w:color w:val="auto"/>
          <w:spacing w:val="-2"/>
          <w:kern w:val="2"/>
          <w:sz w:val="32"/>
          <w:szCs w:val="32"/>
          <w:u w:val="none"/>
          <w:lang w:val="en-US" w:eastAsia="zh-CN" w:bidi="ar-SA"/>
        </w:rPr>
        <w:t>专项</w:t>
      </w:r>
      <w:r>
        <w:rPr>
          <w:rFonts w:hint="eastAsia" w:ascii="方正仿宋_GBK" w:hAnsi="方正仿宋_GBK" w:eastAsia="方正仿宋_GBK" w:cs="方正仿宋_GBK"/>
          <w:color w:val="auto"/>
          <w:spacing w:val="-2"/>
          <w:kern w:val="2"/>
          <w:sz w:val="32"/>
          <w:szCs w:val="32"/>
          <w:u w:val="none"/>
          <w:lang w:val="en-US" w:eastAsia="en-US" w:bidi="ar-SA"/>
        </w:rPr>
        <w:t>巡察反馈意见</w:t>
      </w:r>
      <w:r>
        <w:rPr>
          <w:rFonts w:hint="eastAsia" w:ascii="方正仿宋_GBK" w:hAnsi="方正仿宋_GBK" w:eastAsia="方正仿宋_GBK" w:cs="方正仿宋_GBK"/>
          <w:color w:val="auto"/>
          <w:spacing w:val="-2"/>
          <w:kern w:val="2"/>
          <w:sz w:val="32"/>
          <w:szCs w:val="32"/>
          <w:u w:val="none"/>
          <w:lang w:val="en-US" w:eastAsia="zh-CN" w:bidi="ar-SA"/>
        </w:rPr>
        <w:t>的</w:t>
      </w:r>
      <w:r>
        <w:rPr>
          <w:rFonts w:hint="eastAsia" w:ascii="方正仿宋_GBK" w:hAnsi="方正仿宋_GBK" w:eastAsia="方正仿宋_GBK" w:cs="方正仿宋_GBK"/>
          <w:color w:val="auto"/>
          <w:spacing w:val="-2"/>
          <w:kern w:val="2"/>
          <w:sz w:val="32"/>
          <w:szCs w:val="32"/>
          <w:u w:val="none"/>
          <w:lang w:val="en-US" w:eastAsia="en-US" w:bidi="ar-SA"/>
        </w:rPr>
        <w:t>整改落实方案》和问题清单、任务清单、责任清单“三张清单”，明确了</w:t>
      </w:r>
      <w:r>
        <w:rPr>
          <w:rFonts w:hint="eastAsia" w:ascii="方正仿宋_GBK" w:hAnsi="方正仿宋_GBK" w:eastAsia="方正仿宋_GBK" w:cs="方正仿宋_GBK"/>
          <w:color w:val="auto"/>
          <w:spacing w:val="-2"/>
          <w:kern w:val="2"/>
          <w:sz w:val="32"/>
          <w:szCs w:val="32"/>
          <w:u w:val="none"/>
          <w:lang w:val="en-US" w:eastAsia="zh-CN" w:bidi="ar-SA"/>
        </w:rPr>
        <w:t>9</w:t>
      </w:r>
      <w:r>
        <w:rPr>
          <w:rFonts w:hint="eastAsia" w:ascii="方正仿宋_GBK" w:hAnsi="方正仿宋_GBK" w:eastAsia="方正仿宋_GBK" w:cs="方正仿宋_GBK"/>
          <w:color w:val="auto"/>
          <w:spacing w:val="-2"/>
          <w:kern w:val="2"/>
          <w:sz w:val="32"/>
          <w:szCs w:val="32"/>
          <w:u w:val="none"/>
          <w:lang w:val="en-US" w:eastAsia="en-US" w:bidi="ar-SA"/>
        </w:rPr>
        <w:t>项整改任务、</w:t>
      </w:r>
      <w:r>
        <w:rPr>
          <w:rFonts w:hint="eastAsia" w:ascii="方正仿宋_GBK" w:hAnsi="方正仿宋_GBK" w:eastAsia="方正仿宋_GBK" w:cs="方正仿宋_GBK"/>
          <w:color w:val="auto"/>
          <w:spacing w:val="-2"/>
          <w:kern w:val="2"/>
          <w:sz w:val="32"/>
          <w:szCs w:val="32"/>
          <w:u w:val="none"/>
          <w:lang w:val="en-US" w:eastAsia="zh-CN" w:bidi="ar-SA"/>
        </w:rPr>
        <w:t>23</w:t>
      </w:r>
      <w:r>
        <w:rPr>
          <w:rFonts w:hint="eastAsia" w:ascii="方正仿宋_GBK" w:hAnsi="方正仿宋_GBK" w:eastAsia="方正仿宋_GBK" w:cs="方正仿宋_GBK"/>
          <w:color w:val="auto"/>
          <w:spacing w:val="-2"/>
          <w:kern w:val="2"/>
          <w:sz w:val="32"/>
          <w:szCs w:val="32"/>
          <w:u w:val="none"/>
          <w:lang w:val="en-US" w:eastAsia="en-US" w:bidi="ar-SA"/>
        </w:rPr>
        <w:t>条具体整改措施。每项措施都明确了责任领导、责任部门、完成时限，实行对账销号，确保问题无遗漏、整改无死角。通过整改，有效解决了，污染防治攻坚战有突出短板</w:t>
      </w:r>
      <w:r>
        <w:rPr>
          <w:rFonts w:hint="eastAsia" w:ascii="方正仿宋_GBK" w:hAnsi="方正仿宋_GBK" w:eastAsia="方正仿宋_GBK" w:cs="方正仿宋_GBK"/>
          <w:color w:val="auto"/>
          <w:spacing w:val="-2"/>
          <w:kern w:val="2"/>
          <w:sz w:val="32"/>
          <w:szCs w:val="32"/>
          <w:u w:val="none"/>
          <w:lang w:val="en-US" w:eastAsia="zh-CN" w:bidi="ar-SA"/>
        </w:rPr>
        <w:t>，</w:t>
      </w:r>
      <w:r>
        <w:rPr>
          <w:rFonts w:hint="eastAsia" w:ascii="方正仿宋_GBK" w:hAnsi="方正仿宋_GBK" w:eastAsia="方正仿宋_GBK" w:cs="方正仿宋_GBK"/>
          <w:color w:val="auto"/>
          <w:spacing w:val="-2"/>
          <w:kern w:val="2"/>
          <w:sz w:val="32"/>
          <w:szCs w:val="32"/>
          <w:u w:val="none"/>
          <w:lang w:val="en-US" w:eastAsia="en-US" w:bidi="ar-SA"/>
        </w:rPr>
        <w:t>整改进展滞后</w:t>
      </w:r>
      <w:r>
        <w:rPr>
          <w:rFonts w:hint="eastAsia" w:ascii="方正仿宋_GBK" w:hAnsi="方正仿宋_GBK" w:eastAsia="方正仿宋_GBK" w:cs="方正仿宋_GBK"/>
          <w:color w:val="auto"/>
          <w:spacing w:val="-2"/>
          <w:kern w:val="2"/>
          <w:sz w:val="32"/>
          <w:szCs w:val="32"/>
          <w:u w:val="none"/>
          <w:lang w:val="en-US" w:eastAsia="zh-CN" w:bidi="ar-SA"/>
        </w:rPr>
        <w:t>等</w:t>
      </w:r>
      <w:r>
        <w:rPr>
          <w:rFonts w:hint="eastAsia" w:ascii="方正仿宋_GBK" w:hAnsi="方正仿宋_GBK" w:eastAsia="方正仿宋_GBK" w:cs="方正仿宋_GBK"/>
          <w:color w:val="auto"/>
          <w:spacing w:val="-2"/>
          <w:kern w:val="2"/>
          <w:sz w:val="32"/>
          <w:szCs w:val="32"/>
          <w:u w:val="none"/>
          <w:lang w:val="en-US" w:eastAsia="en-US" w:bidi="ar-SA"/>
        </w:rPr>
        <w:t>问题，推动了持续深入打好污染防治攻坚战取得新进展，围绕进度滞后的任务多点发力，科学分析存在问题，指导各业主单位采取专业高效的措施加快推进，切实把整改成效转化为推动生态环境保护工作再上新台阶的强大动力。</w:t>
      </w:r>
    </w:p>
    <w:p w14:paraId="4B424CE8">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color w:val="auto"/>
          <w:spacing w:val="-2"/>
          <w:kern w:val="2"/>
          <w:sz w:val="32"/>
          <w:szCs w:val="32"/>
          <w:u w:val="none"/>
          <w:lang w:val="en-US" w:eastAsia="zh-CN" w:bidi="ar-SA"/>
        </w:rPr>
        <w:t>党组书记张宏坚决扛牢专项巡察整改第一责任人责任，</w:t>
      </w:r>
      <w:r>
        <w:rPr>
          <w:rFonts w:hint="eastAsia" w:ascii="方正仿宋_GBK" w:hAnsi="方正仿宋_GBK" w:eastAsia="方正仿宋_GBK" w:cs="方正仿宋_GBK"/>
          <w:color w:val="auto"/>
          <w:spacing w:val="-2"/>
          <w:kern w:val="2"/>
          <w:sz w:val="32"/>
          <w:szCs w:val="32"/>
          <w:highlight w:val="none"/>
          <w:u w:val="none"/>
          <w:lang w:val="en-US" w:eastAsia="en-US" w:bidi="ar-SA"/>
        </w:rPr>
        <w:t>以“</w:t>
      </w:r>
      <w:r>
        <w:rPr>
          <w:rFonts w:hint="eastAsia" w:ascii="方正仿宋_GBK" w:hAnsi="方正仿宋_GBK" w:eastAsia="方正仿宋_GBK" w:cs="方正仿宋_GBK"/>
          <w:color w:val="auto"/>
          <w:spacing w:val="-2"/>
          <w:kern w:val="2"/>
          <w:sz w:val="32"/>
          <w:szCs w:val="32"/>
          <w:highlight w:val="none"/>
          <w:u w:val="none"/>
          <w:lang w:val="en-US" w:eastAsia="zh-CN" w:bidi="ar-SA"/>
        </w:rPr>
        <w:t>第一责任人</w:t>
      </w:r>
      <w:r>
        <w:rPr>
          <w:rFonts w:hint="eastAsia" w:ascii="方正仿宋_GBK" w:hAnsi="方正仿宋_GBK" w:eastAsia="方正仿宋_GBK" w:cs="方正仿宋_GBK"/>
          <w:color w:val="auto"/>
          <w:spacing w:val="-2"/>
          <w:kern w:val="2"/>
          <w:sz w:val="32"/>
          <w:szCs w:val="32"/>
          <w:highlight w:val="none"/>
          <w:u w:val="none"/>
          <w:lang w:val="en-US" w:eastAsia="en-US" w:bidi="ar-SA"/>
        </w:rPr>
        <w:t>”</w:t>
      </w:r>
      <w:r>
        <w:rPr>
          <w:rFonts w:hint="eastAsia" w:ascii="方正仿宋_GBK" w:hAnsi="方正仿宋_GBK" w:eastAsia="方正仿宋_GBK" w:cs="方正仿宋_GBK"/>
          <w:color w:val="auto"/>
          <w:spacing w:val="-2"/>
          <w:kern w:val="2"/>
          <w:sz w:val="32"/>
          <w:szCs w:val="32"/>
          <w:highlight w:val="none"/>
          <w:u w:val="none"/>
          <w:lang w:val="en-US" w:eastAsia="zh-CN" w:bidi="ar-SA"/>
        </w:rPr>
        <w:t>负总责</w:t>
      </w:r>
      <w:r>
        <w:rPr>
          <w:rFonts w:hint="eastAsia" w:ascii="方正仿宋_GBK" w:hAnsi="方正仿宋_GBK" w:eastAsia="方正仿宋_GBK" w:cs="方正仿宋_GBK"/>
          <w:color w:val="auto"/>
          <w:spacing w:val="-2"/>
          <w:kern w:val="2"/>
          <w:sz w:val="32"/>
          <w:szCs w:val="32"/>
          <w:highlight w:val="none"/>
          <w:u w:val="none"/>
          <w:lang w:val="en-US" w:eastAsia="en-US" w:bidi="ar-SA"/>
        </w:rPr>
        <w:t>，</w:t>
      </w:r>
      <w:r>
        <w:rPr>
          <w:rFonts w:hint="eastAsia" w:ascii="方正仿宋_GBK" w:hAnsi="方正仿宋_GBK" w:eastAsia="方正仿宋_GBK" w:cs="方正仿宋_GBK"/>
          <w:color w:val="auto"/>
          <w:spacing w:val="-2"/>
          <w:kern w:val="2"/>
          <w:sz w:val="32"/>
          <w:szCs w:val="32"/>
          <w:highlight w:val="none"/>
          <w:u w:val="none"/>
          <w:lang w:val="en-US" w:eastAsia="zh-CN" w:bidi="ar-SA"/>
        </w:rPr>
        <w:t>本着对党的事业高度负责的态度，实实在在的抓好巡察整改工作，对9</w:t>
      </w:r>
      <w:r>
        <w:rPr>
          <w:rFonts w:hint="eastAsia" w:ascii="方正仿宋_GBK" w:hAnsi="方正仿宋_GBK" w:eastAsia="方正仿宋_GBK" w:cs="方正仿宋_GBK"/>
          <w:color w:val="auto"/>
          <w:spacing w:val="-2"/>
          <w:kern w:val="2"/>
          <w:sz w:val="32"/>
          <w:szCs w:val="32"/>
          <w:highlight w:val="none"/>
          <w:u w:val="none"/>
          <w:lang w:val="en-US" w:eastAsia="en-US" w:bidi="ar-SA"/>
        </w:rPr>
        <w:t>个具体问题，亲自部署、亲自</w:t>
      </w:r>
      <w:r>
        <w:rPr>
          <w:rFonts w:hint="eastAsia" w:ascii="方正仿宋_GBK" w:hAnsi="方正仿宋_GBK" w:eastAsia="方正仿宋_GBK" w:cs="方正仿宋_GBK"/>
          <w:color w:val="auto"/>
          <w:spacing w:val="-2"/>
          <w:kern w:val="2"/>
          <w:sz w:val="32"/>
          <w:szCs w:val="32"/>
          <w:highlight w:val="none"/>
          <w:u w:val="none"/>
          <w:lang w:val="en-US" w:eastAsia="zh-CN" w:bidi="ar-SA"/>
        </w:rPr>
        <w:t>调度</w:t>
      </w:r>
      <w:r>
        <w:rPr>
          <w:rFonts w:hint="eastAsia" w:ascii="方正仿宋_GBK" w:hAnsi="方正仿宋_GBK" w:eastAsia="方正仿宋_GBK" w:cs="方正仿宋_GBK"/>
          <w:color w:val="auto"/>
          <w:spacing w:val="-2"/>
          <w:kern w:val="2"/>
          <w:sz w:val="32"/>
          <w:szCs w:val="32"/>
          <w:highlight w:val="none"/>
          <w:u w:val="none"/>
          <w:lang w:val="en-US" w:eastAsia="en-US" w:bidi="ar-SA"/>
        </w:rPr>
        <w:t>、亲自</w:t>
      </w:r>
      <w:r>
        <w:rPr>
          <w:rFonts w:hint="eastAsia" w:ascii="方正仿宋_GBK" w:hAnsi="方正仿宋_GBK" w:eastAsia="方正仿宋_GBK" w:cs="方正仿宋_GBK"/>
          <w:color w:val="auto"/>
          <w:spacing w:val="-2"/>
          <w:kern w:val="2"/>
          <w:sz w:val="32"/>
          <w:szCs w:val="32"/>
          <w:highlight w:val="none"/>
          <w:u w:val="none"/>
          <w:lang w:val="en-US" w:eastAsia="zh-CN" w:bidi="ar-SA"/>
        </w:rPr>
        <w:t>把关</w:t>
      </w:r>
      <w:r>
        <w:rPr>
          <w:rFonts w:hint="eastAsia" w:ascii="方正仿宋_GBK" w:hAnsi="方正仿宋_GBK" w:eastAsia="方正仿宋_GBK" w:cs="方正仿宋_GBK"/>
          <w:color w:val="auto"/>
          <w:spacing w:val="-2"/>
          <w:kern w:val="2"/>
          <w:sz w:val="32"/>
          <w:szCs w:val="32"/>
          <w:highlight w:val="none"/>
          <w:u w:val="none"/>
          <w:lang w:val="en-US" w:eastAsia="en-US" w:bidi="ar-SA"/>
        </w:rPr>
        <w:t>，推动整改工作落到实处。</w:t>
      </w:r>
      <w:r>
        <w:rPr>
          <w:rFonts w:hint="eastAsia" w:ascii="方正仿宋_GBK" w:hAnsi="方正仿宋_GBK" w:eastAsia="方正仿宋_GBK" w:cs="方正仿宋_GBK"/>
          <w:color w:val="auto"/>
          <w:spacing w:val="-2"/>
          <w:kern w:val="2"/>
          <w:sz w:val="32"/>
          <w:szCs w:val="32"/>
          <w:highlight w:val="none"/>
          <w:u w:val="none"/>
          <w:lang w:val="en-US" w:eastAsia="zh-CN" w:bidi="ar-SA"/>
        </w:rPr>
        <w:t>先后4</w:t>
      </w:r>
      <w:r>
        <w:rPr>
          <w:rFonts w:hint="eastAsia" w:ascii="方正仿宋_GBK" w:hAnsi="方正仿宋_GBK" w:eastAsia="方正仿宋_GBK" w:cs="方正仿宋_GBK"/>
          <w:color w:val="auto"/>
          <w:spacing w:val="-2"/>
          <w:kern w:val="2"/>
          <w:sz w:val="32"/>
          <w:szCs w:val="32"/>
          <w:highlight w:val="none"/>
          <w:u w:val="none"/>
          <w:lang w:val="en-US" w:eastAsia="en-US" w:bidi="ar-SA"/>
        </w:rPr>
        <w:t>次</w:t>
      </w:r>
      <w:r>
        <w:rPr>
          <w:rFonts w:hint="eastAsia" w:ascii="方正仿宋_GBK" w:hAnsi="方正仿宋_GBK" w:eastAsia="方正仿宋_GBK" w:cs="方正仿宋_GBK"/>
          <w:color w:val="auto"/>
          <w:spacing w:val="-2"/>
          <w:kern w:val="2"/>
          <w:sz w:val="32"/>
          <w:szCs w:val="32"/>
          <w:highlight w:val="none"/>
          <w:u w:val="none"/>
          <w:lang w:val="en-US" w:eastAsia="zh-CN" w:bidi="ar-SA"/>
        </w:rPr>
        <w:t>组织</w:t>
      </w:r>
      <w:r>
        <w:rPr>
          <w:rFonts w:hint="eastAsia" w:ascii="方正仿宋_GBK" w:hAnsi="方正仿宋_GBK" w:eastAsia="方正仿宋_GBK" w:cs="方正仿宋_GBK"/>
          <w:color w:val="auto"/>
          <w:spacing w:val="-2"/>
          <w:kern w:val="2"/>
          <w:sz w:val="32"/>
          <w:szCs w:val="32"/>
          <w:highlight w:val="none"/>
          <w:u w:val="none"/>
          <w:lang w:val="en-US" w:eastAsia="en-US" w:bidi="ar-SA"/>
        </w:rPr>
        <w:t>召开</w:t>
      </w:r>
      <w:r>
        <w:rPr>
          <w:rFonts w:hint="eastAsia" w:ascii="方正仿宋_GBK" w:hAnsi="方正仿宋_GBK" w:eastAsia="方正仿宋_GBK" w:cs="方正仿宋_GBK"/>
          <w:color w:val="auto"/>
          <w:spacing w:val="-2"/>
          <w:kern w:val="2"/>
          <w:sz w:val="32"/>
          <w:szCs w:val="32"/>
          <w:highlight w:val="none"/>
          <w:u w:val="none"/>
          <w:lang w:val="en-US" w:eastAsia="zh-CN" w:bidi="ar-SA"/>
        </w:rPr>
        <w:t>党组</w:t>
      </w:r>
      <w:r>
        <w:rPr>
          <w:rFonts w:hint="eastAsia" w:ascii="方正仿宋_GBK" w:hAnsi="方正仿宋_GBK" w:eastAsia="方正仿宋_GBK" w:cs="方正仿宋_GBK"/>
          <w:color w:val="auto"/>
          <w:spacing w:val="-2"/>
          <w:kern w:val="2"/>
          <w:sz w:val="32"/>
          <w:szCs w:val="32"/>
          <w:highlight w:val="none"/>
          <w:u w:val="none"/>
          <w:lang w:val="en-US" w:eastAsia="en-US" w:bidi="ar-SA"/>
        </w:rPr>
        <w:t>专题会议调度巡</w:t>
      </w:r>
      <w:r>
        <w:rPr>
          <w:rFonts w:hint="eastAsia" w:ascii="方正仿宋_GBK" w:hAnsi="方正仿宋_GBK" w:eastAsia="方正仿宋_GBK" w:cs="方正仿宋_GBK"/>
          <w:color w:val="auto"/>
          <w:spacing w:val="-2"/>
          <w:kern w:val="2"/>
          <w:sz w:val="32"/>
          <w:szCs w:val="32"/>
          <w:highlight w:val="none"/>
          <w:u w:val="none"/>
          <w:lang w:val="en-US" w:eastAsia="zh-CN" w:bidi="ar-SA"/>
        </w:rPr>
        <w:t>察</w:t>
      </w:r>
      <w:r>
        <w:rPr>
          <w:rFonts w:hint="eastAsia" w:ascii="方正仿宋_GBK" w:hAnsi="方正仿宋_GBK" w:eastAsia="方正仿宋_GBK" w:cs="方正仿宋_GBK"/>
          <w:color w:val="auto"/>
          <w:spacing w:val="-2"/>
          <w:kern w:val="2"/>
          <w:sz w:val="32"/>
          <w:szCs w:val="32"/>
          <w:highlight w:val="none"/>
          <w:u w:val="none"/>
          <w:lang w:val="en-US" w:eastAsia="en-US" w:bidi="ar-SA"/>
        </w:rPr>
        <w:t>整改工作，</w:t>
      </w:r>
      <w:r>
        <w:rPr>
          <w:rFonts w:hint="eastAsia" w:ascii="方正仿宋_GBK" w:hAnsi="方正仿宋_GBK" w:eastAsia="方正仿宋_GBK" w:cs="方正仿宋_GBK"/>
          <w:color w:val="auto"/>
          <w:spacing w:val="-2"/>
          <w:kern w:val="2"/>
          <w:sz w:val="32"/>
          <w:szCs w:val="32"/>
          <w:highlight w:val="none"/>
          <w:u w:val="none"/>
          <w:lang w:val="en-US" w:eastAsia="zh-CN" w:bidi="ar-SA"/>
        </w:rPr>
        <w:t>建立问题清单、明确责任主体，逐项对照检查、限期整改落实。</w:t>
      </w:r>
      <w:r>
        <w:rPr>
          <w:rFonts w:hint="eastAsia" w:ascii="方正仿宋_GBK" w:hAnsi="方正仿宋_GBK" w:eastAsia="方正仿宋_GBK" w:cs="方正仿宋_GBK"/>
          <w:color w:val="auto"/>
          <w:spacing w:val="-2"/>
          <w:kern w:val="2"/>
          <w:sz w:val="32"/>
          <w:szCs w:val="32"/>
          <w:u w:val="none"/>
          <w:lang w:val="en-US" w:eastAsia="en-US" w:bidi="ar-SA"/>
        </w:rPr>
        <w:t>带头学习领会反馈意见，亲自研究制定整改方案。对巡察指出的问题，无论涉及哪个层面、哪个部门，都主动承担领导责任，并直接牵头负责</w:t>
      </w:r>
      <w:r>
        <w:rPr>
          <w:rFonts w:hint="eastAsia" w:ascii="方正仿宋_GBK" w:hAnsi="方正仿宋_GBK" w:eastAsia="方正仿宋_GBK" w:cs="方正仿宋_GBK"/>
          <w:color w:val="auto"/>
          <w:spacing w:val="-2"/>
          <w:kern w:val="2"/>
          <w:sz w:val="32"/>
          <w:szCs w:val="32"/>
          <w:u w:val="none"/>
          <w:lang w:val="en-US" w:eastAsia="zh-CN" w:bidi="ar-SA"/>
        </w:rPr>
        <w:t>4</w:t>
      </w:r>
      <w:r>
        <w:rPr>
          <w:rFonts w:hint="eastAsia" w:ascii="方正仿宋_GBK" w:hAnsi="方正仿宋_GBK" w:eastAsia="方正仿宋_GBK" w:cs="方正仿宋_GBK"/>
          <w:color w:val="auto"/>
          <w:spacing w:val="-2"/>
          <w:kern w:val="2"/>
          <w:sz w:val="32"/>
          <w:szCs w:val="32"/>
          <w:u w:val="none"/>
          <w:lang w:val="en-US" w:eastAsia="en-US" w:bidi="ar-SA"/>
        </w:rPr>
        <w:t>项重点难点问题的整改。 坚持重要工作亲自部署、重大问题亲自过问、重点环节亲自协调。</w:t>
      </w:r>
      <w:r>
        <w:rPr>
          <w:rFonts w:hint="eastAsia" w:ascii="方正仿宋_GBK" w:hAnsi="方正仿宋_GBK" w:eastAsia="方正仿宋_GBK" w:cs="方正仿宋_GBK"/>
          <w:color w:val="auto"/>
          <w:spacing w:val="-2"/>
          <w:kern w:val="2"/>
          <w:sz w:val="32"/>
          <w:szCs w:val="32"/>
          <w:highlight w:val="none"/>
          <w:u w:val="none"/>
          <w:lang w:val="en-US" w:eastAsia="en-US" w:bidi="ar-SA"/>
        </w:rPr>
        <w:t>同时，坚持举一反三，</w:t>
      </w:r>
      <w:r>
        <w:rPr>
          <w:rFonts w:hint="eastAsia" w:ascii="方正仿宋_GBK" w:hAnsi="方正仿宋_GBK" w:eastAsia="方正仿宋_GBK" w:cs="方正仿宋_GBK"/>
          <w:color w:val="auto"/>
          <w:spacing w:val="-2"/>
          <w:kern w:val="2"/>
          <w:sz w:val="32"/>
          <w:szCs w:val="32"/>
          <w:u w:val="none"/>
          <w:lang w:val="en-US" w:eastAsia="zh-CN" w:bidi="ar-SA"/>
        </w:rPr>
        <w:t>全面整改、建章立制</w:t>
      </w:r>
      <w:r>
        <w:rPr>
          <w:rFonts w:hint="eastAsia" w:ascii="方正仿宋_GBK" w:hAnsi="方正仿宋_GBK" w:eastAsia="方正仿宋_GBK" w:cs="方正仿宋_GBK"/>
          <w:color w:val="auto"/>
          <w:spacing w:val="-2"/>
          <w:kern w:val="2"/>
          <w:sz w:val="32"/>
          <w:szCs w:val="32"/>
          <w:u w:val="none"/>
          <w:lang w:val="en-US" w:eastAsia="en-US" w:bidi="ar-SA"/>
        </w:rPr>
        <w:t>，</w:t>
      </w:r>
      <w:r>
        <w:rPr>
          <w:rFonts w:hint="eastAsia" w:ascii="方正仿宋_GBK" w:hAnsi="方正仿宋_GBK" w:eastAsia="方正仿宋_GBK" w:cs="方正仿宋_GBK"/>
          <w:color w:val="auto"/>
          <w:spacing w:val="-2"/>
          <w:kern w:val="2"/>
          <w:sz w:val="32"/>
          <w:szCs w:val="32"/>
          <w:u w:val="none"/>
          <w:lang w:val="en-US" w:eastAsia="zh-CN" w:bidi="ar-SA"/>
        </w:rPr>
        <w:t>把巡察整改与全面从严治党结合起来融入到日常工作</w:t>
      </w:r>
      <w:r>
        <w:rPr>
          <w:rFonts w:hint="eastAsia" w:ascii="方正仿宋_GBK" w:hAnsi="方正仿宋_GBK" w:eastAsia="方正仿宋_GBK" w:cs="方正仿宋_GBK"/>
          <w:color w:val="auto"/>
          <w:spacing w:val="-2"/>
          <w:kern w:val="2"/>
          <w:sz w:val="32"/>
          <w:szCs w:val="32"/>
          <w:u w:val="none"/>
          <w:lang w:val="en-US" w:eastAsia="en-US" w:bidi="ar-SA"/>
        </w:rPr>
        <w:t>，</w:t>
      </w:r>
      <w:r>
        <w:rPr>
          <w:rFonts w:hint="eastAsia" w:ascii="方正仿宋_GBK" w:hAnsi="方正仿宋_GBK" w:eastAsia="方正仿宋_GBK" w:cs="方正仿宋_GBK"/>
          <w:color w:val="auto"/>
          <w:spacing w:val="-2"/>
          <w:kern w:val="2"/>
          <w:sz w:val="32"/>
          <w:szCs w:val="32"/>
          <w:u w:val="none"/>
          <w:lang w:val="en-US" w:eastAsia="zh-CN" w:bidi="ar-SA"/>
        </w:rPr>
        <w:t>全面</w:t>
      </w:r>
      <w:r>
        <w:rPr>
          <w:rFonts w:hint="eastAsia" w:ascii="方正仿宋_GBK" w:hAnsi="方正仿宋_GBK" w:eastAsia="方正仿宋_GBK" w:cs="方正仿宋_GBK"/>
          <w:color w:val="auto"/>
          <w:spacing w:val="-2"/>
          <w:kern w:val="2"/>
          <w:sz w:val="32"/>
          <w:szCs w:val="32"/>
          <w:u w:val="none"/>
          <w:lang w:val="en-US" w:eastAsia="en-US" w:bidi="ar-SA"/>
        </w:rPr>
        <w:t>提升整改成效。</w:t>
      </w:r>
    </w:p>
    <w:p w14:paraId="4DBF3810">
      <w:pPr>
        <w:pStyle w:val="3"/>
        <w:keepNext w:val="0"/>
        <w:keepLines w:val="0"/>
        <w:pageBreakBefore w:val="0"/>
        <w:widowControl w:val="0"/>
        <w:kinsoku/>
        <w:wordWrap/>
        <w:overflowPunct/>
        <w:topLinePunct w:val="0"/>
        <w:autoSpaceDE/>
        <w:autoSpaceDN/>
        <w:bidi w:val="0"/>
        <w:adjustRightInd/>
        <w:snapToGrid/>
        <w:spacing w:line="640" w:lineRule="exact"/>
        <w:ind w:left="0" w:right="0" w:firstLine="632" w:firstLineChars="200"/>
        <w:jc w:val="both"/>
        <w:textAlignment w:val="auto"/>
        <w:rPr>
          <w:rFonts w:hint="eastAsia" w:ascii="方正黑体简体" w:hAnsi="方正黑体简体" w:eastAsia="方正黑体简体" w:cs="方正黑体简体"/>
          <w:b w:val="0"/>
          <w:bCs w:val="0"/>
          <w:color w:val="auto"/>
          <w:spacing w:val="-5"/>
          <w:sz w:val="32"/>
          <w:szCs w:val="32"/>
          <w:u w:val="none"/>
          <w:lang w:val="en-US" w:eastAsia="zh-CN"/>
        </w:rPr>
      </w:pPr>
      <w:r>
        <w:rPr>
          <w:rFonts w:hint="eastAsia" w:ascii="方正黑体简体" w:hAnsi="方正黑体简体" w:eastAsia="方正黑体简体" w:cs="方正黑体简体"/>
          <w:color w:val="auto"/>
          <w:spacing w:val="-2"/>
          <w:sz w:val="32"/>
          <w:szCs w:val="32"/>
          <w:u w:val="none"/>
        </w:rPr>
        <w:t>二、集中整改期内整改</w:t>
      </w:r>
      <w:r>
        <w:rPr>
          <w:rFonts w:hint="eastAsia" w:ascii="方正黑体简体" w:hAnsi="方正黑体简体" w:eastAsia="方正黑体简体" w:cs="方正黑体简体"/>
          <w:color w:val="auto"/>
          <w:spacing w:val="-2"/>
          <w:sz w:val="32"/>
          <w:szCs w:val="32"/>
          <w:u w:val="none"/>
          <w:lang w:val="en-US" w:eastAsia="zh-CN"/>
        </w:rPr>
        <w:t>进展情况</w:t>
      </w:r>
    </w:p>
    <w:p w14:paraId="52F1B9C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04" w:firstLineChars="200"/>
        <w:jc w:val="both"/>
        <w:textAlignment w:val="auto"/>
        <w:rPr>
          <w:rFonts w:hint="eastAsia" w:ascii="方正楷体_GBK" w:hAnsi="方正楷体_GBK" w:eastAsia="方正楷体_GBK" w:cs="方正楷体_GBK"/>
          <w:b w:val="0"/>
          <w:bCs w:val="0"/>
          <w:color w:val="auto"/>
          <w:spacing w:val="-9"/>
          <w:kern w:val="2"/>
          <w:sz w:val="32"/>
          <w:szCs w:val="32"/>
          <w:u w:val="none"/>
          <w:lang w:val="en-US" w:eastAsia="zh-CN" w:bidi="ar-SA"/>
        </w:rPr>
      </w:pPr>
      <w:r>
        <w:rPr>
          <w:rFonts w:hint="eastAsia" w:ascii="方正楷体_GBK" w:hAnsi="方正楷体_GBK" w:eastAsia="方正楷体_GBK" w:cs="方正楷体_GBK"/>
          <w:b w:val="0"/>
          <w:bCs w:val="0"/>
          <w:color w:val="auto"/>
          <w:spacing w:val="-9"/>
          <w:kern w:val="2"/>
          <w:sz w:val="32"/>
          <w:szCs w:val="32"/>
          <w:u w:val="none"/>
          <w:lang w:val="en-US" w:eastAsia="zh-CN" w:bidi="ar-SA"/>
        </w:rPr>
        <w:t>（一）</w:t>
      </w:r>
      <w:r>
        <w:rPr>
          <w:rFonts w:hint="eastAsia" w:ascii="方正楷体_GBK" w:hAnsi="方正楷体_GBK" w:eastAsia="方正楷体_GBK" w:cs="方正楷体_GBK"/>
          <w:b w:val="0"/>
          <w:bCs w:val="0"/>
          <w:color w:val="auto"/>
          <w:spacing w:val="-2"/>
          <w:kern w:val="2"/>
          <w:sz w:val="32"/>
          <w:szCs w:val="32"/>
          <w:u w:val="none"/>
          <w:lang w:val="en-US" w:eastAsia="zh-CN" w:bidi="ar-SA"/>
        </w:rPr>
        <w:t>反馈问题：</w:t>
      </w:r>
      <w:r>
        <w:rPr>
          <w:rFonts w:hint="eastAsia" w:ascii="方正楷体_GBK" w:hAnsi="方正楷体_GBK" w:eastAsia="方正楷体_GBK" w:cs="方正楷体_GBK"/>
          <w:b w:val="0"/>
          <w:bCs w:val="0"/>
          <w:color w:val="auto"/>
          <w:spacing w:val="-9"/>
          <w:kern w:val="2"/>
          <w:sz w:val="32"/>
          <w:szCs w:val="32"/>
          <w:u w:val="none"/>
          <w:lang w:val="en-US" w:eastAsia="zh-CN" w:bidi="ar-SA"/>
        </w:rPr>
        <w:t>政治意识不够强，习近平生态文明思想学懂弄通做实上有差距。</w:t>
      </w:r>
    </w:p>
    <w:p w14:paraId="7E3321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4" w:firstLineChars="200"/>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9"/>
          <w:kern w:val="2"/>
          <w:sz w:val="32"/>
          <w:szCs w:val="32"/>
          <w:u w:val="none"/>
          <w:lang w:val="en-US" w:eastAsia="zh-CN" w:bidi="ar-SA"/>
        </w:rPr>
        <w:t>问题（一）：</w:t>
      </w:r>
      <w:r>
        <w:rPr>
          <w:rFonts w:hint="eastAsia" w:ascii="方正仿宋_GBK" w:hAnsi="方正仿宋_GBK" w:eastAsia="方正仿宋_GBK" w:cs="方正仿宋_GBK"/>
          <w:b/>
          <w:bCs/>
          <w:color w:val="auto"/>
          <w:spacing w:val="-2"/>
          <w:kern w:val="2"/>
          <w:sz w:val="32"/>
          <w:szCs w:val="32"/>
          <w:u w:val="none"/>
          <w:lang w:val="en-US" w:eastAsia="zh-CN" w:bidi="ar-SA"/>
        </w:rPr>
        <w:t>对意识形态工作极端重要性认识不够。</w:t>
      </w:r>
    </w:p>
    <w:p w14:paraId="2B63C5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32" w:firstLineChars="200"/>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整改情况：</w:t>
      </w:r>
      <w:r>
        <w:rPr>
          <w:rFonts w:hint="eastAsia" w:ascii="方正仿宋_GBK" w:hAnsi="方正仿宋_GBK" w:eastAsia="方正仿宋_GBK" w:cs="方正仿宋_GBK"/>
          <w:b w:val="0"/>
          <w:bCs w:val="0"/>
          <w:color w:val="auto"/>
          <w:spacing w:val="-2"/>
          <w:kern w:val="2"/>
          <w:sz w:val="32"/>
          <w:szCs w:val="32"/>
          <w:u w:val="none"/>
          <w:lang w:val="en-US" w:eastAsia="zh-CN" w:bidi="ar-SA"/>
        </w:rPr>
        <w:t xml:space="preserve">  </w:t>
      </w:r>
      <w:r>
        <w:rPr>
          <w:rFonts w:hint="eastAsia" w:ascii="方正仿宋_GBK" w:hAnsi="方正仿宋_GBK" w:eastAsia="方正仿宋_GBK" w:cs="方正仿宋_GBK"/>
          <w:color w:val="auto"/>
          <w:spacing w:val="-2"/>
          <w:kern w:val="2"/>
          <w:sz w:val="32"/>
          <w:szCs w:val="32"/>
          <w:u w:val="none"/>
          <w:lang w:val="en-US" w:eastAsia="zh-CN" w:bidi="ar-SA"/>
        </w:rPr>
        <w:t>2025年度分局党组已完成2次意识形态重点领域风险排查工作，分别于3月17日、8月25日进行了专题部署研判意识形态重点领域风险排查，积极应对，及时协调解决重大问题。</w:t>
      </w:r>
    </w:p>
    <w:p w14:paraId="57EFC13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04" w:firstLineChars="200"/>
        <w:jc w:val="both"/>
        <w:textAlignment w:val="auto"/>
        <w:rPr>
          <w:rFonts w:hint="eastAsia" w:ascii="方正仿宋_GBK" w:hAnsi="方正仿宋_GBK" w:eastAsia="方正仿宋_GBK" w:cs="方正仿宋_GBK"/>
          <w:b/>
          <w:bCs/>
          <w:color w:val="auto"/>
          <w:spacing w:val="-9"/>
          <w:kern w:val="2"/>
          <w:sz w:val="32"/>
          <w:szCs w:val="32"/>
          <w:u w:val="none"/>
          <w:lang w:val="en-US" w:eastAsia="zh-CN" w:bidi="ar-SA"/>
        </w:rPr>
      </w:pPr>
      <w:r>
        <w:rPr>
          <w:rFonts w:hint="eastAsia" w:ascii="方正楷体_GBK" w:hAnsi="方正楷体_GBK" w:eastAsia="方正楷体_GBK" w:cs="方正楷体_GBK"/>
          <w:b w:val="0"/>
          <w:bCs w:val="0"/>
          <w:color w:val="auto"/>
          <w:spacing w:val="-9"/>
          <w:kern w:val="2"/>
          <w:sz w:val="32"/>
          <w:szCs w:val="32"/>
          <w:u w:val="none"/>
          <w:lang w:val="en-US" w:eastAsia="zh-CN" w:bidi="ar-SA"/>
        </w:rPr>
        <w:t>（二）</w:t>
      </w:r>
      <w:r>
        <w:rPr>
          <w:rFonts w:hint="eastAsia" w:ascii="方正楷体_GBK" w:hAnsi="方正楷体_GBK" w:eastAsia="方正楷体_GBK" w:cs="方正楷体_GBK"/>
          <w:b w:val="0"/>
          <w:bCs w:val="0"/>
          <w:color w:val="auto"/>
          <w:spacing w:val="-2"/>
          <w:kern w:val="2"/>
          <w:sz w:val="32"/>
          <w:szCs w:val="32"/>
          <w:u w:val="none"/>
          <w:lang w:val="en-US" w:eastAsia="zh-CN" w:bidi="ar-SA"/>
        </w:rPr>
        <w:t>反馈问题：政治责任未扛牢，持续深入打好污染防治攻坚战有突出短板。</w:t>
      </w:r>
    </w:p>
    <w:p w14:paraId="2CFCDCB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04" w:firstLineChars="200"/>
        <w:jc w:val="both"/>
        <w:textAlignment w:val="auto"/>
        <w:rPr>
          <w:rFonts w:hint="eastAsia" w:ascii="方正仿宋_GBK" w:hAnsi="方正仿宋_GBK" w:eastAsia="方正仿宋_GBK" w:cs="方正仿宋_GBK"/>
          <w:b/>
          <w:bCs/>
          <w:color w:val="auto"/>
          <w:spacing w:val="-9"/>
          <w:kern w:val="2"/>
          <w:sz w:val="32"/>
          <w:szCs w:val="32"/>
          <w:u w:val="none"/>
          <w:lang w:val="en-US" w:eastAsia="zh-CN" w:bidi="ar-SA"/>
        </w:rPr>
      </w:pPr>
      <w:r>
        <w:rPr>
          <w:rFonts w:hint="eastAsia" w:ascii="方正仿宋_GBK" w:hAnsi="方正仿宋_GBK" w:eastAsia="方正仿宋_GBK" w:cs="方正仿宋_GBK"/>
          <w:b/>
          <w:bCs/>
          <w:color w:val="auto"/>
          <w:spacing w:val="-9"/>
          <w:kern w:val="2"/>
          <w:sz w:val="32"/>
          <w:szCs w:val="32"/>
          <w:u w:val="none"/>
          <w:lang w:val="en-US" w:eastAsia="zh-CN" w:bidi="ar-SA"/>
        </w:rPr>
        <w:t>1.问题（二）：蓝天碧水净土保卫战差距大。</w:t>
      </w:r>
    </w:p>
    <w:p w14:paraId="26595AE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整改情况：</w:t>
      </w:r>
      <w:r>
        <w:rPr>
          <w:rFonts w:hint="eastAsia" w:ascii="方正仿宋_GBK" w:hAnsi="方正仿宋_GBK" w:eastAsia="方正仿宋_GBK" w:cs="方正仿宋_GBK"/>
          <w:color w:val="auto"/>
          <w:spacing w:val="-2"/>
          <w:kern w:val="2"/>
          <w:sz w:val="32"/>
          <w:szCs w:val="32"/>
          <w:u w:val="none"/>
          <w:lang w:val="en-US" w:eastAsia="zh-CN" w:bidi="ar-SA"/>
        </w:rPr>
        <w:t>督促住建、城管、桃花江镇等单位对中心城区安置房项目按照“六个百分百”要求整改落实到位。下发违规工地整改通知书19份，立案查处12起；制定《桃江县2025年春节前后烟花爆竹禁燃禁放管控工作方案》《桃江县中心城区2025年清明节前后烟花爆竹污染管控工作方案》，召开专题会议部署相关工作，在小年、除夕、初一、初八等重要时间节点，安排镇、村（社区）加大宣传力度，组织各单位部门进行巡查劝导管控。</w:t>
      </w:r>
    </w:p>
    <w:p w14:paraId="07B00F5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color w:val="auto"/>
          <w:spacing w:val="-2"/>
          <w:kern w:val="2"/>
          <w:sz w:val="32"/>
          <w:szCs w:val="32"/>
          <w:u w:val="none"/>
          <w:lang w:val="en-US" w:eastAsia="zh-CN" w:bidi="ar-SA"/>
        </w:rPr>
        <w:t>加强学习培训,2024年以来组织了2次执法人员深入学习重污染天气应急预案、应急减排清单、分级管控措施等文件；对相关企业应对重污染天气应急预警措施落实情况开展指导帮扶、检查。督促住建部门加快金华桥片区排水管网改造项目实施进度，目前项目正在实施中，预计在2025年12月31日前完成。城管部门加强了污水提升泵站管理，防止生活污水溢排、直排。2024年桃花江入资江口断面水质已达到省定的Ⅱ类考核要求。已聘请三方公司开展评估工作，并于2025年4月、6月、7月开展了三期地表水监测，4月、6月开展了两期地下水监测，同时已完成尾矿库环境影响报告编制。分阶段对板溪河段进行治理，目前已实施《桃江县沾溪上游板溪河段历史遗留含锑废石、尾砂源头管控工程》降低河段锑浓度的贡献值，预计2026年完工。</w:t>
      </w:r>
    </w:p>
    <w:p w14:paraId="00024EE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color w:val="auto"/>
          <w:spacing w:val="-2"/>
          <w:kern w:val="2"/>
          <w:sz w:val="32"/>
          <w:szCs w:val="32"/>
          <w:u w:val="none"/>
          <w:lang w:val="en-US" w:eastAsia="zh-CN" w:bidi="ar-SA"/>
        </w:rPr>
        <w:t>已完成风险点位等“一点一档”排查档案初稿，形成污染源清单，开展污染源头防控方案编制前期工作和争取上级资金工作。</w:t>
      </w:r>
    </w:p>
    <w:p w14:paraId="36F4A026">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b/>
          <w:bCs/>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问题（三）：整改进展滞后。</w:t>
      </w:r>
    </w:p>
    <w:p w14:paraId="74A5B0F7">
      <w:pPr>
        <w:keepNext w:val="0"/>
        <w:keepLines w:val="0"/>
        <w:pageBreakBefore w:val="0"/>
        <w:widowControl w:val="0"/>
        <w:numPr>
          <w:numId w:val="0"/>
        </w:numPr>
        <w:kinsoku/>
        <w:wordWrap/>
        <w:overflowPunct/>
        <w:topLinePunct w:val="0"/>
        <w:autoSpaceDE/>
        <w:autoSpaceDN/>
        <w:bidi w:val="0"/>
        <w:adjustRightInd/>
        <w:snapToGrid/>
        <w:spacing w:line="640" w:lineRule="exact"/>
        <w:ind w:right="0" w:rightChars="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整改情况：</w:t>
      </w:r>
      <w:r>
        <w:rPr>
          <w:rFonts w:hint="eastAsia" w:ascii="方正仿宋_GBK" w:hAnsi="方正仿宋_GBK" w:eastAsia="方正仿宋_GBK" w:cs="方正仿宋_GBK"/>
          <w:color w:val="auto"/>
          <w:spacing w:val="-2"/>
          <w:kern w:val="2"/>
          <w:sz w:val="32"/>
          <w:szCs w:val="32"/>
          <w:u w:val="none"/>
          <w:lang w:val="en-US" w:eastAsia="zh-CN" w:bidi="ar-SA"/>
        </w:rPr>
        <w:t>一是高位推进。县委、县政府相关领导定期组织召开专题会议调度推进“夏季攻势”任务，紧盯进度；二是多点发力。围绕进度滞后的任务，科学分析存在问题，指导各业主单位采取专业高效的措施加快推进；三是加强日常督导，压实责任。2024年度“夏季攻势”任务已按时间节点完成整治并销号。</w:t>
      </w:r>
    </w:p>
    <w:p w14:paraId="30FC155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right="0" w:firstLine="604" w:firstLineChars="200"/>
        <w:jc w:val="both"/>
        <w:textAlignment w:val="auto"/>
        <w:rPr>
          <w:rFonts w:hint="eastAsia" w:ascii="方正楷体_GBK" w:hAnsi="方正楷体_GBK" w:eastAsia="方正楷体_GBK" w:cs="方正楷体_GBK"/>
          <w:b w:val="0"/>
          <w:bCs w:val="0"/>
          <w:color w:val="auto"/>
          <w:spacing w:val="-9"/>
          <w:kern w:val="2"/>
          <w:sz w:val="32"/>
          <w:szCs w:val="32"/>
          <w:u w:val="none"/>
          <w:lang w:val="en-US" w:eastAsia="zh-CN" w:bidi="ar-SA"/>
        </w:rPr>
      </w:pPr>
      <w:r>
        <w:rPr>
          <w:rFonts w:hint="eastAsia" w:ascii="方正楷体_GBK" w:hAnsi="方正楷体_GBK" w:eastAsia="方正楷体_GBK" w:cs="方正楷体_GBK"/>
          <w:b w:val="0"/>
          <w:bCs w:val="0"/>
          <w:color w:val="auto"/>
          <w:spacing w:val="-9"/>
          <w:kern w:val="2"/>
          <w:sz w:val="32"/>
          <w:szCs w:val="32"/>
          <w:u w:val="none"/>
          <w:lang w:val="en-US" w:eastAsia="zh-CN" w:bidi="ar-SA"/>
        </w:rPr>
        <w:t>（三）</w:t>
      </w:r>
      <w:r>
        <w:rPr>
          <w:rFonts w:hint="eastAsia" w:ascii="方正楷体_GBK" w:hAnsi="方正楷体_GBK" w:eastAsia="方正楷体_GBK" w:cs="方正楷体_GBK"/>
          <w:b w:val="0"/>
          <w:bCs w:val="0"/>
          <w:color w:val="auto"/>
          <w:spacing w:val="-2"/>
          <w:kern w:val="2"/>
          <w:sz w:val="32"/>
          <w:szCs w:val="32"/>
          <w:u w:val="none"/>
          <w:lang w:val="en-US" w:eastAsia="zh-CN" w:bidi="ar-SA"/>
        </w:rPr>
        <w:t>反馈问题：</w:t>
      </w:r>
      <w:r>
        <w:rPr>
          <w:rFonts w:hint="eastAsia" w:ascii="方正楷体_GBK" w:hAnsi="方正楷体_GBK" w:eastAsia="方正楷体_GBK" w:cs="方正楷体_GBK"/>
          <w:b w:val="0"/>
          <w:bCs w:val="0"/>
          <w:color w:val="auto"/>
          <w:spacing w:val="-9"/>
          <w:kern w:val="2"/>
          <w:sz w:val="32"/>
          <w:szCs w:val="32"/>
          <w:u w:val="none"/>
          <w:lang w:val="en-US" w:eastAsia="zh-CN" w:bidi="ar-SA"/>
        </w:rPr>
        <w:t>“两个责任”压实不够，贯彻落实全面从严治党战略部署不够深入。</w:t>
      </w:r>
    </w:p>
    <w:p w14:paraId="7102F3A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right="0" w:firstLine="604"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9"/>
          <w:kern w:val="2"/>
          <w:sz w:val="32"/>
          <w:szCs w:val="32"/>
          <w:u w:val="none"/>
          <w:lang w:val="en-US" w:eastAsia="zh-CN" w:bidi="ar-SA"/>
        </w:rPr>
        <w:t>1.</w:t>
      </w:r>
      <w:r>
        <w:rPr>
          <w:rFonts w:hint="eastAsia" w:ascii="方正仿宋_GBK" w:hAnsi="方正仿宋_GBK" w:eastAsia="方正仿宋_GBK" w:cs="方正仿宋_GBK"/>
          <w:b/>
          <w:bCs/>
          <w:color w:val="auto"/>
          <w:spacing w:val="-9"/>
          <w:kern w:val="2"/>
          <w:sz w:val="32"/>
          <w:szCs w:val="32"/>
          <w:u w:val="none"/>
          <w:lang w:val="en-US" w:eastAsia="en-US" w:bidi="ar-SA"/>
        </w:rPr>
        <w:t>问题</w:t>
      </w:r>
      <w:r>
        <w:rPr>
          <w:rFonts w:hint="eastAsia" w:ascii="方正仿宋_GBK" w:hAnsi="方正仿宋_GBK" w:eastAsia="方正仿宋_GBK" w:cs="方正仿宋_GBK"/>
          <w:b/>
          <w:bCs/>
          <w:color w:val="auto"/>
          <w:spacing w:val="-9"/>
          <w:kern w:val="2"/>
          <w:sz w:val="32"/>
          <w:szCs w:val="32"/>
          <w:u w:val="none"/>
          <w:lang w:val="en-US" w:eastAsia="zh-CN" w:bidi="ar-SA"/>
        </w:rPr>
        <w:t>（四）</w:t>
      </w:r>
      <w:r>
        <w:rPr>
          <w:rFonts w:hint="eastAsia" w:ascii="方正仿宋_GBK" w:hAnsi="方正仿宋_GBK" w:eastAsia="方正仿宋_GBK" w:cs="方正仿宋_GBK"/>
          <w:b/>
          <w:bCs/>
          <w:color w:val="auto"/>
          <w:spacing w:val="-9"/>
          <w:kern w:val="2"/>
          <w:sz w:val="32"/>
          <w:szCs w:val="32"/>
          <w:u w:val="none"/>
          <w:lang w:val="en-US" w:eastAsia="en-US" w:bidi="ar-SA"/>
        </w:rPr>
        <w:t>：</w:t>
      </w:r>
      <w:r>
        <w:rPr>
          <w:rFonts w:hint="eastAsia" w:ascii="方正仿宋_GBK" w:hAnsi="方正仿宋_GBK" w:eastAsia="方正仿宋_GBK" w:cs="方正仿宋_GBK"/>
          <w:b/>
          <w:bCs/>
          <w:color w:val="auto"/>
          <w:sz w:val="32"/>
          <w:szCs w:val="32"/>
          <w:u w:val="none"/>
          <w:lang w:val="en-US" w:eastAsia="zh-CN"/>
        </w:rPr>
        <w:t>干部监督管理存在漏洞。</w:t>
      </w:r>
    </w:p>
    <w:p w14:paraId="6B1C03CB">
      <w:pPr>
        <w:pStyle w:val="3"/>
        <w:keepNext w:val="0"/>
        <w:keepLines w:val="0"/>
        <w:pageBreakBefore w:val="0"/>
        <w:widowControl w:val="0"/>
        <w:kinsoku/>
        <w:wordWrap/>
        <w:overflowPunct/>
        <w:topLinePunct w:val="0"/>
        <w:autoSpaceDE/>
        <w:autoSpaceDN/>
        <w:bidi w:val="0"/>
        <w:adjustRightInd/>
        <w:snapToGrid/>
        <w:spacing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en-US" w:bidi="ar-SA"/>
        </w:rPr>
        <w:t>整改情况：</w:t>
      </w:r>
      <w:r>
        <w:rPr>
          <w:rFonts w:hint="eastAsia" w:ascii="方正仿宋_GBK" w:hAnsi="方正仿宋_GBK" w:eastAsia="方正仿宋_GBK" w:cs="方正仿宋_GBK"/>
          <w:color w:val="auto"/>
          <w:spacing w:val="-2"/>
          <w:kern w:val="2"/>
          <w:sz w:val="32"/>
          <w:szCs w:val="32"/>
          <w:u w:val="none"/>
          <w:lang w:val="en-US" w:eastAsia="zh-CN" w:bidi="ar-SA"/>
        </w:rPr>
        <w:t>一是加强内部监督，严格按机关制度落实各项工作；二是加强以案示警，通过案例警示教育，开展分级谈心谈话和自查，增强干部的纪律意识和规矩意识，对违纪行为严肃查处；三是加强学习，通过中央八项规定学习教育和整治违规吃喝等专项行动，营造风清气正的良好氛围。</w:t>
      </w:r>
    </w:p>
    <w:p w14:paraId="36D4BB8B">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b/>
          <w:bCs/>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问题（五）：行政执法存在乱作为。</w:t>
      </w:r>
    </w:p>
    <w:p w14:paraId="776757AF">
      <w:pPr>
        <w:keepNext w:val="0"/>
        <w:keepLines w:val="0"/>
        <w:pageBreakBefore w:val="0"/>
        <w:widowControl w:val="0"/>
        <w:numPr>
          <w:numId w:val="0"/>
        </w:numPr>
        <w:kinsoku/>
        <w:wordWrap/>
        <w:overflowPunct/>
        <w:topLinePunct w:val="0"/>
        <w:autoSpaceDE/>
        <w:autoSpaceDN/>
        <w:bidi w:val="0"/>
        <w:adjustRightInd/>
        <w:snapToGrid/>
        <w:spacing w:line="640" w:lineRule="exact"/>
        <w:ind w:right="0" w:rightChars="0" w:firstLine="632" w:firstLineChars="200"/>
        <w:jc w:val="both"/>
        <w:textAlignment w:val="auto"/>
        <w:rPr>
          <w:rFonts w:hint="eastAsia" w:ascii="方正仿宋_GBK" w:hAnsi="方正仿宋_GBK" w:eastAsia="方正仿宋_GBK" w:cs="方正仿宋_GBK"/>
          <w:b w:val="0"/>
          <w:bCs w:val="0"/>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整改情况：</w:t>
      </w:r>
      <w:r>
        <w:rPr>
          <w:rFonts w:hint="eastAsia" w:ascii="方正仿宋_GBK" w:hAnsi="方正仿宋_GBK" w:eastAsia="方正仿宋_GBK" w:cs="方正仿宋_GBK"/>
          <w:b w:val="0"/>
          <w:bCs w:val="0"/>
          <w:color w:val="auto"/>
          <w:spacing w:val="-2"/>
          <w:kern w:val="2"/>
          <w:sz w:val="32"/>
          <w:szCs w:val="32"/>
          <w:u w:val="none"/>
          <w:lang w:val="en-US" w:eastAsia="zh-CN" w:bidi="ar-SA"/>
        </w:rPr>
        <w:t>一是2024年组织执法大队全体执法人员学习《益阳市生态环境局生态环境执法人员行为规范（试行）》与《湖南省生态环境保护行政处罚裁量权》；二是按法制审查要求，行政处罚案件在作出行政处罚事先（听证）告知书时，完善了依据《湖南省生态环境保护行政处罚裁量权》的计算方法与行政处罚金额，告知当事人；三是在下一步案件办理中“举一反三”认真办好行政处罚案件的各项工作。</w:t>
      </w:r>
    </w:p>
    <w:p w14:paraId="100D2397">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b/>
          <w:bCs/>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问题（六）：排污许可证核发质量不高。</w:t>
      </w:r>
    </w:p>
    <w:p w14:paraId="0349123C">
      <w:pPr>
        <w:keepNext w:val="0"/>
        <w:keepLines w:val="0"/>
        <w:pageBreakBefore w:val="0"/>
        <w:widowControl w:val="0"/>
        <w:numPr>
          <w:numId w:val="0"/>
        </w:numPr>
        <w:kinsoku/>
        <w:wordWrap/>
        <w:overflowPunct/>
        <w:topLinePunct w:val="0"/>
        <w:autoSpaceDE/>
        <w:autoSpaceDN/>
        <w:bidi w:val="0"/>
        <w:adjustRightInd/>
        <w:snapToGrid/>
        <w:spacing w:line="640" w:lineRule="exact"/>
        <w:ind w:right="0" w:rightChars="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整改情况：一是</w:t>
      </w:r>
      <w:r>
        <w:rPr>
          <w:rFonts w:hint="eastAsia" w:ascii="方正仿宋_GBK" w:hAnsi="方正仿宋_GBK" w:eastAsia="方正仿宋_GBK" w:cs="方正仿宋_GBK"/>
          <w:color w:val="auto"/>
          <w:spacing w:val="-2"/>
          <w:kern w:val="2"/>
          <w:sz w:val="32"/>
          <w:szCs w:val="32"/>
          <w:u w:val="none"/>
          <w:lang w:val="en-US" w:eastAsia="zh-CN" w:bidi="ar-SA"/>
        </w:rPr>
        <w:t>督促企业开展问题整改，目前8家企业已整改到位。二是举一反三对全县发证企业开展核查，并聘请省级专家进行审核、开展业务指导，巩固整改成果，严防问题反弹。</w:t>
      </w:r>
    </w:p>
    <w:p w14:paraId="60B883F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楷体_GBK" w:hAnsi="方正楷体_GBK" w:eastAsia="方正楷体_GBK" w:cs="方正楷体_GBK"/>
          <w:b w:val="0"/>
          <w:bCs w:val="0"/>
          <w:color w:val="auto"/>
          <w:spacing w:val="-2"/>
          <w:kern w:val="2"/>
          <w:sz w:val="32"/>
          <w:szCs w:val="32"/>
          <w:u w:val="none"/>
          <w:lang w:val="en-US" w:eastAsia="zh-CN" w:bidi="ar-SA"/>
        </w:rPr>
      </w:pPr>
      <w:r>
        <w:rPr>
          <w:rFonts w:hint="eastAsia" w:ascii="方正楷体_GBK" w:hAnsi="方正楷体_GBK" w:eastAsia="方正楷体_GBK" w:cs="方正楷体_GBK"/>
          <w:b w:val="0"/>
          <w:bCs w:val="0"/>
          <w:color w:val="auto"/>
          <w:spacing w:val="-2"/>
          <w:kern w:val="2"/>
          <w:sz w:val="32"/>
          <w:szCs w:val="32"/>
          <w:u w:val="none"/>
          <w:lang w:val="en-US" w:eastAsia="zh-CN" w:bidi="ar-SA"/>
        </w:rPr>
        <w:t>（四）反馈问题：落实党的组织路线有不足，垂直管理制度改革不彻底。</w:t>
      </w:r>
    </w:p>
    <w:p w14:paraId="7DDCE8E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b/>
          <w:bCs/>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1.问题（七）：执法能力不足。</w:t>
      </w:r>
    </w:p>
    <w:p w14:paraId="13ED801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整改情况</w:t>
      </w:r>
      <w:r>
        <w:rPr>
          <w:rFonts w:hint="eastAsia" w:ascii="方正仿宋_GBK" w:hAnsi="方正仿宋_GBK" w:eastAsia="方正仿宋_GBK" w:cs="方正仿宋_GBK"/>
          <w:color w:val="auto"/>
          <w:spacing w:val="-2"/>
          <w:kern w:val="2"/>
          <w:sz w:val="32"/>
          <w:szCs w:val="32"/>
          <w:u w:val="none"/>
          <w:lang w:val="en-US" w:eastAsia="zh-CN" w:bidi="ar-SA"/>
        </w:rPr>
        <w:t>：一是根据益编发〔2024〕43号文件，重新核定桃江生态环境保护综合行政执法大队编制30名；二是2025年6月18日制定了省以下生态环境机构监测执法垂直管理模式的县区级“局队站合一”运行方式。明确执法大队、监测站2个二级机构在编在岗干部与局机关交叉兼职。充实对现有人员进行合理调配，优先保障一线执法岗位的人员需求；三是下一步根据执法需求，逐步完善装备配备。</w:t>
      </w:r>
    </w:p>
    <w:p w14:paraId="5813896B">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问题（八）：混岗问题突出。</w:t>
      </w:r>
    </w:p>
    <w:p w14:paraId="5D7AE6F5">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right="0" w:rightChars="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整改情况：</w:t>
      </w:r>
      <w:r>
        <w:rPr>
          <w:rFonts w:hint="eastAsia" w:ascii="方正仿宋_GBK" w:hAnsi="方正仿宋_GBK" w:eastAsia="方正仿宋_GBK" w:cs="方正仿宋_GBK"/>
          <w:color w:val="auto"/>
          <w:spacing w:val="-2"/>
          <w:kern w:val="2"/>
          <w:sz w:val="32"/>
          <w:szCs w:val="32"/>
          <w:u w:val="none"/>
          <w:lang w:val="en-US" w:eastAsia="zh-CN" w:bidi="ar-SA"/>
        </w:rPr>
        <w:t>2025年6月18日制定了省以下生态环境机构监测执法垂直管理模式的县区级“局队站合一”运行方式。明确执法大队、监测站2个二级机构在编在岗干部与局机关交叉兼职。</w:t>
      </w:r>
    </w:p>
    <w:p w14:paraId="758A152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right="0" w:firstLine="632" w:firstLineChars="200"/>
        <w:jc w:val="both"/>
        <w:textAlignment w:val="auto"/>
        <w:rPr>
          <w:rFonts w:hint="eastAsia" w:ascii="方正楷体_GBK" w:hAnsi="方正楷体_GBK" w:eastAsia="方正楷体_GBK" w:cs="方正楷体_GBK"/>
          <w:b w:val="0"/>
          <w:bCs w:val="0"/>
          <w:color w:val="auto"/>
          <w:spacing w:val="-2"/>
          <w:kern w:val="2"/>
          <w:sz w:val="32"/>
          <w:szCs w:val="32"/>
          <w:u w:val="none"/>
          <w:lang w:val="en-US" w:eastAsia="zh-CN" w:bidi="ar-SA"/>
        </w:rPr>
      </w:pPr>
      <w:r>
        <w:rPr>
          <w:rFonts w:hint="eastAsia" w:ascii="方正楷体_GBK" w:hAnsi="方正楷体_GBK" w:eastAsia="方正楷体_GBK" w:cs="方正楷体_GBK"/>
          <w:b w:val="0"/>
          <w:bCs w:val="0"/>
          <w:color w:val="auto"/>
          <w:spacing w:val="-2"/>
          <w:kern w:val="2"/>
          <w:sz w:val="32"/>
          <w:szCs w:val="32"/>
          <w:u w:val="none"/>
          <w:lang w:val="en-US" w:eastAsia="zh-CN" w:bidi="ar-SA"/>
        </w:rPr>
        <w:t>（五）反馈问题：政治担当不够，巡视巡察、生态环保督察交办问题整改不彻底。</w:t>
      </w:r>
    </w:p>
    <w:p w14:paraId="6D377E9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问题（九）：整改进展滞后。</w:t>
      </w:r>
      <w:bookmarkStart w:id="0" w:name="_GoBack"/>
      <w:bookmarkEnd w:id="0"/>
    </w:p>
    <w:p w14:paraId="7D7533B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bCs/>
          <w:color w:val="auto"/>
          <w:spacing w:val="-2"/>
          <w:kern w:val="2"/>
          <w:sz w:val="32"/>
          <w:szCs w:val="32"/>
          <w:u w:val="none"/>
          <w:lang w:val="en-US" w:eastAsia="zh-CN" w:bidi="ar-SA"/>
        </w:rPr>
        <w:t>整改情况：</w:t>
      </w:r>
      <w:r>
        <w:rPr>
          <w:rFonts w:hint="eastAsia" w:ascii="方正仿宋_GBK" w:hAnsi="方正仿宋_GBK" w:eastAsia="方正仿宋_GBK" w:cs="方正仿宋_GBK"/>
          <w:color w:val="auto"/>
          <w:spacing w:val="-2"/>
          <w:kern w:val="2"/>
          <w:sz w:val="32"/>
          <w:szCs w:val="32"/>
          <w:u w:val="none"/>
          <w:lang w:val="en-US" w:eastAsia="zh-CN" w:bidi="ar-SA"/>
        </w:rPr>
        <w:t>2024年12月，县住建局已完成七星河黑臭水体整治销号；2025年3月、5月，生环部门对七星河水体进行两次监测，评定等级为无黑臭。</w:t>
      </w:r>
    </w:p>
    <w:p w14:paraId="524BDAC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right="0" w:firstLine="632" w:firstLineChars="200"/>
        <w:jc w:val="both"/>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color w:val="auto"/>
          <w:spacing w:val="-2"/>
          <w:kern w:val="2"/>
          <w:sz w:val="32"/>
          <w:szCs w:val="32"/>
          <w:u w:val="none"/>
          <w:lang w:val="en-US" w:eastAsia="zh-CN" w:bidi="ar-SA"/>
        </w:rPr>
        <w:t>根据实际情况制定下发《桃江县第三轮中央生态环境保护督察信访件办理责任清单》，按照省委省政府四个一的要求，明确包案领导，工作班子，整改措施，整改时限，督促各乡镇、县直相关部门严格按照责任清单，扎实推进办结工作。目前所有信访件已全部办结并销号。</w:t>
      </w:r>
    </w:p>
    <w:p w14:paraId="43905D9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32" w:firstLineChars="200"/>
        <w:textAlignment w:val="auto"/>
        <w:rPr>
          <w:rFonts w:hint="eastAsia" w:ascii="方正仿宋_GBK" w:hAnsi="方正仿宋_GBK" w:eastAsia="方正仿宋_GBK" w:cs="方正仿宋_GBK"/>
          <w:color w:val="auto"/>
          <w:spacing w:val="-2"/>
          <w:kern w:val="2"/>
          <w:sz w:val="32"/>
          <w:szCs w:val="32"/>
          <w:u w:val="none"/>
          <w:lang w:val="en-US" w:eastAsia="zh-CN" w:bidi="ar-SA"/>
        </w:rPr>
      </w:pPr>
      <w:r>
        <w:rPr>
          <w:rFonts w:hint="eastAsia" w:ascii="方正仿宋_GBK" w:hAnsi="方正仿宋_GBK" w:eastAsia="方正仿宋_GBK" w:cs="方正仿宋_GBK"/>
          <w:b w:val="0"/>
          <w:bCs w:val="0"/>
          <w:color w:val="auto"/>
          <w:spacing w:val="-2"/>
          <w:kern w:val="2"/>
          <w:sz w:val="32"/>
          <w:szCs w:val="32"/>
          <w:u w:val="none"/>
          <w:lang w:val="en-US" w:eastAsia="zh-CN" w:bidi="ar-SA"/>
        </w:rPr>
        <w:t>2025年3月</w:t>
      </w:r>
      <w:r>
        <w:rPr>
          <w:rFonts w:hint="eastAsia" w:ascii="方正仿宋_GBK" w:hAnsi="方正仿宋_GBK" w:eastAsia="方正仿宋_GBK" w:cs="方正仿宋_GBK"/>
          <w:color w:val="auto"/>
          <w:spacing w:val="-2"/>
          <w:kern w:val="2"/>
          <w:sz w:val="32"/>
          <w:szCs w:val="32"/>
          <w:u w:val="none"/>
          <w:lang w:val="en-US" w:eastAsia="zh-CN" w:bidi="ar-SA"/>
        </w:rPr>
        <w:t>县政府组织相关部门召开了放射性废渣处置工作专题会议；放射性废渣清挖、装袋、转运工作已全部完成（7117.016吨），建(构)筑物去污及拆除25033平方米，设备拆除555吨；临时设施170平方米，洗车房1个，场内道路2055平方米，场地垫填1000立方米，金牛厂污染土清挖5000立方米；计划于2025年12月底开展销号申报工作。</w:t>
      </w:r>
    </w:p>
    <w:p w14:paraId="33A1FFD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right="0" w:firstLine="632" w:firstLineChars="200"/>
        <w:jc w:val="both"/>
        <w:textAlignment w:val="auto"/>
        <w:rPr>
          <w:rFonts w:hint="eastAsia" w:ascii="方正黑体简体" w:hAnsi="方正黑体简体" w:eastAsia="方正黑体简体" w:cs="方正黑体简体"/>
          <w:color w:val="auto"/>
          <w:sz w:val="32"/>
          <w:szCs w:val="32"/>
          <w:u w:val="none"/>
          <w:lang w:val="en-US" w:eastAsia="zh-CN"/>
        </w:rPr>
      </w:pPr>
      <w:r>
        <w:rPr>
          <w:rFonts w:hint="eastAsia" w:ascii="方正黑体简体" w:hAnsi="方正黑体简体" w:eastAsia="方正黑体简体" w:cs="方正黑体简体"/>
          <w:color w:val="auto"/>
          <w:spacing w:val="-2"/>
          <w:sz w:val="32"/>
          <w:szCs w:val="32"/>
          <w:u w:val="none"/>
          <w:lang w:val="en-US" w:eastAsia="zh-CN"/>
        </w:rPr>
        <w:t>三</w:t>
      </w:r>
      <w:r>
        <w:rPr>
          <w:rFonts w:hint="eastAsia" w:ascii="方正黑体简体" w:hAnsi="方正黑体简体" w:eastAsia="方正黑体简体" w:cs="方正黑体简体"/>
          <w:color w:val="auto"/>
          <w:spacing w:val="-2"/>
          <w:sz w:val="32"/>
          <w:szCs w:val="32"/>
          <w:u w:val="none"/>
        </w:rPr>
        <w:t>、下一步整改工作安排</w:t>
      </w:r>
    </w:p>
    <w:p w14:paraId="33328B01">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lang w:val="en-US" w:eastAsia="zh-CN" w:bidi="ar-SA"/>
        </w:rPr>
      </w:pPr>
      <w:r>
        <w:rPr>
          <w:rFonts w:hint="eastAsia" w:ascii="方正楷体_GBK" w:hAnsi="方正楷体_GBK" w:eastAsia="方正楷体_GBK" w:cs="方正楷体_GBK"/>
          <w:b w:val="0"/>
          <w:bCs w:val="0"/>
          <w:color w:val="auto"/>
          <w:spacing w:val="-2"/>
          <w:kern w:val="2"/>
          <w:sz w:val="32"/>
          <w:szCs w:val="32"/>
          <w:lang w:val="en-US" w:eastAsia="zh-CN" w:bidi="ar-SA"/>
        </w:rPr>
        <w:t>（一）加强组织领导，强化责任落实。</w:t>
      </w:r>
      <w:r>
        <w:rPr>
          <w:rFonts w:hint="eastAsia" w:ascii="方正仿宋_GBK" w:hAnsi="方正仿宋_GBK" w:eastAsia="方正仿宋_GBK" w:cs="方正仿宋_GBK"/>
          <w:color w:val="auto"/>
          <w:spacing w:val="-2"/>
          <w:kern w:val="2"/>
          <w:sz w:val="32"/>
          <w:szCs w:val="32"/>
          <w:lang w:val="en-US" w:eastAsia="zh-CN" w:bidi="ar-SA"/>
        </w:rPr>
        <w:t>下阶段，按照省委巡视工作领导小组部署和厅党组工作安排，巡察反馈的9个具体问题严格按照党组专题会议的要求，限期整改落实。</w:t>
      </w:r>
    </w:p>
    <w:p w14:paraId="31CB689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lang w:val="en-US" w:eastAsia="zh-CN" w:bidi="ar-SA"/>
        </w:rPr>
      </w:pPr>
      <w:r>
        <w:rPr>
          <w:rFonts w:hint="eastAsia" w:ascii="方正楷体_GBK" w:hAnsi="方正楷体_GBK" w:eastAsia="方正楷体_GBK" w:cs="方正楷体_GBK"/>
          <w:b w:val="0"/>
          <w:bCs w:val="0"/>
          <w:color w:val="auto"/>
          <w:spacing w:val="-2"/>
          <w:kern w:val="2"/>
          <w:sz w:val="32"/>
          <w:szCs w:val="32"/>
          <w:lang w:val="en-US" w:eastAsia="zh-CN" w:bidi="ar-SA"/>
        </w:rPr>
        <w:t>（二）扛牢主体责任，形成部门合力。</w:t>
      </w:r>
      <w:r>
        <w:rPr>
          <w:rFonts w:hint="eastAsia" w:ascii="方正仿宋_GBK" w:hAnsi="方正仿宋_GBK" w:eastAsia="方正仿宋_GBK" w:cs="方正仿宋_GBK"/>
          <w:color w:val="auto"/>
          <w:spacing w:val="-2"/>
          <w:kern w:val="2"/>
          <w:sz w:val="32"/>
          <w:szCs w:val="32"/>
          <w:lang w:val="en-US" w:eastAsia="zh-CN" w:bidi="ar-SA"/>
        </w:rPr>
        <w:t>对进展缓慢、难度大的问题，进行重点督查、现场督办。对于涉及多部门的问题，牵头部门要加强协调，推动形成合力。</w:t>
      </w:r>
    </w:p>
    <w:p w14:paraId="4A840B52">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lang w:val="en-US" w:eastAsia="zh-CN" w:bidi="ar-SA"/>
        </w:rPr>
      </w:pPr>
      <w:r>
        <w:rPr>
          <w:rFonts w:hint="eastAsia" w:ascii="方正楷体_GBK" w:hAnsi="方正楷体_GBK" w:eastAsia="方正楷体_GBK" w:cs="方正楷体_GBK"/>
          <w:b w:val="0"/>
          <w:bCs w:val="0"/>
          <w:color w:val="auto"/>
          <w:spacing w:val="-2"/>
          <w:kern w:val="2"/>
          <w:sz w:val="32"/>
          <w:szCs w:val="32"/>
          <w:lang w:val="en-US" w:eastAsia="zh-CN" w:bidi="ar-SA"/>
        </w:rPr>
        <w:t>（三）坚持举一反三，深化标本兼治。</w:t>
      </w:r>
      <w:r>
        <w:rPr>
          <w:rFonts w:hint="eastAsia" w:ascii="方正仿宋_GBK" w:hAnsi="方正仿宋_GBK" w:eastAsia="方正仿宋_GBK" w:cs="方正仿宋_GBK"/>
          <w:color w:val="auto"/>
          <w:spacing w:val="-2"/>
          <w:kern w:val="2"/>
          <w:sz w:val="32"/>
          <w:szCs w:val="32"/>
          <w:lang w:val="en-US" w:eastAsia="zh-CN" w:bidi="ar-SA"/>
        </w:rPr>
        <w:t>对整改过程中出现的新情况、新问题或需要上级协调解决的困难，及时召开党组会议研究上报，坚持举一反三全面排查，以点带面，组织开展类似问题的全面排查整治，防止“头痛医头，脚痛医脚”。持续抓牢抓实巡视整改工作，真正把巡察成果转化为推动生态环境保护工作高质量发展的强大动力，为建设富饶美丽幸福桃江作出重要贡献。</w:t>
      </w:r>
    </w:p>
    <w:p w14:paraId="0C213B78">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lang w:val="en-US" w:eastAsia="zh-CN" w:bidi="ar-SA"/>
        </w:rPr>
      </w:pPr>
      <w:r>
        <w:rPr>
          <w:rFonts w:hint="eastAsia" w:ascii="方正仿宋_GBK" w:hAnsi="方正仿宋_GBK" w:eastAsia="方正仿宋_GBK" w:cs="方正仿宋_GBK"/>
          <w:color w:val="auto"/>
          <w:spacing w:val="-2"/>
          <w:kern w:val="2"/>
          <w:sz w:val="32"/>
          <w:szCs w:val="32"/>
          <w:lang w:val="en-US" w:eastAsia="zh-CN" w:bidi="ar-SA"/>
        </w:rPr>
        <w:t>欢迎广大干部群众对专项巡察整改落实情况进行监督。如有意见建议，请及时向我们反映。联系电话：0737-8822535；电子邮件2208433132@qq.com。</w:t>
      </w:r>
    </w:p>
    <w:p w14:paraId="39D44A7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lang w:val="en-US" w:eastAsia="zh-CN" w:bidi="ar-SA"/>
        </w:rPr>
      </w:pPr>
    </w:p>
    <w:p w14:paraId="5E844EE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right="0" w:firstLine="632" w:firstLineChars="200"/>
        <w:jc w:val="both"/>
        <w:textAlignment w:val="auto"/>
        <w:rPr>
          <w:rFonts w:hint="eastAsia" w:ascii="方正仿宋_GBK" w:hAnsi="方正仿宋_GBK" w:eastAsia="方正仿宋_GBK" w:cs="方正仿宋_GBK"/>
          <w:color w:val="auto"/>
          <w:spacing w:val="-2"/>
          <w:kern w:val="2"/>
          <w:sz w:val="32"/>
          <w:szCs w:val="32"/>
          <w:lang w:val="en-US" w:eastAsia="zh-CN" w:bidi="ar-SA"/>
        </w:rPr>
      </w:pPr>
    </w:p>
    <w:p w14:paraId="6BFD5D1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32" w:firstLineChars="200"/>
        <w:jc w:val="both"/>
        <w:textAlignment w:val="auto"/>
        <w:rPr>
          <w:rFonts w:hint="eastAsia" w:ascii="方正仿宋_GBK" w:hAnsi="方正仿宋_GBK" w:eastAsia="方正仿宋_GBK" w:cs="方正仿宋_GBK"/>
          <w:color w:val="auto"/>
          <w:spacing w:val="-2"/>
          <w:kern w:val="2"/>
          <w:sz w:val="32"/>
          <w:szCs w:val="32"/>
          <w:lang w:val="en-US" w:eastAsia="zh-CN" w:bidi="ar-SA"/>
        </w:rPr>
      </w:pPr>
      <w:r>
        <w:rPr>
          <w:rFonts w:hint="eastAsia" w:ascii="方正仿宋_GBK" w:hAnsi="方正仿宋_GBK" w:eastAsia="方正仿宋_GBK" w:cs="方正仿宋_GBK"/>
          <w:color w:val="auto"/>
          <w:spacing w:val="-2"/>
          <w:kern w:val="2"/>
          <w:sz w:val="32"/>
          <w:szCs w:val="32"/>
          <w:lang w:val="en-US" w:eastAsia="zh-CN" w:bidi="ar-SA"/>
        </w:rPr>
        <w:t xml:space="preserve">                  中共益阳市生态环境局桃江分局党组</w:t>
      </w:r>
    </w:p>
    <w:p w14:paraId="16B7C61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32" w:firstLineChars="200"/>
        <w:jc w:val="both"/>
        <w:textAlignment w:val="auto"/>
        <w:rPr>
          <w:rFonts w:hint="eastAsia" w:ascii="方正仿宋_GBK" w:hAnsi="方正仿宋_GBK" w:eastAsia="方正仿宋_GBK" w:cs="方正仿宋_GBK"/>
          <w:color w:val="auto"/>
          <w:sz w:val="21"/>
        </w:rPr>
      </w:pPr>
      <w:r>
        <w:rPr>
          <w:rFonts w:hint="eastAsia" w:ascii="方正仿宋_GBK" w:hAnsi="方正仿宋_GBK" w:eastAsia="方正仿宋_GBK" w:cs="方正仿宋_GBK"/>
          <w:color w:val="auto"/>
          <w:spacing w:val="-2"/>
          <w:kern w:val="2"/>
          <w:sz w:val="32"/>
          <w:szCs w:val="32"/>
          <w:lang w:val="en-US" w:eastAsia="zh-CN" w:bidi="ar-SA"/>
        </w:rPr>
        <w:t xml:space="preserve">                           2025年10月28日</w:t>
      </w:r>
    </w:p>
    <w:sectPr>
      <w:footerReference r:id="rId5" w:type="default"/>
      <w:pgSz w:w="11906" w:h="16839"/>
      <w:pgMar w:top="1984" w:right="1701" w:bottom="1417" w:left="1701" w:header="85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A6E71">
    <w:pPr>
      <w:pStyle w:val="3"/>
      <w:spacing w:before="1" w:line="241" w:lineRule="auto"/>
      <w:ind w:left="6409"/>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FDC5D">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DFDC5D">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5F56C"/>
    <w:multiLevelType w:val="singleLevel"/>
    <w:tmpl w:val="9575F56C"/>
    <w:lvl w:ilvl="0" w:tentative="0">
      <w:start w:val="2"/>
      <w:numFmt w:val="decimal"/>
      <w:lvlText w:val="%1."/>
      <w:lvlJc w:val="left"/>
      <w:pPr>
        <w:tabs>
          <w:tab w:val="left" w:pos="312"/>
        </w:tabs>
      </w:pPr>
    </w:lvl>
  </w:abstractNum>
  <w:abstractNum w:abstractNumId="1">
    <w:nsid w:val="0F3123D0"/>
    <w:multiLevelType w:val="singleLevel"/>
    <w:tmpl w:val="0F3123D0"/>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I4Njg0YmY2YzUyNjA4ZmY0YzhiMzA4NTY0YWVjNDMifQ=="/>
  </w:docVars>
  <w:rsids>
    <w:rsidRoot w:val="00000000"/>
    <w:rsid w:val="00070F94"/>
    <w:rsid w:val="04F543C1"/>
    <w:rsid w:val="08E643AA"/>
    <w:rsid w:val="0C2D79C4"/>
    <w:rsid w:val="0E2A300D"/>
    <w:rsid w:val="11DA5AB3"/>
    <w:rsid w:val="12CC7AF2"/>
    <w:rsid w:val="150A4416"/>
    <w:rsid w:val="175B1414"/>
    <w:rsid w:val="1800023D"/>
    <w:rsid w:val="18082D18"/>
    <w:rsid w:val="18EC5CFD"/>
    <w:rsid w:val="1BC4486A"/>
    <w:rsid w:val="1C1B3B19"/>
    <w:rsid w:val="1E4C7D38"/>
    <w:rsid w:val="22C5234C"/>
    <w:rsid w:val="257E6920"/>
    <w:rsid w:val="266E0B2A"/>
    <w:rsid w:val="2B095EAC"/>
    <w:rsid w:val="2C4B339F"/>
    <w:rsid w:val="301D1535"/>
    <w:rsid w:val="334E5EA9"/>
    <w:rsid w:val="37426BA0"/>
    <w:rsid w:val="38FD3565"/>
    <w:rsid w:val="3B043A1D"/>
    <w:rsid w:val="3D8C3FBC"/>
    <w:rsid w:val="402B158F"/>
    <w:rsid w:val="41504B07"/>
    <w:rsid w:val="41DA7400"/>
    <w:rsid w:val="42937435"/>
    <w:rsid w:val="45AE1FE3"/>
    <w:rsid w:val="4997293D"/>
    <w:rsid w:val="49F04FA9"/>
    <w:rsid w:val="4BEF7DD1"/>
    <w:rsid w:val="58111688"/>
    <w:rsid w:val="5BD127F0"/>
    <w:rsid w:val="5C107384"/>
    <w:rsid w:val="5E6E2DD8"/>
    <w:rsid w:val="5FFA6FE7"/>
    <w:rsid w:val="621C2B4B"/>
    <w:rsid w:val="625C5618"/>
    <w:rsid w:val="62D33B51"/>
    <w:rsid w:val="67C14207"/>
    <w:rsid w:val="6A187BFF"/>
    <w:rsid w:val="6B0A4552"/>
    <w:rsid w:val="6B1457DF"/>
    <w:rsid w:val="6E3C6313"/>
    <w:rsid w:val="724F5C4F"/>
    <w:rsid w:val="751C37AC"/>
    <w:rsid w:val="780D55CA"/>
    <w:rsid w:val="78BE7C43"/>
    <w:rsid w:val="79D30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1"/>
    <w:unhideWhenUsed/>
    <w:qFormat/>
    <w:uiPriority w:val="99"/>
    <w:pPr>
      <w:ind w:firstLine="420" w:firstLineChars="200"/>
    </w:pPr>
  </w:style>
  <w:style w:type="paragraph" w:styleId="3">
    <w:name w:val="Body Text"/>
    <w:basedOn w:val="1"/>
    <w:autoRedefine/>
    <w:semiHidden/>
    <w:qFormat/>
    <w:uiPriority w:val="0"/>
    <w:rPr>
      <w:rFonts w:ascii="方正仿宋_GBK" w:hAnsi="方正仿宋_GBK" w:eastAsia="方正仿宋_GBK" w:cs="方正仿宋_GBK"/>
      <w:sz w:val="32"/>
      <w:szCs w:val="32"/>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3977</Words>
  <Characters>4140</Characters>
  <TotalTime>23</TotalTime>
  <ScaleCrop>false</ScaleCrop>
  <LinksUpToDate>false</LinksUpToDate>
  <CharactersWithSpaces>4188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2025-07-28T10:58:00Z</dcterms:created>
  <dc:creator>Administrator</dc:creator>
  <cp:lastModifiedBy>一缕霞光</cp:lastModifiedBy>
  <cp:lastPrinted>2025-07-31T05:47:00Z</cp:lastPrinted>
  <dcterms:modified xsi:type="dcterms:W3CDTF">2025-11-04T00:50:06Z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2025-07-28T10:58:23Z</vt:filetime>
  </property>
  <property fmtid="{D5CDD505-2E9C-101B-9397-08002B2CF9AE}" pid="4" name="KSOProductBuildVer">
    <vt:lpwstr>2052-12.1.0.23125</vt:lpwstr>
  </property>
  <property fmtid="{D5CDD505-2E9C-101B-9397-08002B2CF9AE}" pid="5" name="ICV">
    <vt:lpwstr>2FD6D8AC78F24F10BC822BEC81D4187A_13</vt:lpwstr>
  </property>
  <property fmtid="{D5CDD505-2E9C-101B-9397-08002B2CF9AE}" pid="6" name="KSOTemplateDocerSaveRecord">
    <vt:lpwstr>eyJoZGlkIjoiZmM2MDJhNTA5NGZhODQzNWEyMWJhZmU2NThiMzNlZmUiLCJ1c2VySWQiOiI3MDcyNDU2MTUifQ==</vt:lpwstr>
  </property>
</Properties>
</file>