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E5" w:rsidRPr="003622A7" w:rsidRDefault="008439E5">
      <w:pPr>
        <w:snapToGrid w:val="0"/>
        <w:jc w:val="center"/>
        <w:rPr>
          <w:b/>
          <w:sz w:val="24"/>
        </w:rPr>
      </w:pPr>
    </w:p>
    <w:p w:rsidR="008439E5" w:rsidRPr="003622A7" w:rsidRDefault="008439E5">
      <w:pPr>
        <w:snapToGrid w:val="0"/>
        <w:jc w:val="center"/>
        <w:rPr>
          <w:b/>
          <w:sz w:val="24"/>
        </w:rPr>
      </w:pPr>
    </w:p>
    <w:p w:rsidR="008439E5" w:rsidRPr="003622A7" w:rsidRDefault="008439E5">
      <w:pPr>
        <w:snapToGrid w:val="0"/>
        <w:jc w:val="center"/>
        <w:rPr>
          <w:b/>
          <w:sz w:val="24"/>
        </w:rPr>
      </w:pPr>
    </w:p>
    <w:p w:rsidR="008439E5" w:rsidRPr="003622A7" w:rsidRDefault="008439E5">
      <w:pPr>
        <w:snapToGrid w:val="0"/>
        <w:jc w:val="center"/>
        <w:rPr>
          <w:b/>
          <w:sz w:val="24"/>
        </w:rPr>
      </w:pPr>
    </w:p>
    <w:p w:rsidR="008439E5" w:rsidRPr="003622A7" w:rsidRDefault="008439E5">
      <w:pPr>
        <w:snapToGrid w:val="0"/>
        <w:jc w:val="center"/>
        <w:rPr>
          <w:b/>
          <w:sz w:val="24"/>
        </w:rPr>
      </w:pPr>
    </w:p>
    <w:p w:rsidR="008439E5" w:rsidRPr="003622A7" w:rsidRDefault="008439E5">
      <w:pPr>
        <w:snapToGrid w:val="0"/>
        <w:jc w:val="center"/>
        <w:rPr>
          <w:b/>
          <w:sz w:val="24"/>
        </w:rPr>
      </w:pPr>
    </w:p>
    <w:p w:rsidR="008439E5" w:rsidRPr="003622A7" w:rsidRDefault="008439E5">
      <w:pPr>
        <w:snapToGrid w:val="0"/>
        <w:jc w:val="center"/>
        <w:rPr>
          <w:b/>
          <w:sz w:val="24"/>
        </w:rPr>
      </w:pPr>
    </w:p>
    <w:p w:rsidR="008439E5" w:rsidRPr="003622A7" w:rsidRDefault="00361D99">
      <w:pPr>
        <w:tabs>
          <w:tab w:val="left" w:pos="6240"/>
        </w:tabs>
        <w:spacing w:line="560" w:lineRule="exact"/>
        <w:jc w:val="right"/>
        <w:rPr>
          <w:rFonts w:ascii="仿宋_GB2312" w:eastAsia="仿宋_GB2312"/>
          <w:szCs w:val="32"/>
        </w:rPr>
      </w:pPr>
      <w:r w:rsidRPr="003622A7">
        <w:rPr>
          <w:rFonts w:ascii="仿宋_GB2312" w:eastAsia="仿宋_GB2312" w:hint="eastAsia"/>
          <w:sz w:val="28"/>
          <w:szCs w:val="28"/>
        </w:rPr>
        <w:t>益环高审[2020]</w:t>
      </w:r>
      <w:r w:rsidR="00A6576D" w:rsidRPr="003622A7">
        <w:rPr>
          <w:rFonts w:ascii="仿宋_GB2312" w:eastAsia="仿宋_GB2312" w:hint="eastAsia"/>
          <w:sz w:val="28"/>
          <w:szCs w:val="28"/>
        </w:rPr>
        <w:t>62</w:t>
      </w:r>
      <w:r w:rsidRPr="003622A7">
        <w:rPr>
          <w:rFonts w:ascii="仿宋_GB2312" w:eastAsia="仿宋_GB2312" w:hint="eastAsia"/>
          <w:sz w:val="28"/>
          <w:szCs w:val="28"/>
        </w:rPr>
        <w:t>号</w:t>
      </w:r>
    </w:p>
    <w:p w:rsidR="008439E5" w:rsidRPr="003622A7" w:rsidRDefault="008439E5">
      <w:pPr>
        <w:tabs>
          <w:tab w:val="left" w:pos="6240"/>
        </w:tabs>
        <w:spacing w:line="560" w:lineRule="exact"/>
        <w:jc w:val="right"/>
        <w:rPr>
          <w:rFonts w:ascii="仿宋_GB2312" w:eastAsia="仿宋_GB2312"/>
          <w:szCs w:val="32"/>
        </w:rPr>
      </w:pPr>
    </w:p>
    <w:p w:rsidR="008439E5" w:rsidRPr="003622A7"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3622A7">
        <w:rPr>
          <w:rFonts w:ascii="方正小标宋简体" w:eastAsia="方正小标宋简体" w:hAnsi="方正小标宋简体" w:cs="方正小标宋简体" w:hint="eastAsia"/>
          <w:spacing w:val="-23"/>
          <w:w w:val="98"/>
          <w:sz w:val="44"/>
          <w:szCs w:val="44"/>
        </w:rPr>
        <w:t>益阳市生态环境局</w:t>
      </w:r>
    </w:p>
    <w:p w:rsidR="00256A5C" w:rsidRPr="003622A7" w:rsidRDefault="00D440BB" w:rsidP="00920335">
      <w:pPr>
        <w:spacing w:line="700" w:lineRule="exact"/>
        <w:jc w:val="center"/>
        <w:rPr>
          <w:rFonts w:ascii="方正小标宋简体" w:eastAsia="方正小标宋简体" w:hAnsi="方正小标宋简体" w:cs="方正小标宋简体"/>
          <w:spacing w:val="-23"/>
          <w:w w:val="98"/>
          <w:sz w:val="44"/>
          <w:szCs w:val="44"/>
        </w:rPr>
      </w:pPr>
      <w:r w:rsidRPr="003622A7">
        <w:rPr>
          <w:rFonts w:ascii="方正小标宋简体" w:eastAsia="方正小标宋简体" w:hAnsi="方正小标宋简体" w:cs="方正小标宋简体" w:hint="eastAsia"/>
          <w:spacing w:val="-23"/>
          <w:w w:val="98"/>
          <w:sz w:val="44"/>
          <w:szCs w:val="44"/>
        </w:rPr>
        <w:t>永福路（香樟路-蓉园路）</w:t>
      </w:r>
      <w:r w:rsidR="00884934" w:rsidRPr="003622A7">
        <w:rPr>
          <w:rFonts w:ascii="方正小标宋简体" w:eastAsia="方正小标宋简体" w:hAnsi="方正小标宋简体" w:cs="方正小标宋简体" w:hint="eastAsia"/>
          <w:spacing w:val="-23"/>
          <w:w w:val="98"/>
          <w:sz w:val="44"/>
          <w:szCs w:val="44"/>
        </w:rPr>
        <w:t>道路工程建设项目</w:t>
      </w:r>
    </w:p>
    <w:p w:rsidR="008439E5" w:rsidRPr="003622A7"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3622A7">
        <w:rPr>
          <w:rFonts w:ascii="方正小标宋简体" w:eastAsia="方正小标宋简体" w:hAnsi="方正小标宋简体" w:cs="方正小标宋简体" w:hint="eastAsia"/>
          <w:spacing w:val="-23"/>
          <w:w w:val="98"/>
          <w:sz w:val="44"/>
          <w:szCs w:val="44"/>
        </w:rPr>
        <w:t>环境影响报告表的批复</w:t>
      </w:r>
    </w:p>
    <w:p w:rsidR="008439E5" w:rsidRPr="003622A7" w:rsidRDefault="008439E5">
      <w:pPr>
        <w:spacing w:line="560" w:lineRule="exact"/>
        <w:rPr>
          <w:rFonts w:ascii="仿宋_GB2312" w:eastAsia="仿宋_GB2312" w:hAnsi="黑体"/>
          <w:sz w:val="36"/>
          <w:szCs w:val="36"/>
        </w:rPr>
      </w:pPr>
    </w:p>
    <w:p w:rsidR="008439E5" w:rsidRPr="003622A7" w:rsidRDefault="00DA55BA" w:rsidP="00B83914">
      <w:pPr>
        <w:spacing w:line="540" w:lineRule="exact"/>
        <w:rPr>
          <w:rFonts w:ascii="仿宋_GB2312" w:eastAsia="仿宋_GB2312"/>
          <w:kern w:val="32"/>
          <w:szCs w:val="32"/>
        </w:rPr>
      </w:pPr>
      <w:r w:rsidRPr="003622A7">
        <w:rPr>
          <w:rFonts w:ascii="仿宋_GB2312" w:eastAsia="仿宋_GB2312" w:hint="eastAsia"/>
          <w:bCs/>
          <w:kern w:val="32"/>
          <w:szCs w:val="32"/>
        </w:rPr>
        <w:t>益阳高新产业发展投资集团有限公司</w:t>
      </w:r>
      <w:r w:rsidR="00361D99" w:rsidRPr="003622A7">
        <w:rPr>
          <w:rFonts w:ascii="仿宋_GB2312" w:eastAsia="仿宋_GB2312" w:hint="eastAsia"/>
          <w:kern w:val="32"/>
          <w:szCs w:val="32"/>
        </w:rPr>
        <w:t>：</w:t>
      </w:r>
    </w:p>
    <w:p w:rsidR="008439E5" w:rsidRPr="003622A7" w:rsidRDefault="00361D99" w:rsidP="00B83914">
      <w:pPr>
        <w:spacing w:line="540" w:lineRule="exact"/>
        <w:ind w:firstLineChars="200" w:firstLine="640"/>
        <w:rPr>
          <w:rFonts w:ascii="仿宋_GB2312" w:eastAsia="仿宋_GB2312"/>
          <w:bCs/>
          <w:kern w:val="32"/>
          <w:szCs w:val="32"/>
        </w:rPr>
      </w:pPr>
      <w:r w:rsidRPr="003622A7">
        <w:rPr>
          <w:rFonts w:ascii="仿宋_GB2312" w:eastAsia="仿宋_GB2312" w:hint="eastAsia"/>
          <w:kern w:val="32"/>
          <w:szCs w:val="32"/>
        </w:rPr>
        <w:t>你</w:t>
      </w:r>
      <w:r w:rsidRPr="003622A7">
        <w:rPr>
          <w:rFonts w:ascii="仿宋_GB2312" w:eastAsia="仿宋_GB2312" w:hint="eastAsia"/>
          <w:bCs/>
          <w:kern w:val="32"/>
          <w:szCs w:val="32"/>
        </w:rPr>
        <w:t>公司</w:t>
      </w:r>
      <w:r w:rsidR="00A6576D" w:rsidRPr="003622A7">
        <w:rPr>
          <w:rFonts w:ascii="仿宋_GB2312" w:eastAsia="仿宋_GB2312" w:hint="eastAsia"/>
          <w:bCs/>
          <w:kern w:val="32"/>
          <w:szCs w:val="32"/>
        </w:rPr>
        <w:t>委托湖南景玺环保科技有限公司编制的</w:t>
      </w:r>
      <w:r w:rsidRPr="003622A7">
        <w:rPr>
          <w:rFonts w:ascii="仿宋_GB2312" w:eastAsia="仿宋_GB2312" w:hint="eastAsia"/>
          <w:bCs/>
          <w:kern w:val="32"/>
          <w:szCs w:val="32"/>
        </w:rPr>
        <w:t>《</w:t>
      </w:r>
      <w:r w:rsidR="00D440BB" w:rsidRPr="003622A7">
        <w:rPr>
          <w:rFonts w:ascii="仿宋_GB2312" w:eastAsia="仿宋_GB2312" w:hint="eastAsia"/>
          <w:bCs/>
          <w:kern w:val="32"/>
          <w:szCs w:val="32"/>
        </w:rPr>
        <w:t>永福路（香樟路-蓉园路）</w:t>
      </w:r>
      <w:r w:rsidR="00296D4B" w:rsidRPr="003622A7">
        <w:rPr>
          <w:rFonts w:ascii="仿宋_GB2312" w:eastAsia="仿宋_GB2312" w:hint="eastAsia"/>
          <w:bCs/>
          <w:kern w:val="32"/>
          <w:szCs w:val="32"/>
        </w:rPr>
        <w:t>道路工程建设项目</w:t>
      </w:r>
      <w:r w:rsidRPr="003622A7">
        <w:rPr>
          <w:rFonts w:ascii="仿宋_GB2312" w:eastAsia="仿宋_GB2312" w:hint="eastAsia"/>
          <w:bCs/>
          <w:kern w:val="32"/>
          <w:szCs w:val="32"/>
        </w:rPr>
        <w:t>环境影响报告表》</w:t>
      </w:r>
      <w:r w:rsidR="00A6576D" w:rsidRPr="003622A7">
        <w:rPr>
          <w:rFonts w:ascii="仿宋_GB2312" w:eastAsia="仿宋_GB2312" w:hint="eastAsia"/>
          <w:bCs/>
          <w:kern w:val="32"/>
          <w:szCs w:val="32"/>
        </w:rPr>
        <w:t>（以下简称《报告表》）</w:t>
      </w:r>
      <w:r w:rsidRPr="003622A7">
        <w:rPr>
          <w:rFonts w:ascii="仿宋_GB2312" w:eastAsia="仿宋_GB2312" w:hAnsi="仿宋_GB2312" w:cs="仿宋_GB2312" w:hint="eastAsia"/>
          <w:kern w:val="32"/>
          <w:szCs w:val="32"/>
        </w:rPr>
        <w:t>及相关附件收悉。经研究，批复如下：</w:t>
      </w:r>
    </w:p>
    <w:p w:rsidR="008439E5" w:rsidRPr="003622A7" w:rsidRDefault="009675F7"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t>一、</w:t>
      </w:r>
      <w:r w:rsidR="00A6576D" w:rsidRPr="003622A7">
        <w:rPr>
          <w:rFonts w:ascii="仿宋_GB2312" w:eastAsia="仿宋_GB2312" w:hint="eastAsia"/>
          <w:bCs/>
          <w:kern w:val="32"/>
          <w:szCs w:val="32"/>
        </w:rPr>
        <w:t>梅林路（蓉园路-团山路）</w:t>
      </w:r>
      <w:r w:rsidR="00A6576D" w:rsidRPr="003622A7">
        <w:rPr>
          <w:rFonts w:ascii="仿宋_GB2312" w:eastAsia="仿宋_GB2312" w:hint="eastAsia"/>
          <w:kern w:val="32"/>
          <w:szCs w:val="32"/>
        </w:rPr>
        <w:t>位于益阳高新区，起于香樟路，接已建成的银城大道，止于蓉园路，线路全长2350米。全线采用沥青混凝土路面，双向六车道城市次干道标准建设，设计速度50公里/小时，路基宽40/45米。工程总投资4</w:t>
      </w:r>
      <w:r w:rsidR="00A6576D" w:rsidRPr="003622A7">
        <w:rPr>
          <w:rFonts w:ascii="仿宋_GB2312" w:eastAsia="仿宋_GB2312"/>
          <w:kern w:val="32"/>
          <w:szCs w:val="32"/>
        </w:rPr>
        <w:t>00</w:t>
      </w:r>
      <w:r w:rsidR="00A6576D" w:rsidRPr="003622A7">
        <w:rPr>
          <w:rFonts w:ascii="仿宋_GB2312" w:eastAsia="仿宋_GB2312" w:hint="eastAsia"/>
          <w:kern w:val="32"/>
          <w:szCs w:val="32"/>
        </w:rPr>
        <w:t>万元，环保投资30万元。工程符合益阳市城市总体规划要求，在全面落实报告表及本批复提出的各项环境保护措施后，工程建设对环境的不利影响能够得到缓解和控制，我局原则同意该工程建设</w:t>
      </w:r>
      <w:r w:rsidR="00361D99" w:rsidRPr="003622A7">
        <w:rPr>
          <w:rFonts w:ascii="仿宋_GB2312" w:eastAsia="仿宋_GB2312" w:hint="eastAsia"/>
          <w:kern w:val="32"/>
          <w:szCs w:val="32"/>
        </w:rPr>
        <w:t>。</w:t>
      </w:r>
    </w:p>
    <w:p w:rsidR="00A6576D" w:rsidRPr="003622A7" w:rsidRDefault="00361D99"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t>二、</w:t>
      </w:r>
      <w:r w:rsidR="00A6576D" w:rsidRPr="003622A7">
        <w:rPr>
          <w:rFonts w:ascii="仿宋_GB2312" w:eastAsia="仿宋_GB2312" w:hint="eastAsia"/>
          <w:kern w:val="32"/>
          <w:szCs w:val="32"/>
        </w:rPr>
        <w:t>工程在建设与管理营运中，须全面落实报告表提出的各项环保措施，并着重做好以下工作：</w:t>
      </w:r>
    </w:p>
    <w:p w:rsidR="00A6576D" w:rsidRPr="003622A7" w:rsidRDefault="00A6576D"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lastRenderedPageBreak/>
        <w:t>（一）落实大气污染物防治措施。施工期设置硬质围挡，适当对施工场地洒水降尘，加强运输车辆及临时表土堆场的管理，严格落实“六个100%”的规定，确保施工扬尘符合《大气污染物综合排放标准》（GB16297-1996）表2中无组织排放监控浓度限值要求。运营期加强路面养护和清洁，定期洒水降尘，减少扬尘和汽车尾气污染。</w:t>
      </w:r>
    </w:p>
    <w:p w:rsidR="00A6576D" w:rsidRPr="003622A7" w:rsidRDefault="00A6576D"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t>（二）落实水污染物防治措施。施工期设备冲洗废水和场地初期雨水分别经收集沉淀处理后回用于场内洒水降尘和车辆冲洗，不外排。运营期无生活、生产废水，道路沿线设置雨污管网，采取雨污分流制。</w:t>
      </w:r>
    </w:p>
    <w:p w:rsidR="00A6576D" w:rsidRPr="003622A7" w:rsidRDefault="00A6576D"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t>（三）落实噪声防治措施。施工期选用低噪声施工机械和工艺，在环境敏感点附近，应采取设置移动式声屏障等有效的隔声降噪措施，禁止夜间（22：00-06：00）从事高噪声施工作业和物料运输，防治噪声扰民。如确因工艺需要需夜间连续施工作业，须有县级以上人民政府或其有关主管部门的证明，并向附近居民公告。运营期应根据道路承担的相应功能，通过采取设置禁鸣喇叭和限速标识等措施减轻交通噪声影响，确保功能区达标。加强对沿线敏感布标噪声的跟踪监测，根据监测结果及时采取噪声防治措施。</w:t>
      </w:r>
    </w:p>
    <w:p w:rsidR="00A6576D" w:rsidRPr="003622A7" w:rsidRDefault="00A6576D"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t>（四）落实固体废物处置措施。施工期土石方应全部回填利用，建筑垃圾及施工人员生活垃圾应分类回收利用，不能回收的委托有资质的单位统一清运。运营期应定期清扫道路垃圾，委托环卫部门清运。以上一般固废处置应满足《一般工业固体废物贮存、处置场污染控制标准》（GB18599-2001）及其修改</w:t>
      </w:r>
      <w:r w:rsidRPr="003622A7">
        <w:rPr>
          <w:rFonts w:ascii="仿宋_GB2312" w:eastAsia="仿宋_GB2312" w:hint="eastAsia"/>
          <w:kern w:val="32"/>
          <w:szCs w:val="32"/>
        </w:rPr>
        <w:lastRenderedPageBreak/>
        <w:t>单要求。</w:t>
      </w:r>
    </w:p>
    <w:p w:rsidR="00A6576D" w:rsidRPr="003622A7" w:rsidRDefault="00A6576D"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t>（五）落实生态保护措施。优化施工布置，严格控制施工范围，尽可能减少制备破坏，施工期结束，应当拆除临时工程、采取有效措施对施工占地进行植被恢复，保持原有生态功能。</w:t>
      </w:r>
    </w:p>
    <w:p w:rsidR="00A6576D" w:rsidRPr="003622A7" w:rsidRDefault="00A6576D"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t>（六）加强环境风险防范。运营期要加强对车辆行驶的安全管理，编制危险品运输事故处理环境应急预案，防治交通事故应发环境污染。</w:t>
      </w:r>
    </w:p>
    <w:p w:rsidR="00A6576D" w:rsidRPr="003622A7" w:rsidRDefault="00A6576D" w:rsidP="00B83914">
      <w:pPr>
        <w:spacing w:line="540" w:lineRule="exact"/>
        <w:ind w:firstLineChars="200" w:firstLine="640"/>
        <w:rPr>
          <w:rFonts w:ascii="仿宋_GB2312" w:eastAsia="仿宋_GB2312"/>
          <w:kern w:val="32"/>
          <w:szCs w:val="32"/>
        </w:rPr>
      </w:pPr>
      <w:r w:rsidRPr="003622A7">
        <w:rPr>
          <w:rFonts w:ascii="仿宋_GB2312" w:eastAsia="仿宋_GB2312" w:hint="eastAsia"/>
          <w:kern w:val="32"/>
          <w:szCs w:val="32"/>
        </w:rPr>
        <w:t>三、该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rsidR="008439E5" w:rsidRDefault="00A6576D" w:rsidP="00B83914">
      <w:pPr>
        <w:spacing w:line="540" w:lineRule="exact"/>
        <w:ind w:firstLineChars="200" w:firstLine="640"/>
        <w:rPr>
          <w:rFonts w:ascii="仿宋_GB2312" w:eastAsia="仿宋_GB2312" w:hint="eastAsia"/>
          <w:kern w:val="32"/>
          <w:szCs w:val="32"/>
        </w:rPr>
      </w:pPr>
      <w:r w:rsidRPr="003622A7">
        <w:rPr>
          <w:rFonts w:ascii="仿宋_GB2312" w:eastAsia="仿宋_GB2312" w:hint="eastAsia"/>
          <w:kern w:val="32"/>
          <w:szCs w:val="32"/>
        </w:rPr>
        <w:t>四、项目建成后须按规定开展建设项目环保验收并向社会公开，验收合格方可投入使用。项目环保“三同时”执行情况的监督检查和日常环境管理工作由益阳市生态环境局高新区分局和益阳市生态环境保护综合行政执法支队高新区大队具体负责</w:t>
      </w:r>
      <w:r w:rsidR="00361D99" w:rsidRPr="003622A7">
        <w:rPr>
          <w:rFonts w:ascii="仿宋_GB2312" w:eastAsia="仿宋_GB2312" w:hint="eastAsia"/>
          <w:kern w:val="32"/>
          <w:szCs w:val="32"/>
        </w:rPr>
        <w:t>。</w:t>
      </w:r>
    </w:p>
    <w:p w:rsidR="00B83914" w:rsidRPr="003622A7" w:rsidRDefault="00B83914" w:rsidP="00B83914">
      <w:pPr>
        <w:spacing w:line="540" w:lineRule="exact"/>
        <w:ind w:firstLineChars="200" w:firstLine="640"/>
        <w:rPr>
          <w:rFonts w:ascii="仿宋_GB2312" w:eastAsia="仿宋_GB2312"/>
          <w:kern w:val="32"/>
          <w:szCs w:val="32"/>
        </w:rPr>
      </w:pPr>
    </w:p>
    <w:p w:rsidR="003622A7" w:rsidRDefault="00361D99" w:rsidP="00B83914">
      <w:pPr>
        <w:spacing w:line="540" w:lineRule="exact"/>
        <w:ind w:firstLineChars="200" w:firstLine="640"/>
        <w:rPr>
          <w:rFonts w:ascii="仿宋_GB2312" w:eastAsia="仿宋_GB2312"/>
        </w:rPr>
      </w:pPr>
      <w:r w:rsidRPr="003622A7">
        <w:rPr>
          <w:rFonts w:ascii="仿宋_GB2312" w:eastAsia="仿宋_GB2312" w:hint="eastAsia"/>
        </w:rPr>
        <w:t xml:space="preserve">                    </w:t>
      </w:r>
      <w:r w:rsidR="00F2514B" w:rsidRPr="003622A7">
        <w:rPr>
          <w:rFonts w:ascii="仿宋_GB2312" w:eastAsia="仿宋_GB2312" w:hint="eastAsia"/>
        </w:rPr>
        <w:t xml:space="preserve">   </w:t>
      </w:r>
      <w:r w:rsidRPr="003622A7">
        <w:rPr>
          <w:rFonts w:ascii="仿宋_GB2312" w:eastAsia="仿宋_GB2312" w:hint="eastAsia"/>
        </w:rPr>
        <w:t xml:space="preserve">         </w:t>
      </w:r>
    </w:p>
    <w:p w:rsidR="008439E5" w:rsidRPr="003622A7" w:rsidRDefault="00361D99" w:rsidP="00B83914">
      <w:pPr>
        <w:spacing w:line="540" w:lineRule="exact"/>
        <w:ind w:firstLineChars="1800" w:firstLine="5760"/>
        <w:rPr>
          <w:rFonts w:ascii="仿宋_GB2312" w:eastAsia="仿宋_GB2312"/>
        </w:rPr>
      </w:pPr>
      <w:r w:rsidRPr="003622A7">
        <w:rPr>
          <w:rFonts w:ascii="仿宋_GB2312" w:eastAsia="仿宋_GB2312" w:hint="eastAsia"/>
        </w:rPr>
        <w:t>益阳市生态环境局</w:t>
      </w:r>
    </w:p>
    <w:p w:rsidR="008439E5" w:rsidRPr="003622A7" w:rsidRDefault="00F2514B" w:rsidP="00B83914">
      <w:pPr>
        <w:spacing w:line="540" w:lineRule="exact"/>
        <w:ind w:firstLineChars="200" w:firstLine="640"/>
        <w:rPr>
          <w:rFonts w:ascii="仿宋_GB2312" w:eastAsia="仿宋_GB2312"/>
        </w:rPr>
      </w:pPr>
      <w:r w:rsidRPr="003622A7">
        <w:rPr>
          <w:rFonts w:ascii="仿宋_GB2312" w:eastAsia="仿宋_GB2312" w:hint="eastAsia"/>
        </w:rPr>
        <w:t xml:space="preserve">                                </w:t>
      </w:r>
      <w:r w:rsidR="00361D99" w:rsidRPr="003622A7">
        <w:rPr>
          <w:rFonts w:ascii="仿宋_GB2312" w:eastAsia="仿宋_GB2312" w:hint="eastAsia"/>
        </w:rPr>
        <w:t>2020年12月</w:t>
      </w:r>
      <w:r w:rsidR="00A6576D" w:rsidRPr="003622A7">
        <w:rPr>
          <w:rFonts w:ascii="仿宋_GB2312" w:eastAsia="仿宋_GB2312" w:hint="eastAsia"/>
        </w:rPr>
        <w:t>31</w:t>
      </w:r>
      <w:r w:rsidR="00361D99" w:rsidRPr="003622A7">
        <w:rPr>
          <w:rFonts w:ascii="仿宋_GB2312" w:eastAsia="仿宋_GB2312" w:hint="eastAsia"/>
        </w:rPr>
        <w:t>日</w:t>
      </w:r>
    </w:p>
    <w:sectPr w:rsidR="008439E5" w:rsidRPr="003622A7" w:rsidSect="005D5998">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2EF" w:rsidRDefault="003722EF">
      <w:r>
        <w:separator/>
      </w:r>
    </w:p>
  </w:endnote>
  <w:endnote w:type="continuationSeparator" w:id="1">
    <w:p w:rsidR="003722EF" w:rsidRDefault="003722E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E5" w:rsidRDefault="001E2E3F">
    <w:pPr>
      <w:pStyle w:val="a6"/>
    </w:pPr>
    <w:r>
      <w:pict>
        <v:shapetype id="_x0000_t202" coordsize="21600,21600" o:spt="202" path="m,l,21600r21600,l21600,xe">
          <v:stroke joinstyle="miter"/>
          <v:path gradientshapeok="t" o:connecttype="rect"/>
        </v:shapetype>
        <v:shape id="_x0000_s3075" type="#_x0000_t202" style="position:absolute;margin-left:1886.4pt;margin-top:0;width:2in;height:2in;z-index:251661312;mso-wrap-style:none;mso-position-horizontal:outside;mso-position-horizontal-relative:margin" filled="f" stroked="f">
          <v:textbox style="mso-fit-shape-to-text:t" inset="0,0,0,0">
            <w:txbxContent>
              <w:p w:rsidR="008439E5" w:rsidRDefault="001E2E3F">
                <w:pPr>
                  <w:pStyle w:val="a6"/>
                  <w:jc w:val="right"/>
                </w:pPr>
                <w:r>
                  <w:rPr>
                    <w:rFonts w:hint="eastAsia"/>
                  </w:rPr>
                  <w:fldChar w:fldCharType="begin"/>
                </w:r>
                <w:r w:rsidR="00361D99">
                  <w:rPr>
                    <w:rFonts w:hint="eastAsia"/>
                  </w:rPr>
                  <w:instrText xml:space="preserve"> PAGE  \* MERGEFORMAT </w:instrText>
                </w:r>
                <w:r>
                  <w:rPr>
                    <w:rFonts w:hint="eastAsia"/>
                  </w:rPr>
                  <w:fldChar w:fldCharType="separate"/>
                </w:r>
                <w:r w:rsidR="00B83914">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2EF" w:rsidRDefault="003722EF">
      <w:r>
        <w:separator/>
      </w:r>
    </w:p>
  </w:footnote>
  <w:footnote w:type="continuationSeparator" w:id="1">
    <w:p w:rsidR="003722EF" w:rsidRDefault="00372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E5" w:rsidRDefault="008439E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40FC4B02"/>
    <w:multiLevelType w:val="singleLevel"/>
    <w:tmpl w:val="40FC4B02"/>
    <w:lvl w:ilvl="0">
      <w:start w:val="1"/>
      <w:numFmt w:val="chineseCounting"/>
      <w:suff w:val="nothing"/>
      <w:lvlText w:val="%1、"/>
      <w:lvlJc w:val="left"/>
      <w:rPr>
        <w:rFonts w:hint="eastAsia"/>
      </w:rPr>
    </w:lvl>
  </w:abstractNum>
  <w:abstractNum w:abstractNumId="2">
    <w:nsid w:val="64F341C9"/>
    <w:multiLevelType w:val="singleLevel"/>
    <w:tmpl w:val="64F341C9"/>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1EBB"/>
    <w:rsid w:val="00061FF5"/>
    <w:rsid w:val="000631CD"/>
    <w:rsid w:val="000662A1"/>
    <w:rsid w:val="00070A82"/>
    <w:rsid w:val="000731FD"/>
    <w:rsid w:val="00080857"/>
    <w:rsid w:val="00083200"/>
    <w:rsid w:val="000937FB"/>
    <w:rsid w:val="000B4630"/>
    <w:rsid w:val="000C0A77"/>
    <w:rsid w:val="000C212A"/>
    <w:rsid w:val="000C3813"/>
    <w:rsid w:val="000D0A02"/>
    <w:rsid w:val="000D2CC4"/>
    <w:rsid w:val="000D481A"/>
    <w:rsid w:val="000D5172"/>
    <w:rsid w:val="000D7F41"/>
    <w:rsid w:val="000E1649"/>
    <w:rsid w:val="000F2C08"/>
    <w:rsid w:val="000F4556"/>
    <w:rsid w:val="00110053"/>
    <w:rsid w:val="00111F88"/>
    <w:rsid w:val="00117285"/>
    <w:rsid w:val="00123368"/>
    <w:rsid w:val="0012723E"/>
    <w:rsid w:val="00131AB6"/>
    <w:rsid w:val="001663FB"/>
    <w:rsid w:val="00183370"/>
    <w:rsid w:val="00185ED5"/>
    <w:rsid w:val="001A207A"/>
    <w:rsid w:val="001A21A9"/>
    <w:rsid w:val="001A5E8D"/>
    <w:rsid w:val="001B2F42"/>
    <w:rsid w:val="001C3A30"/>
    <w:rsid w:val="001D07D4"/>
    <w:rsid w:val="001D2001"/>
    <w:rsid w:val="001D31C4"/>
    <w:rsid w:val="001D50D5"/>
    <w:rsid w:val="001D6ED1"/>
    <w:rsid w:val="001E2E3F"/>
    <w:rsid w:val="001E7963"/>
    <w:rsid w:val="001F263E"/>
    <w:rsid w:val="0022226D"/>
    <w:rsid w:val="002371E9"/>
    <w:rsid w:val="002549FF"/>
    <w:rsid w:val="00256A5C"/>
    <w:rsid w:val="00261298"/>
    <w:rsid w:val="00261EB2"/>
    <w:rsid w:val="00263B19"/>
    <w:rsid w:val="00290FDA"/>
    <w:rsid w:val="00296A5A"/>
    <w:rsid w:val="00296D4B"/>
    <w:rsid w:val="002C17C9"/>
    <w:rsid w:val="002C29EB"/>
    <w:rsid w:val="002C6920"/>
    <w:rsid w:val="002C7DBB"/>
    <w:rsid w:val="002E1D0E"/>
    <w:rsid w:val="002F037B"/>
    <w:rsid w:val="002F3855"/>
    <w:rsid w:val="0030248F"/>
    <w:rsid w:val="00306B0D"/>
    <w:rsid w:val="00310CA4"/>
    <w:rsid w:val="003113CF"/>
    <w:rsid w:val="003326FA"/>
    <w:rsid w:val="00350787"/>
    <w:rsid w:val="00352531"/>
    <w:rsid w:val="00355987"/>
    <w:rsid w:val="00360EF0"/>
    <w:rsid w:val="00361918"/>
    <w:rsid w:val="00361D99"/>
    <w:rsid w:val="003622A7"/>
    <w:rsid w:val="0036540D"/>
    <w:rsid w:val="0037180A"/>
    <w:rsid w:val="003722EF"/>
    <w:rsid w:val="00372D78"/>
    <w:rsid w:val="00386FA5"/>
    <w:rsid w:val="003873AE"/>
    <w:rsid w:val="003962E8"/>
    <w:rsid w:val="003A417E"/>
    <w:rsid w:val="003B01AD"/>
    <w:rsid w:val="003B0933"/>
    <w:rsid w:val="003B478D"/>
    <w:rsid w:val="003C033E"/>
    <w:rsid w:val="003C40BE"/>
    <w:rsid w:val="003C6794"/>
    <w:rsid w:val="003C723E"/>
    <w:rsid w:val="003D5B9E"/>
    <w:rsid w:val="003D72D7"/>
    <w:rsid w:val="003D7CF6"/>
    <w:rsid w:val="004066BA"/>
    <w:rsid w:val="004126F5"/>
    <w:rsid w:val="00425753"/>
    <w:rsid w:val="004263B3"/>
    <w:rsid w:val="004263F7"/>
    <w:rsid w:val="0042759C"/>
    <w:rsid w:val="00430BBE"/>
    <w:rsid w:val="004453C2"/>
    <w:rsid w:val="00447E52"/>
    <w:rsid w:val="00453453"/>
    <w:rsid w:val="0045359D"/>
    <w:rsid w:val="0045451A"/>
    <w:rsid w:val="004608E9"/>
    <w:rsid w:val="00462C7E"/>
    <w:rsid w:val="00471768"/>
    <w:rsid w:val="004765AE"/>
    <w:rsid w:val="00483AE6"/>
    <w:rsid w:val="004A1ADB"/>
    <w:rsid w:val="004A33AC"/>
    <w:rsid w:val="004A7DE3"/>
    <w:rsid w:val="004B2C90"/>
    <w:rsid w:val="004B4DB9"/>
    <w:rsid w:val="004B72C7"/>
    <w:rsid w:val="004C6F89"/>
    <w:rsid w:val="004E1171"/>
    <w:rsid w:val="004E1812"/>
    <w:rsid w:val="004E58E8"/>
    <w:rsid w:val="004E6E66"/>
    <w:rsid w:val="004F3A16"/>
    <w:rsid w:val="00507694"/>
    <w:rsid w:val="00522689"/>
    <w:rsid w:val="00536D53"/>
    <w:rsid w:val="00540290"/>
    <w:rsid w:val="00545712"/>
    <w:rsid w:val="005655C9"/>
    <w:rsid w:val="005724A2"/>
    <w:rsid w:val="00574CE8"/>
    <w:rsid w:val="00592C7E"/>
    <w:rsid w:val="00594977"/>
    <w:rsid w:val="005A3F9F"/>
    <w:rsid w:val="005C1025"/>
    <w:rsid w:val="005C6754"/>
    <w:rsid w:val="005D39A4"/>
    <w:rsid w:val="005D5998"/>
    <w:rsid w:val="005D5D29"/>
    <w:rsid w:val="005E3244"/>
    <w:rsid w:val="005E4435"/>
    <w:rsid w:val="005F17E9"/>
    <w:rsid w:val="00607224"/>
    <w:rsid w:val="006132DE"/>
    <w:rsid w:val="006277FB"/>
    <w:rsid w:val="00627F09"/>
    <w:rsid w:val="00630686"/>
    <w:rsid w:val="00652255"/>
    <w:rsid w:val="00655244"/>
    <w:rsid w:val="00676317"/>
    <w:rsid w:val="00682E08"/>
    <w:rsid w:val="0068731F"/>
    <w:rsid w:val="006934BE"/>
    <w:rsid w:val="00693AB7"/>
    <w:rsid w:val="006971BB"/>
    <w:rsid w:val="006A5BC2"/>
    <w:rsid w:val="006B4D81"/>
    <w:rsid w:val="006C5658"/>
    <w:rsid w:val="006C5EAC"/>
    <w:rsid w:val="006E2BE8"/>
    <w:rsid w:val="006E75E6"/>
    <w:rsid w:val="006F04FD"/>
    <w:rsid w:val="006F6BDD"/>
    <w:rsid w:val="0072595E"/>
    <w:rsid w:val="00733AC7"/>
    <w:rsid w:val="00736DFB"/>
    <w:rsid w:val="007462E3"/>
    <w:rsid w:val="007505E9"/>
    <w:rsid w:val="00750B05"/>
    <w:rsid w:val="00761219"/>
    <w:rsid w:val="00774D02"/>
    <w:rsid w:val="007A72EA"/>
    <w:rsid w:val="007B43D1"/>
    <w:rsid w:val="007C681B"/>
    <w:rsid w:val="007C72A6"/>
    <w:rsid w:val="007E59C8"/>
    <w:rsid w:val="007F14CB"/>
    <w:rsid w:val="00815E14"/>
    <w:rsid w:val="008439E5"/>
    <w:rsid w:val="00845CC5"/>
    <w:rsid w:val="0086218D"/>
    <w:rsid w:val="00865299"/>
    <w:rsid w:val="008746D2"/>
    <w:rsid w:val="00884934"/>
    <w:rsid w:val="0089082A"/>
    <w:rsid w:val="008912BC"/>
    <w:rsid w:val="008A0B01"/>
    <w:rsid w:val="008A1C29"/>
    <w:rsid w:val="008C36BC"/>
    <w:rsid w:val="008C5CA9"/>
    <w:rsid w:val="008D583C"/>
    <w:rsid w:val="008E3C18"/>
    <w:rsid w:val="008F23DE"/>
    <w:rsid w:val="00901A2D"/>
    <w:rsid w:val="0091266B"/>
    <w:rsid w:val="00914280"/>
    <w:rsid w:val="0091432D"/>
    <w:rsid w:val="00920335"/>
    <w:rsid w:val="009278DE"/>
    <w:rsid w:val="00936875"/>
    <w:rsid w:val="00953F57"/>
    <w:rsid w:val="009549B7"/>
    <w:rsid w:val="00955595"/>
    <w:rsid w:val="0095578A"/>
    <w:rsid w:val="00955C11"/>
    <w:rsid w:val="00962C98"/>
    <w:rsid w:val="0096441F"/>
    <w:rsid w:val="009675F7"/>
    <w:rsid w:val="00990D2F"/>
    <w:rsid w:val="009A6627"/>
    <w:rsid w:val="009A7161"/>
    <w:rsid w:val="009C2585"/>
    <w:rsid w:val="009C5019"/>
    <w:rsid w:val="009D5A3E"/>
    <w:rsid w:val="009E0D18"/>
    <w:rsid w:val="009F3762"/>
    <w:rsid w:val="009F6AC4"/>
    <w:rsid w:val="00A040C7"/>
    <w:rsid w:val="00A10CEF"/>
    <w:rsid w:val="00A203A0"/>
    <w:rsid w:val="00A40D17"/>
    <w:rsid w:val="00A50CF1"/>
    <w:rsid w:val="00A61D09"/>
    <w:rsid w:val="00A6576D"/>
    <w:rsid w:val="00A71067"/>
    <w:rsid w:val="00A75DD9"/>
    <w:rsid w:val="00A77751"/>
    <w:rsid w:val="00A8604D"/>
    <w:rsid w:val="00AB7B61"/>
    <w:rsid w:val="00AC03A6"/>
    <w:rsid w:val="00AD111F"/>
    <w:rsid w:val="00AD68E9"/>
    <w:rsid w:val="00AD782A"/>
    <w:rsid w:val="00AE6C55"/>
    <w:rsid w:val="00AF46EC"/>
    <w:rsid w:val="00B10801"/>
    <w:rsid w:val="00B23E87"/>
    <w:rsid w:val="00B3197F"/>
    <w:rsid w:val="00B33FA4"/>
    <w:rsid w:val="00B56F40"/>
    <w:rsid w:val="00B57591"/>
    <w:rsid w:val="00B575AE"/>
    <w:rsid w:val="00B64801"/>
    <w:rsid w:val="00B72013"/>
    <w:rsid w:val="00B777F7"/>
    <w:rsid w:val="00B80DB3"/>
    <w:rsid w:val="00B829CC"/>
    <w:rsid w:val="00B83300"/>
    <w:rsid w:val="00B83914"/>
    <w:rsid w:val="00BB3AA8"/>
    <w:rsid w:val="00BB7D3F"/>
    <w:rsid w:val="00BC4262"/>
    <w:rsid w:val="00BC78D4"/>
    <w:rsid w:val="00BD0548"/>
    <w:rsid w:val="00BD2723"/>
    <w:rsid w:val="00BF042C"/>
    <w:rsid w:val="00C03684"/>
    <w:rsid w:val="00C04C48"/>
    <w:rsid w:val="00C131C0"/>
    <w:rsid w:val="00C31CFD"/>
    <w:rsid w:val="00C5157C"/>
    <w:rsid w:val="00C57A90"/>
    <w:rsid w:val="00C62E10"/>
    <w:rsid w:val="00C64DD0"/>
    <w:rsid w:val="00C75CEA"/>
    <w:rsid w:val="00C8365B"/>
    <w:rsid w:val="00CA1923"/>
    <w:rsid w:val="00CB4707"/>
    <w:rsid w:val="00CC3DD4"/>
    <w:rsid w:val="00CE1397"/>
    <w:rsid w:val="00CF0C36"/>
    <w:rsid w:val="00CF5456"/>
    <w:rsid w:val="00CF5985"/>
    <w:rsid w:val="00CF742E"/>
    <w:rsid w:val="00D060BC"/>
    <w:rsid w:val="00D12863"/>
    <w:rsid w:val="00D14609"/>
    <w:rsid w:val="00D15CFC"/>
    <w:rsid w:val="00D36B6F"/>
    <w:rsid w:val="00D41047"/>
    <w:rsid w:val="00D440BB"/>
    <w:rsid w:val="00D462B5"/>
    <w:rsid w:val="00D53C64"/>
    <w:rsid w:val="00D547FD"/>
    <w:rsid w:val="00D62666"/>
    <w:rsid w:val="00D66D69"/>
    <w:rsid w:val="00D74C97"/>
    <w:rsid w:val="00D76381"/>
    <w:rsid w:val="00D831DF"/>
    <w:rsid w:val="00DA55BA"/>
    <w:rsid w:val="00DB19A8"/>
    <w:rsid w:val="00DB48B0"/>
    <w:rsid w:val="00DC4A62"/>
    <w:rsid w:val="00DD19D4"/>
    <w:rsid w:val="00DE1668"/>
    <w:rsid w:val="00DE16B9"/>
    <w:rsid w:val="00DE2408"/>
    <w:rsid w:val="00DF6B84"/>
    <w:rsid w:val="00DF7B19"/>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2514B"/>
    <w:rsid w:val="00F3314B"/>
    <w:rsid w:val="00F34A3D"/>
    <w:rsid w:val="00F442B2"/>
    <w:rsid w:val="00F4790B"/>
    <w:rsid w:val="00F54EAA"/>
    <w:rsid w:val="00F67CD8"/>
    <w:rsid w:val="00F72459"/>
    <w:rsid w:val="00F74152"/>
    <w:rsid w:val="00F85AEE"/>
    <w:rsid w:val="00F86E75"/>
    <w:rsid w:val="00F91272"/>
    <w:rsid w:val="00F9172A"/>
    <w:rsid w:val="00F95F9E"/>
    <w:rsid w:val="00F96563"/>
    <w:rsid w:val="00F97E32"/>
    <w:rsid w:val="00FB255A"/>
    <w:rsid w:val="00FB4FD8"/>
    <w:rsid w:val="00FB7ED1"/>
    <w:rsid w:val="00FB7F67"/>
    <w:rsid w:val="00FD5B20"/>
    <w:rsid w:val="00FE559B"/>
    <w:rsid w:val="00FE56D2"/>
    <w:rsid w:val="00FE632D"/>
    <w:rsid w:val="00FF6534"/>
    <w:rsid w:val="01D03FEC"/>
    <w:rsid w:val="01D159D9"/>
    <w:rsid w:val="01ED243B"/>
    <w:rsid w:val="01ED35F8"/>
    <w:rsid w:val="02224966"/>
    <w:rsid w:val="029E3B84"/>
    <w:rsid w:val="033476DA"/>
    <w:rsid w:val="03DA560A"/>
    <w:rsid w:val="05D8789C"/>
    <w:rsid w:val="0638548F"/>
    <w:rsid w:val="070865B3"/>
    <w:rsid w:val="07511000"/>
    <w:rsid w:val="07702649"/>
    <w:rsid w:val="086B7063"/>
    <w:rsid w:val="088B2B53"/>
    <w:rsid w:val="089413C5"/>
    <w:rsid w:val="09415B9F"/>
    <w:rsid w:val="095C419A"/>
    <w:rsid w:val="097C2114"/>
    <w:rsid w:val="09FA59E7"/>
    <w:rsid w:val="0A9F631F"/>
    <w:rsid w:val="0BF719CD"/>
    <w:rsid w:val="0BFD72E7"/>
    <w:rsid w:val="0C562ECC"/>
    <w:rsid w:val="0C9940FF"/>
    <w:rsid w:val="0D021275"/>
    <w:rsid w:val="0D9A7649"/>
    <w:rsid w:val="0E75128A"/>
    <w:rsid w:val="0F4815CC"/>
    <w:rsid w:val="0F512394"/>
    <w:rsid w:val="101616EC"/>
    <w:rsid w:val="13B70FE9"/>
    <w:rsid w:val="140D6837"/>
    <w:rsid w:val="14360E9D"/>
    <w:rsid w:val="15653932"/>
    <w:rsid w:val="158942BB"/>
    <w:rsid w:val="16414F1E"/>
    <w:rsid w:val="167429F4"/>
    <w:rsid w:val="16CC5B36"/>
    <w:rsid w:val="16E81710"/>
    <w:rsid w:val="176A2F62"/>
    <w:rsid w:val="18486CB8"/>
    <w:rsid w:val="18757D21"/>
    <w:rsid w:val="1A1F4F6D"/>
    <w:rsid w:val="1AA17DB9"/>
    <w:rsid w:val="1B5F06EB"/>
    <w:rsid w:val="1CCE45CD"/>
    <w:rsid w:val="1D596D36"/>
    <w:rsid w:val="1DDE1448"/>
    <w:rsid w:val="1E3A67FD"/>
    <w:rsid w:val="1E5B2A7B"/>
    <w:rsid w:val="20095B14"/>
    <w:rsid w:val="202B0267"/>
    <w:rsid w:val="205C1174"/>
    <w:rsid w:val="21D23C17"/>
    <w:rsid w:val="229D1CE8"/>
    <w:rsid w:val="22C837C6"/>
    <w:rsid w:val="231B68C4"/>
    <w:rsid w:val="243C0C96"/>
    <w:rsid w:val="254C263C"/>
    <w:rsid w:val="25EB3281"/>
    <w:rsid w:val="26423EFF"/>
    <w:rsid w:val="26C7259C"/>
    <w:rsid w:val="27BA1B7C"/>
    <w:rsid w:val="27C03033"/>
    <w:rsid w:val="297F6DFB"/>
    <w:rsid w:val="2A7677D7"/>
    <w:rsid w:val="2B45236F"/>
    <w:rsid w:val="2C36248E"/>
    <w:rsid w:val="2C9A7D53"/>
    <w:rsid w:val="2CE81886"/>
    <w:rsid w:val="2D621927"/>
    <w:rsid w:val="2E0E786C"/>
    <w:rsid w:val="2ED91A45"/>
    <w:rsid w:val="2EFF65BF"/>
    <w:rsid w:val="2FBE547D"/>
    <w:rsid w:val="302837E4"/>
    <w:rsid w:val="306D20D8"/>
    <w:rsid w:val="3073000C"/>
    <w:rsid w:val="328F037F"/>
    <w:rsid w:val="33000108"/>
    <w:rsid w:val="33741DC8"/>
    <w:rsid w:val="33B11EC4"/>
    <w:rsid w:val="34711A93"/>
    <w:rsid w:val="35B4328A"/>
    <w:rsid w:val="35FA51FE"/>
    <w:rsid w:val="36570620"/>
    <w:rsid w:val="36E44291"/>
    <w:rsid w:val="3A8E5140"/>
    <w:rsid w:val="3B0A280C"/>
    <w:rsid w:val="3B125EF8"/>
    <w:rsid w:val="3BA76AE1"/>
    <w:rsid w:val="3DD36518"/>
    <w:rsid w:val="3DEE185B"/>
    <w:rsid w:val="3E184547"/>
    <w:rsid w:val="3E237685"/>
    <w:rsid w:val="3F4E171F"/>
    <w:rsid w:val="40AF71A3"/>
    <w:rsid w:val="40C73D23"/>
    <w:rsid w:val="45CF0E9E"/>
    <w:rsid w:val="45E80663"/>
    <w:rsid w:val="461448F7"/>
    <w:rsid w:val="465A498A"/>
    <w:rsid w:val="46926864"/>
    <w:rsid w:val="484F7B35"/>
    <w:rsid w:val="485A6652"/>
    <w:rsid w:val="48A069BA"/>
    <w:rsid w:val="48AE3800"/>
    <w:rsid w:val="4993613B"/>
    <w:rsid w:val="49B07B17"/>
    <w:rsid w:val="4A703499"/>
    <w:rsid w:val="4A9B4753"/>
    <w:rsid w:val="4AB744D3"/>
    <w:rsid w:val="4BE354F9"/>
    <w:rsid w:val="4BE51D09"/>
    <w:rsid w:val="4DD816AB"/>
    <w:rsid w:val="4DEE12CE"/>
    <w:rsid w:val="4E6A7DDF"/>
    <w:rsid w:val="4F1B62EC"/>
    <w:rsid w:val="4F1E6B4A"/>
    <w:rsid w:val="50B14EA5"/>
    <w:rsid w:val="51DB6FAB"/>
    <w:rsid w:val="53D57E72"/>
    <w:rsid w:val="53F34F30"/>
    <w:rsid w:val="54952865"/>
    <w:rsid w:val="54B84CAA"/>
    <w:rsid w:val="55366F69"/>
    <w:rsid w:val="55982951"/>
    <w:rsid w:val="577566ED"/>
    <w:rsid w:val="58026A51"/>
    <w:rsid w:val="58B71C90"/>
    <w:rsid w:val="591B69A8"/>
    <w:rsid w:val="5A107B8D"/>
    <w:rsid w:val="5A3263A9"/>
    <w:rsid w:val="5A42464D"/>
    <w:rsid w:val="5AFE2E05"/>
    <w:rsid w:val="5B2C0540"/>
    <w:rsid w:val="5F010883"/>
    <w:rsid w:val="5FBA4E4C"/>
    <w:rsid w:val="600F468F"/>
    <w:rsid w:val="60E0450D"/>
    <w:rsid w:val="61040EA5"/>
    <w:rsid w:val="616854FA"/>
    <w:rsid w:val="635C7308"/>
    <w:rsid w:val="657A6729"/>
    <w:rsid w:val="657F402D"/>
    <w:rsid w:val="65C62AAF"/>
    <w:rsid w:val="66A2129D"/>
    <w:rsid w:val="67990F2E"/>
    <w:rsid w:val="679E4A51"/>
    <w:rsid w:val="68A97E8F"/>
    <w:rsid w:val="68EA26DC"/>
    <w:rsid w:val="69757189"/>
    <w:rsid w:val="6A476406"/>
    <w:rsid w:val="6A737633"/>
    <w:rsid w:val="6BB53802"/>
    <w:rsid w:val="6C04239A"/>
    <w:rsid w:val="6DF731D4"/>
    <w:rsid w:val="6E2E75B8"/>
    <w:rsid w:val="6FAB56DD"/>
    <w:rsid w:val="711235A4"/>
    <w:rsid w:val="71332ADA"/>
    <w:rsid w:val="7235034F"/>
    <w:rsid w:val="72D17DDC"/>
    <w:rsid w:val="754F0C44"/>
    <w:rsid w:val="76184CB6"/>
    <w:rsid w:val="76440617"/>
    <w:rsid w:val="77E761FD"/>
    <w:rsid w:val="78485F58"/>
    <w:rsid w:val="793C4517"/>
    <w:rsid w:val="798D56F0"/>
    <w:rsid w:val="7AA95265"/>
    <w:rsid w:val="7B41207C"/>
    <w:rsid w:val="7CE02C47"/>
    <w:rsid w:val="7D193810"/>
    <w:rsid w:val="7D267D83"/>
    <w:rsid w:val="7D7A2C5C"/>
    <w:rsid w:val="7F582C6A"/>
    <w:rsid w:val="7FD71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98"/>
    <w:pPr>
      <w:widowControl w:val="0"/>
      <w:jc w:val="both"/>
    </w:pPr>
    <w:rPr>
      <w:rFonts w:eastAsia="华文仿宋"/>
      <w:kern w:val="2"/>
      <w:sz w:val="32"/>
      <w:szCs w:val="24"/>
    </w:rPr>
  </w:style>
  <w:style w:type="paragraph" w:styleId="1">
    <w:name w:val="heading 1"/>
    <w:basedOn w:val="a"/>
    <w:next w:val="a"/>
    <w:qFormat/>
    <w:rsid w:val="005D5998"/>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5998"/>
    <w:rPr>
      <w:rFonts w:ascii="宋体" w:eastAsia="宋体"/>
      <w:sz w:val="18"/>
      <w:szCs w:val="18"/>
    </w:rPr>
  </w:style>
  <w:style w:type="paragraph" w:styleId="a4">
    <w:name w:val="annotation text"/>
    <w:basedOn w:val="a"/>
    <w:link w:val="Char0"/>
    <w:unhideWhenUsed/>
    <w:qFormat/>
    <w:rsid w:val="005D5998"/>
    <w:pPr>
      <w:jc w:val="left"/>
    </w:pPr>
  </w:style>
  <w:style w:type="paragraph" w:styleId="a5">
    <w:name w:val="Balloon Text"/>
    <w:basedOn w:val="a"/>
    <w:link w:val="Char1"/>
    <w:uiPriority w:val="99"/>
    <w:semiHidden/>
    <w:unhideWhenUsed/>
    <w:qFormat/>
    <w:rsid w:val="005D5998"/>
    <w:rPr>
      <w:sz w:val="18"/>
      <w:szCs w:val="18"/>
    </w:rPr>
  </w:style>
  <w:style w:type="paragraph" w:styleId="a6">
    <w:name w:val="footer"/>
    <w:basedOn w:val="a"/>
    <w:link w:val="Char2"/>
    <w:uiPriority w:val="99"/>
    <w:unhideWhenUsed/>
    <w:qFormat/>
    <w:rsid w:val="005D599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D5998"/>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5D5998"/>
    <w:rPr>
      <w:b/>
      <w:bCs/>
    </w:rPr>
  </w:style>
  <w:style w:type="character" w:styleId="a9">
    <w:name w:val="annotation reference"/>
    <w:basedOn w:val="a0"/>
    <w:uiPriority w:val="99"/>
    <w:semiHidden/>
    <w:unhideWhenUsed/>
    <w:qFormat/>
    <w:rsid w:val="005D5998"/>
    <w:rPr>
      <w:sz w:val="21"/>
      <w:szCs w:val="21"/>
    </w:rPr>
  </w:style>
  <w:style w:type="character" w:customStyle="1" w:styleId="Char3">
    <w:name w:val="页眉 Char"/>
    <w:basedOn w:val="a0"/>
    <w:link w:val="a7"/>
    <w:uiPriority w:val="99"/>
    <w:qFormat/>
    <w:rsid w:val="005D5998"/>
    <w:rPr>
      <w:rFonts w:ascii="Times New Roman" w:eastAsia="华文仿宋" w:hAnsi="Times New Roman" w:cs="Times New Roman"/>
      <w:sz w:val="18"/>
      <w:szCs w:val="18"/>
    </w:rPr>
  </w:style>
  <w:style w:type="character" w:customStyle="1" w:styleId="Char2">
    <w:name w:val="页脚 Char"/>
    <w:basedOn w:val="a0"/>
    <w:link w:val="a6"/>
    <w:uiPriority w:val="99"/>
    <w:qFormat/>
    <w:rsid w:val="005D5998"/>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5D5998"/>
    <w:rPr>
      <w:rFonts w:ascii="宋体" w:eastAsia="宋体" w:hAnsi="Times New Roman" w:cs="Times New Roman"/>
      <w:sz w:val="18"/>
      <w:szCs w:val="18"/>
    </w:rPr>
  </w:style>
  <w:style w:type="character" w:customStyle="1" w:styleId="Char1">
    <w:name w:val="批注框文本 Char"/>
    <w:basedOn w:val="a0"/>
    <w:link w:val="a5"/>
    <w:uiPriority w:val="99"/>
    <w:semiHidden/>
    <w:qFormat/>
    <w:rsid w:val="005D5998"/>
    <w:rPr>
      <w:rFonts w:ascii="Times New Roman" w:eastAsia="华文仿宋" w:hAnsi="Times New Roman" w:cs="Times New Roman"/>
      <w:sz w:val="18"/>
      <w:szCs w:val="18"/>
    </w:rPr>
  </w:style>
  <w:style w:type="character" w:customStyle="1" w:styleId="Char0">
    <w:name w:val="批注文字 Char"/>
    <w:basedOn w:val="a0"/>
    <w:link w:val="a4"/>
    <w:qFormat/>
    <w:rsid w:val="005D5998"/>
    <w:rPr>
      <w:rFonts w:ascii="Times New Roman" w:eastAsia="华文仿宋" w:hAnsi="Times New Roman" w:cs="Times New Roman"/>
      <w:sz w:val="32"/>
      <w:szCs w:val="24"/>
    </w:rPr>
  </w:style>
  <w:style w:type="character" w:customStyle="1" w:styleId="Char4">
    <w:name w:val="批注主题 Char"/>
    <w:basedOn w:val="Char0"/>
    <w:link w:val="a8"/>
    <w:uiPriority w:val="99"/>
    <w:semiHidden/>
    <w:qFormat/>
    <w:rsid w:val="005D5998"/>
    <w:rPr>
      <w:rFonts w:ascii="Times New Roman" w:eastAsia="华文仿宋" w:hAnsi="Times New Roman" w:cs="Times New Roman"/>
      <w:b/>
      <w:bCs/>
      <w:sz w:val="32"/>
      <w:szCs w:val="24"/>
    </w:rPr>
  </w:style>
  <w:style w:type="paragraph" w:styleId="aa">
    <w:name w:val="List Paragraph"/>
    <w:basedOn w:val="a"/>
    <w:uiPriority w:val="34"/>
    <w:qFormat/>
    <w:rsid w:val="005D599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130</cp:revision>
  <cp:lastPrinted>2020-02-14T08:29:00Z</cp:lastPrinted>
  <dcterms:created xsi:type="dcterms:W3CDTF">2018-05-17T02:57:00Z</dcterms:created>
  <dcterms:modified xsi:type="dcterms:W3CDTF">2021-04-13T16:39:00Z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