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D5" w:rsidRDefault="004854D5" w:rsidP="004854D5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4854D5" w:rsidRDefault="004854D5" w:rsidP="004854D5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4854D5" w:rsidRDefault="004854D5" w:rsidP="004854D5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4768D9" w:rsidRDefault="004854D5" w:rsidP="004768D9">
      <w:pPr>
        <w:pStyle w:val="a5"/>
        <w:spacing w:line="560" w:lineRule="exact"/>
        <w:jc w:val="right"/>
        <w:rPr>
          <w:rFonts w:ascii="宋体" w:hAnsi="宋体"/>
          <w:spacing w:val="-20"/>
        </w:rPr>
      </w:pPr>
      <w:r>
        <w:rPr>
          <w:rFonts w:ascii="仿宋_GB2312" w:eastAsia="仿宋_GB2312" w:hint="eastAsia"/>
          <w:spacing w:val="-20"/>
        </w:rPr>
        <w:t xml:space="preserve">                            </w:t>
      </w:r>
      <w:r>
        <w:rPr>
          <w:rFonts w:ascii="宋体" w:hAnsi="宋体" w:hint="eastAsia"/>
          <w:spacing w:val="-20"/>
        </w:rPr>
        <w:t xml:space="preserve">               </w:t>
      </w:r>
    </w:p>
    <w:p w:rsidR="004854D5" w:rsidRPr="00EA0D2E" w:rsidRDefault="004854D5" w:rsidP="004768D9">
      <w:pPr>
        <w:pStyle w:val="a5"/>
        <w:spacing w:line="560" w:lineRule="exact"/>
        <w:jc w:val="right"/>
        <w:rPr>
          <w:rFonts w:ascii="宋体" w:hAnsi="宋体"/>
          <w:spacing w:val="-20"/>
          <w:sz w:val="32"/>
          <w:szCs w:val="32"/>
        </w:rPr>
      </w:pPr>
      <w:r>
        <w:rPr>
          <w:rFonts w:ascii="宋体" w:hAnsi="宋体" w:hint="eastAsia"/>
          <w:spacing w:val="-20"/>
        </w:rPr>
        <w:t xml:space="preserve">  </w:t>
      </w:r>
      <w:r w:rsidRPr="00EA0D2E">
        <w:rPr>
          <w:rFonts w:ascii="宋体" w:hAnsi="宋体" w:hint="eastAsia"/>
          <w:spacing w:val="-20"/>
          <w:sz w:val="32"/>
          <w:szCs w:val="32"/>
        </w:rPr>
        <w:t>益环审(</w:t>
      </w:r>
      <w:r w:rsidR="00BA11D3">
        <w:rPr>
          <w:rFonts w:ascii="宋体" w:hAnsi="宋体" w:hint="eastAsia"/>
          <w:spacing w:val="-20"/>
          <w:sz w:val="32"/>
          <w:szCs w:val="32"/>
        </w:rPr>
        <w:t>表</w:t>
      </w:r>
      <w:r w:rsidR="00F97EC4" w:rsidRPr="00EA0D2E">
        <w:rPr>
          <w:rFonts w:ascii="宋体" w:hAnsi="宋体" w:hint="eastAsia"/>
          <w:spacing w:val="-20"/>
          <w:sz w:val="32"/>
          <w:szCs w:val="32"/>
        </w:rPr>
        <w:t>)</w:t>
      </w:r>
      <w:r w:rsidR="008A5F44" w:rsidRPr="00341E68">
        <w:rPr>
          <w:rFonts w:asciiTheme="minorEastAsia" w:eastAsiaTheme="minorEastAsia" w:hAnsiTheme="minorEastAsia" w:hint="eastAsia"/>
          <w:spacing w:val="-20"/>
          <w:sz w:val="32"/>
          <w:szCs w:val="32"/>
        </w:rPr>
        <w:t>〔2020〕</w:t>
      </w:r>
      <w:r w:rsidR="004768D9">
        <w:rPr>
          <w:rFonts w:asciiTheme="minorEastAsia" w:eastAsiaTheme="minorEastAsia" w:hAnsiTheme="minorEastAsia" w:hint="eastAsia"/>
          <w:spacing w:val="-20"/>
          <w:sz w:val="32"/>
          <w:szCs w:val="32"/>
        </w:rPr>
        <w:t>85</w:t>
      </w:r>
      <w:r w:rsidRPr="00EA0D2E">
        <w:rPr>
          <w:rFonts w:ascii="宋体" w:hAnsi="宋体" w:hint="eastAsia"/>
          <w:spacing w:val="-20"/>
          <w:sz w:val="32"/>
          <w:szCs w:val="32"/>
        </w:rPr>
        <w:t>号</w:t>
      </w:r>
    </w:p>
    <w:p w:rsidR="00EA3792" w:rsidRPr="004768D9" w:rsidRDefault="00EA3792" w:rsidP="00F97EC4">
      <w:pPr>
        <w:tabs>
          <w:tab w:val="left" w:pos="1021"/>
        </w:tabs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768D9">
        <w:rPr>
          <w:rFonts w:ascii="方正小标宋简体" w:eastAsia="方正小标宋简体" w:hAnsiTheme="majorEastAsia" w:hint="eastAsia"/>
          <w:sz w:val="44"/>
          <w:szCs w:val="44"/>
        </w:rPr>
        <w:t>益阳市生态环境局</w:t>
      </w:r>
    </w:p>
    <w:p w:rsidR="00EA0D2E" w:rsidRPr="004768D9" w:rsidRDefault="004854D5" w:rsidP="00F97EC4">
      <w:pPr>
        <w:tabs>
          <w:tab w:val="left" w:pos="1021"/>
        </w:tabs>
        <w:spacing w:line="500" w:lineRule="exact"/>
        <w:jc w:val="center"/>
        <w:rPr>
          <w:rFonts w:ascii="方正小标宋简体" w:eastAsia="方正小标宋简体" w:hAnsiTheme="majorEastAsia" w:cs="Times New Roman"/>
          <w:kern w:val="2"/>
          <w:sz w:val="44"/>
          <w:szCs w:val="44"/>
        </w:rPr>
      </w:pPr>
      <w:r w:rsidRPr="004768D9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BA11D3" w:rsidRPr="004768D9"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  <w:t>益阳锋源科技发展</w:t>
      </w:r>
      <w:r w:rsidR="00F97EC4" w:rsidRPr="004768D9"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  <w:t>有限公司</w:t>
      </w:r>
    </w:p>
    <w:p w:rsidR="00BA11D3" w:rsidRPr="004768D9" w:rsidRDefault="00BA11D3" w:rsidP="00EA0D2E">
      <w:pPr>
        <w:tabs>
          <w:tab w:val="left" w:pos="1021"/>
        </w:tabs>
        <w:spacing w:line="500" w:lineRule="exact"/>
        <w:jc w:val="center"/>
        <w:rPr>
          <w:rFonts w:ascii="方正小标宋简体" w:eastAsia="方正小标宋简体" w:hAnsiTheme="majorEastAsia" w:cs="Times New Roman"/>
          <w:kern w:val="2"/>
          <w:sz w:val="44"/>
          <w:szCs w:val="44"/>
        </w:rPr>
      </w:pPr>
      <w:r w:rsidRPr="004768D9">
        <w:rPr>
          <w:rFonts w:ascii="方正小标宋简体" w:eastAsia="方正小标宋简体" w:hAnsiTheme="majorEastAsia" w:hint="eastAsia"/>
          <w:sz w:val="44"/>
          <w:szCs w:val="44"/>
        </w:rPr>
        <w:t>年生产100万双运动</w:t>
      </w:r>
      <w:r w:rsidR="008A5F44" w:rsidRPr="004768D9">
        <w:rPr>
          <w:rFonts w:ascii="方正小标宋简体" w:eastAsia="方正小标宋简体" w:hAnsiTheme="majorEastAsia" w:hint="eastAsia"/>
          <w:sz w:val="44"/>
          <w:szCs w:val="44"/>
        </w:rPr>
        <w:t>鞋</w:t>
      </w:r>
      <w:r w:rsidRPr="004768D9">
        <w:rPr>
          <w:rFonts w:ascii="方正小标宋简体" w:eastAsia="方正小标宋简体" w:hAnsiTheme="majorEastAsia" w:hint="eastAsia"/>
          <w:sz w:val="44"/>
          <w:szCs w:val="44"/>
        </w:rPr>
        <w:t>建设</w:t>
      </w:r>
      <w:r w:rsidR="00F97EC4" w:rsidRPr="004768D9"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  <w:t>项目</w:t>
      </w:r>
    </w:p>
    <w:p w:rsidR="004854D5" w:rsidRPr="004768D9" w:rsidRDefault="00BA11D3" w:rsidP="00BA11D3">
      <w:pPr>
        <w:tabs>
          <w:tab w:val="left" w:pos="1021"/>
        </w:tabs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768D9">
        <w:rPr>
          <w:rFonts w:ascii="方正小标宋简体" w:eastAsia="方正小标宋简体" w:hAnsiTheme="majorEastAsia" w:hint="eastAsia"/>
          <w:sz w:val="44"/>
          <w:szCs w:val="44"/>
        </w:rPr>
        <w:t>环境影响报告表</w:t>
      </w:r>
      <w:r w:rsidR="004854D5" w:rsidRPr="004768D9">
        <w:rPr>
          <w:rFonts w:ascii="方正小标宋简体" w:eastAsia="方正小标宋简体" w:hAnsiTheme="majorEastAsia" w:hint="eastAsia"/>
          <w:sz w:val="44"/>
          <w:szCs w:val="44"/>
        </w:rPr>
        <w:t>的批复</w:t>
      </w:r>
    </w:p>
    <w:p w:rsidR="004854D5" w:rsidRPr="00F97EC4" w:rsidRDefault="00BA11D3" w:rsidP="00F97EC4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益阳锋源科技发展</w:t>
      </w:r>
      <w:r w:rsidR="00F97EC4" w:rsidRPr="00F97EC4">
        <w:rPr>
          <w:rFonts w:ascii="仿宋" w:eastAsia="仿宋" w:hAnsi="仿宋" w:cs="Times New Roman"/>
          <w:kern w:val="2"/>
          <w:sz w:val="32"/>
          <w:szCs w:val="32"/>
        </w:rPr>
        <w:t>有限公司</w:t>
      </w:r>
      <w:r w:rsidR="004854D5" w:rsidRPr="00F97EC4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4854D5" w:rsidRPr="00F97EC4" w:rsidRDefault="004854D5" w:rsidP="00F97EC4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BA11D3">
        <w:rPr>
          <w:rFonts w:ascii="仿宋" w:eastAsia="仿宋" w:hAnsi="仿宋" w:hint="eastAsia"/>
          <w:sz w:val="32"/>
          <w:szCs w:val="32"/>
        </w:rPr>
        <w:t>益阳锋源科技发展</w:t>
      </w:r>
      <w:r w:rsidR="00940080" w:rsidRPr="00F97EC4">
        <w:rPr>
          <w:rFonts w:ascii="仿宋" w:eastAsia="仿宋" w:hAnsi="仿宋"/>
          <w:sz w:val="32"/>
          <w:szCs w:val="32"/>
        </w:rPr>
        <w:t>有限公司</w:t>
      </w:r>
      <w:r w:rsidR="00BA11D3">
        <w:rPr>
          <w:rFonts w:ascii="仿宋" w:eastAsia="仿宋" w:hAnsi="仿宋"/>
          <w:sz w:val="32"/>
          <w:szCs w:val="32"/>
        </w:rPr>
        <w:t>年生产</w:t>
      </w:r>
      <w:r w:rsidR="00BA11D3">
        <w:rPr>
          <w:rFonts w:ascii="仿宋" w:eastAsia="仿宋" w:hAnsi="仿宋" w:hint="eastAsia"/>
          <w:sz w:val="32"/>
          <w:szCs w:val="32"/>
        </w:rPr>
        <w:t>100万双运动</w:t>
      </w:r>
      <w:r w:rsidR="00E27227">
        <w:rPr>
          <w:rFonts w:ascii="仿宋" w:eastAsia="仿宋" w:hAnsi="仿宋" w:hint="eastAsia"/>
          <w:sz w:val="32"/>
          <w:szCs w:val="32"/>
        </w:rPr>
        <w:t>鞋</w:t>
      </w:r>
      <w:r w:rsidR="00BA11D3">
        <w:rPr>
          <w:rFonts w:ascii="仿宋" w:eastAsia="仿宋" w:hAnsi="仿宋" w:hint="eastAsia"/>
          <w:sz w:val="32"/>
          <w:szCs w:val="32"/>
        </w:rPr>
        <w:t>建设</w:t>
      </w:r>
      <w:r w:rsidR="00C00AB2" w:rsidRPr="00F97EC4">
        <w:rPr>
          <w:rFonts w:ascii="仿宋" w:eastAsia="仿宋" w:hAnsi="仿宋" w:hint="eastAsia"/>
          <w:sz w:val="32"/>
          <w:szCs w:val="32"/>
        </w:rPr>
        <w:t>项目</w:t>
      </w:r>
      <w:r w:rsidR="00BA11D3">
        <w:rPr>
          <w:rFonts w:ascii="仿宋" w:eastAsia="仿宋" w:hAnsi="仿宋" w:hint="eastAsia"/>
          <w:sz w:val="32"/>
          <w:szCs w:val="32"/>
        </w:rPr>
        <w:t>环境影响报告表</w:t>
      </w:r>
      <w:r w:rsidRPr="00F97EC4">
        <w:rPr>
          <w:rFonts w:ascii="仿宋" w:eastAsia="仿宋" w:hAnsi="仿宋" w:hint="eastAsia"/>
          <w:sz w:val="32"/>
          <w:szCs w:val="32"/>
        </w:rPr>
        <w:t>&gt;进行审批的报告</w:t>
      </w:r>
      <w:r w:rsidRPr="00F97EC4">
        <w:rPr>
          <w:rFonts w:ascii="仿宋" w:eastAsia="仿宋" w:hAnsi="仿宋" w:hint="eastAsia"/>
          <w:bCs/>
          <w:sz w:val="32"/>
          <w:szCs w:val="32"/>
        </w:rPr>
        <w:t>》、</w:t>
      </w:r>
      <w:r w:rsidR="00940080">
        <w:rPr>
          <w:rFonts w:ascii="仿宋" w:eastAsia="仿宋" w:hAnsi="仿宋" w:hint="eastAsia"/>
          <w:sz w:val="32"/>
          <w:szCs w:val="32"/>
        </w:rPr>
        <w:t>益阳</w:t>
      </w:r>
      <w:r w:rsidR="00940080" w:rsidRPr="00A176FE">
        <w:rPr>
          <w:rFonts w:ascii="仿宋" w:eastAsia="仿宋" w:hAnsi="仿宋" w:hint="eastAsia"/>
          <w:sz w:val="32"/>
          <w:szCs w:val="32"/>
        </w:rPr>
        <w:t>市</w:t>
      </w:r>
      <w:r w:rsidR="00940080">
        <w:rPr>
          <w:rFonts w:ascii="仿宋" w:eastAsia="仿宋" w:hAnsi="仿宋" w:hint="eastAsia"/>
          <w:sz w:val="32"/>
          <w:szCs w:val="32"/>
        </w:rPr>
        <w:t>生态环境</w:t>
      </w:r>
      <w:r w:rsidR="00940080" w:rsidRPr="00A176FE">
        <w:rPr>
          <w:rFonts w:ascii="仿宋" w:eastAsia="仿宋" w:hAnsi="仿宋" w:hint="eastAsia"/>
          <w:sz w:val="32"/>
          <w:szCs w:val="32"/>
        </w:rPr>
        <w:t>局</w:t>
      </w:r>
      <w:r w:rsidR="00BA11D3">
        <w:rPr>
          <w:rFonts w:ascii="仿宋" w:eastAsia="仿宋" w:hAnsi="仿宋" w:hint="eastAsia"/>
          <w:sz w:val="32"/>
          <w:szCs w:val="32"/>
        </w:rPr>
        <w:t>桃江</w:t>
      </w:r>
      <w:r w:rsidR="00940080">
        <w:rPr>
          <w:rFonts w:ascii="仿宋" w:eastAsia="仿宋" w:hAnsi="仿宋" w:hint="eastAsia"/>
          <w:sz w:val="32"/>
          <w:szCs w:val="32"/>
        </w:rPr>
        <w:t>分局</w:t>
      </w:r>
      <w:r w:rsidRPr="00F97EC4"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 w:rsidRPr="00F97EC4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6E03B7" w:rsidRPr="006E03B7" w:rsidRDefault="006E03B7" w:rsidP="006E03B7">
      <w:pPr>
        <w:spacing w:after="0"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6E03B7">
        <w:rPr>
          <w:rFonts w:ascii="仿宋" w:eastAsia="仿宋" w:hAnsi="仿宋" w:cs="Times New Roman" w:hint="eastAsia"/>
          <w:bCs/>
          <w:kern w:val="2"/>
          <w:sz w:val="32"/>
          <w:szCs w:val="32"/>
        </w:rPr>
        <w:t>一、</w:t>
      </w:r>
      <w:r w:rsidR="00BA11D3">
        <w:rPr>
          <w:rFonts w:ascii="仿宋" w:eastAsia="仿宋" w:hAnsi="仿宋" w:cs="Times New Roman" w:hint="eastAsia"/>
          <w:kern w:val="2"/>
          <w:sz w:val="32"/>
          <w:szCs w:val="32"/>
        </w:rPr>
        <w:t>益阳锋源科技发展</w:t>
      </w:r>
      <w:r w:rsidR="00940080" w:rsidRPr="006E03B7">
        <w:rPr>
          <w:rFonts w:ascii="仿宋" w:eastAsia="仿宋" w:hAnsi="仿宋" w:cs="Times New Roman"/>
          <w:kern w:val="2"/>
          <w:sz w:val="32"/>
          <w:szCs w:val="32"/>
        </w:rPr>
        <w:t>有限公司</w:t>
      </w:r>
      <w:r w:rsidR="004854D5" w:rsidRPr="006E03B7">
        <w:rPr>
          <w:rFonts w:ascii="仿宋" w:eastAsia="仿宋" w:hAnsi="仿宋" w:cs="Times New Roman" w:hint="eastAsia"/>
          <w:kern w:val="2"/>
          <w:sz w:val="32"/>
          <w:szCs w:val="32"/>
        </w:rPr>
        <w:t>投资</w:t>
      </w:r>
      <w:r w:rsidR="00BA11D3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00</w:t>
      </w:r>
      <w:r w:rsidR="004854D5" w:rsidRPr="006E03B7">
        <w:rPr>
          <w:rFonts w:ascii="仿宋" w:eastAsia="仿宋" w:hAnsi="仿宋" w:cs="Times New Roman" w:hint="eastAsia"/>
          <w:kern w:val="2"/>
          <w:sz w:val="32"/>
          <w:szCs w:val="32"/>
        </w:rPr>
        <w:t>万元，</w:t>
      </w:r>
      <w:r w:rsidR="00644B31" w:rsidRPr="006E03B7">
        <w:rPr>
          <w:rFonts w:ascii="仿宋" w:eastAsia="仿宋" w:hAnsi="仿宋" w:cs="Times New Roman" w:hint="eastAsia"/>
          <w:kern w:val="2"/>
          <w:sz w:val="32"/>
          <w:szCs w:val="32"/>
        </w:rPr>
        <w:t>在</w:t>
      </w:r>
      <w:r w:rsidR="00BA11D3">
        <w:rPr>
          <w:rFonts w:ascii="仿宋" w:eastAsia="仿宋" w:hAnsi="仿宋" w:cs="Times New Roman" w:hint="eastAsia"/>
          <w:kern w:val="2"/>
          <w:sz w:val="32"/>
          <w:szCs w:val="32"/>
        </w:rPr>
        <w:t>桃江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经济开发区</w:t>
      </w:r>
      <w:r w:rsidR="00BA11D3">
        <w:rPr>
          <w:rFonts w:ascii="仿宋" w:eastAsia="仿宋" w:hAnsi="仿宋" w:cs="Times New Roman" w:hint="eastAsia"/>
          <w:kern w:val="2"/>
          <w:sz w:val="32"/>
          <w:szCs w:val="32"/>
        </w:rPr>
        <w:t>牛潭河工业园第六期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标准化厂房第</w:t>
      </w:r>
      <w:r w:rsidR="00BA11D3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栋</w:t>
      </w:r>
      <w:r w:rsidR="00BA11D3"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 w:rsidR="00BA11D3">
        <w:rPr>
          <w:rFonts w:ascii="仿宋" w:eastAsia="仿宋" w:hAnsi="仿宋" w:cs="Times New Roman"/>
          <w:kern w:val="2"/>
          <w:sz w:val="32"/>
          <w:szCs w:val="32"/>
        </w:rPr>
        <w:t>年生产</w:t>
      </w:r>
      <w:r w:rsidR="00BA11D3">
        <w:rPr>
          <w:rFonts w:ascii="仿宋" w:eastAsia="仿宋" w:hAnsi="仿宋" w:cs="Times New Roman" w:hint="eastAsia"/>
          <w:kern w:val="2"/>
          <w:sz w:val="32"/>
          <w:szCs w:val="32"/>
        </w:rPr>
        <w:t>100万双运动鞋项目</w:t>
      </w:r>
      <w:r w:rsidR="009A482F" w:rsidRPr="006E03B7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EF59F2" w:rsidRPr="00DE70D5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="004854D5" w:rsidRPr="00DE70D5">
        <w:rPr>
          <w:rFonts w:ascii="仿宋" w:eastAsia="仿宋" w:hAnsi="仿宋" w:cs="Times New Roman" w:hint="eastAsia"/>
          <w:kern w:val="2"/>
          <w:sz w:val="32"/>
          <w:szCs w:val="32"/>
        </w:rPr>
        <w:t>主要建设内容</w:t>
      </w:r>
      <w:r w:rsidR="009A482F" w:rsidRPr="00DE70D5">
        <w:rPr>
          <w:rFonts w:ascii="仿宋" w:eastAsia="仿宋" w:hAnsi="仿宋" w:cs="Times New Roman" w:hint="eastAsia"/>
          <w:kern w:val="2"/>
          <w:sz w:val="32"/>
          <w:szCs w:val="32"/>
        </w:rPr>
        <w:t>包括</w:t>
      </w:r>
      <w:r w:rsidR="00E3578E" w:rsidRPr="00DE70D5">
        <w:rPr>
          <w:rFonts w:ascii="仿宋" w:eastAsia="仿宋" w:hAnsi="仿宋" w:cs="Times New Roman" w:hint="eastAsia"/>
          <w:kern w:val="2"/>
          <w:sz w:val="32"/>
          <w:szCs w:val="32"/>
        </w:rPr>
        <w:t>裁断车间和画线车间（布局于一楼）、针车车间和仓库（布局于二楼）、成型车间和质检车间（布局于三楼），</w:t>
      </w:r>
      <w:r w:rsidR="004854D5" w:rsidRPr="00DE70D5">
        <w:rPr>
          <w:rFonts w:ascii="仿宋" w:eastAsia="仿宋" w:hAnsi="仿宋" w:cs="Times New Roman" w:hint="eastAsia"/>
          <w:kern w:val="2"/>
          <w:sz w:val="32"/>
          <w:szCs w:val="32"/>
        </w:rPr>
        <w:t>配套</w:t>
      </w:r>
      <w:r w:rsidR="00E3578E" w:rsidRPr="00DE70D5">
        <w:rPr>
          <w:rFonts w:ascii="仿宋" w:eastAsia="仿宋" w:hAnsi="仿宋" w:cs="Times New Roman" w:hint="eastAsia"/>
          <w:kern w:val="2"/>
          <w:sz w:val="32"/>
          <w:szCs w:val="32"/>
        </w:rPr>
        <w:t>综合</w:t>
      </w:r>
      <w:r w:rsidR="00665572" w:rsidRPr="00DE70D5">
        <w:rPr>
          <w:rFonts w:ascii="仿宋" w:eastAsia="仿宋" w:hAnsi="仿宋" w:cs="Times New Roman" w:hint="eastAsia"/>
          <w:kern w:val="2"/>
          <w:sz w:val="32"/>
          <w:szCs w:val="32"/>
        </w:rPr>
        <w:t>办公</w:t>
      </w:r>
      <w:r w:rsidR="00DB7052" w:rsidRPr="00DE70D5">
        <w:rPr>
          <w:rFonts w:ascii="仿宋" w:eastAsia="仿宋" w:hAnsi="仿宋" w:cs="Times New Roman" w:hint="eastAsia"/>
          <w:kern w:val="2"/>
          <w:sz w:val="32"/>
          <w:szCs w:val="32"/>
        </w:rPr>
        <w:t>区</w:t>
      </w:r>
      <w:r w:rsidRPr="00DE70D5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E3578E" w:rsidRPr="00DE70D5">
        <w:rPr>
          <w:rFonts w:ascii="仿宋" w:eastAsia="仿宋" w:hAnsi="仿宋" w:cs="Times New Roman" w:hint="eastAsia"/>
          <w:kern w:val="2"/>
          <w:sz w:val="32"/>
          <w:szCs w:val="32"/>
        </w:rPr>
        <w:t>危废暂存间、</w:t>
      </w: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给排水及供配电</w:t>
      </w:r>
      <w:r w:rsidR="00DB7052">
        <w:rPr>
          <w:rFonts w:ascii="仿宋" w:eastAsia="仿宋" w:hAnsi="仿宋" w:cs="Times New Roman" w:hint="eastAsia"/>
          <w:kern w:val="2"/>
          <w:sz w:val="32"/>
          <w:szCs w:val="32"/>
        </w:rPr>
        <w:t>和环保设施</w:t>
      </w: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等相关公用辅助工程。</w:t>
      </w:r>
    </w:p>
    <w:p w:rsidR="004854D5" w:rsidRPr="006E03B7" w:rsidRDefault="004854D5" w:rsidP="006E03B7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="00DE70D5">
        <w:rPr>
          <w:rFonts w:ascii="仿宋" w:eastAsia="仿宋" w:hAnsi="仿宋" w:cs="Times New Roman" w:hint="eastAsia"/>
          <w:kern w:val="2"/>
          <w:sz w:val="32"/>
          <w:szCs w:val="32"/>
        </w:rPr>
        <w:t>桃江</w:t>
      </w:r>
      <w:r w:rsidR="00F2483C" w:rsidRPr="006E03B7">
        <w:rPr>
          <w:rFonts w:ascii="仿宋" w:eastAsia="仿宋" w:hAnsi="仿宋" w:cs="Times New Roman"/>
          <w:kern w:val="2"/>
          <w:sz w:val="32"/>
          <w:szCs w:val="32"/>
        </w:rPr>
        <w:t>经济开发区</w:t>
      </w:r>
      <w:r w:rsidR="00DE70D5">
        <w:rPr>
          <w:rFonts w:ascii="仿宋" w:eastAsia="仿宋" w:hAnsi="仿宋" w:cs="Times New Roman"/>
          <w:kern w:val="2"/>
          <w:sz w:val="32"/>
          <w:szCs w:val="32"/>
        </w:rPr>
        <w:t>牛潭河工业园的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规划要求</w:t>
      </w: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根据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湖南</w:t>
      </w:r>
      <w:r w:rsidR="00810D95">
        <w:rPr>
          <w:rFonts w:ascii="仿宋" w:eastAsia="仿宋" w:hAnsi="仿宋" w:cs="Times New Roman" w:hint="eastAsia"/>
          <w:kern w:val="2"/>
          <w:sz w:val="32"/>
          <w:szCs w:val="32"/>
        </w:rPr>
        <w:t>知诚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环保</w:t>
      </w:r>
      <w:r w:rsidR="00810D95">
        <w:rPr>
          <w:rFonts w:ascii="仿宋" w:eastAsia="仿宋" w:hAnsi="仿宋" w:cs="Times New Roman" w:hint="eastAsia"/>
          <w:kern w:val="2"/>
          <w:sz w:val="32"/>
          <w:szCs w:val="32"/>
        </w:rPr>
        <w:t>服务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有限公司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编制的环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评报告</w:t>
      </w:r>
      <w:r w:rsidR="00810D95">
        <w:rPr>
          <w:rFonts w:ascii="仿宋" w:eastAsia="仿宋" w:hAnsi="仿宋" w:cs="Times New Roman" w:hint="eastAsia"/>
          <w:kern w:val="2"/>
          <w:sz w:val="32"/>
          <w:szCs w:val="32"/>
        </w:rPr>
        <w:t>表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分析结论和</w:t>
      </w:r>
      <w:r w:rsidR="00F2483C">
        <w:rPr>
          <w:rFonts w:ascii="仿宋" w:eastAsia="仿宋" w:hAnsi="仿宋" w:hint="eastAsia"/>
          <w:sz w:val="32"/>
          <w:szCs w:val="32"/>
        </w:rPr>
        <w:t>益阳</w:t>
      </w:r>
      <w:r w:rsidR="00F2483C" w:rsidRPr="00A176FE">
        <w:rPr>
          <w:rFonts w:ascii="仿宋" w:eastAsia="仿宋" w:hAnsi="仿宋" w:hint="eastAsia"/>
          <w:sz w:val="32"/>
          <w:szCs w:val="32"/>
        </w:rPr>
        <w:t>市</w:t>
      </w:r>
      <w:r w:rsidR="00F2483C">
        <w:rPr>
          <w:rFonts w:ascii="仿宋" w:eastAsia="仿宋" w:hAnsi="仿宋" w:hint="eastAsia"/>
          <w:sz w:val="32"/>
          <w:szCs w:val="32"/>
        </w:rPr>
        <w:t>生态环境</w:t>
      </w:r>
      <w:r w:rsidR="00F2483C" w:rsidRPr="00A176FE">
        <w:rPr>
          <w:rFonts w:ascii="仿宋" w:eastAsia="仿宋" w:hAnsi="仿宋" w:hint="eastAsia"/>
          <w:sz w:val="32"/>
          <w:szCs w:val="32"/>
        </w:rPr>
        <w:t>局</w:t>
      </w:r>
      <w:r w:rsidR="00810D95">
        <w:rPr>
          <w:rFonts w:ascii="仿宋" w:eastAsia="仿宋" w:hAnsi="仿宋" w:hint="eastAsia"/>
          <w:sz w:val="32"/>
          <w:szCs w:val="32"/>
        </w:rPr>
        <w:t>桃江</w:t>
      </w:r>
      <w:r w:rsidR="00F2483C">
        <w:rPr>
          <w:rFonts w:ascii="仿宋" w:eastAsia="仿宋" w:hAnsi="仿宋" w:hint="eastAsia"/>
          <w:sz w:val="32"/>
          <w:szCs w:val="32"/>
        </w:rPr>
        <w:t>分局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的预审意见，在建设单位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认真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落实报告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书和本批复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生态环境保护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措施，确保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各项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污染物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稳定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达标排放的前提下，我局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="00810D95">
        <w:rPr>
          <w:rFonts w:ascii="仿宋" w:eastAsia="仿宋" w:hAnsi="仿宋" w:hint="eastAsia"/>
          <w:sz w:val="32"/>
          <w:szCs w:val="32"/>
        </w:rPr>
        <w:t>益阳锋源科技发展</w:t>
      </w:r>
      <w:r w:rsidR="00810D95" w:rsidRPr="00F97EC4">
        <w:rPr>
          <w:rFonts w:ascii="仿宋" w:eastAsia="仿宋" w:hAnsi="仿宋"/>
          <w:sz w:val="32"/>
          <w:szCs w:val="32"/>
        </w:rPr>
        <w:t>有限公司</w:t>
      </w:r>
      <w:r w:rsidR="00810D95">
        <w:rPr>
          <w:rFonts w:ascii="仿宋" w:eastAsia="仿宋" w:hAnsi="仿宋"/>
          <w:sz w:val="32"/>
          <w:szCs w:val="32"/>
        </w:rPr>
        <w:t>年生产</w:t>
      </w:r>
      <w:r w:rsidR="00810D95">
        <w:rPr>
          <w:rFonts w:ascii="仿宋" w:eastAsia="仿宋" w:hAnsi="仿宋" w:hint="eastAsia"/>
          <w:sz w:val="32"/>
          <w:szCs w:val="32"/>
        </w:rPr>
        <w:t>100万双运动鞋建设</w:t>
      </w:r>
      <w:r w:rsidR="00810D95" w:rsidRPr="00F97EC4">
        <w:rPr>
          <w:rFonts w:ascii="仿宋" w:eastAsia="仿宋" w:hAnsi="仿宋" w:hint="eastAsia"/>
          <w:sz w:val="32"/>
          <w:szCs w:val="32"/>
        </w:rPr>
        <w:t>项目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的选址并建设。</w:t>
      </w:r>
    </w:p>
    <w:p w:rsidR="00A8763D" w:rsidRPr="00CC6687" w:rsidRDefault="00A8763D" w:rsidP="00A8763D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62469A">
        <w:rPr>
          <w:rFonts w:ascii="仿宋" w:eastAsia="仿宋" w:hAnsi="仿宋" w:cs="Times New Roman" w:hint="eastAsia"/>
          <w:kern w:val="2"/>
          <w:sz w:val="32"/>
          <w:szCs w:val="32"/>
        </w:rPr>
        <w:t>你公司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在运营管理中，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必须切实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环评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提出的各项污染防治和风险防范措施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要求，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着重做好以下工作：</w:t>
      </w:r>
    </w:p>
    <w:p w:rsidR="00A8763D" w:rsidRPr="00E538DC" w:rsidRDefault="00A8763D" w:rsidP="00887412">
      <w:pPr>
        <w:spacing w:after="0" w:line="54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严格履行建设单位的环保主体责任，加强环境管理。建立环保规章制度和岗位责任制，配备专职环保管理人员，确保环保设施稳定正常运行和污染物的稳定达标排放，制定环境风险事故应急预案，落实事故应急防范措施。</w:t>
      </w:r>
    </w:p>
    <w:p w:rsidR="00887412" w:rsidRDefault="00A8763D" w:rsidP="00887412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（二）落实废气污染防治措施。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本项目</w:t>
      </w:r>
      <w:r w:rsidR="003D5348">
        <w:rPr>
          <w:rFonts w:ascii="仿宋" w:eastAsia="仿宋" w:hAnsi="仿宋" w:cs="Times New Roman" w:hint="eastAsia"/>
          <w:kern w:val="2"/>
          <w:sz w:val="32"/>
          <w:szCs w:val="32"/>
        </w:rPr>
        <w:t>成型工序产生的废气须采取有效集气收集措施通过UV光解+活性炭吸附</w:t>
      </w:r>
      <w:r w:rsidR="00205AB8">
        <w:rPr>
          <w:rFonts w:ascii="仿宋" w:eastAsia="仿宋" w:hAnsi="仿宋" w:cs="Times New Roman" w:hint="eastAsia"/>
          <w:kern w:val="2"/>
          <w:sz w:val="32"/>
          <w:szCs w:val="32"/>
        </w:rPr>
        <w:t>配料和密炼工序</w:t>
      </w:r>
      <w:r w:rsidR="004768D9">
        <w:rPr>
          <w:rFonts w:ascii="仿宋" w:eastAsia="仿宋" w:hAnsi="仿宋" w:cs="Times New Roman" w:hint="eastAsia"/>
          <w:kern w:val="2"/>
          <w:sz w:val="32"/>
          <w:szCs w:val="32"/>
        </w:rPr>
        <w:t>产生的废气</w:t>
      </w:r>
      <w:r w:rsidR="00205AB8">
        <w:rPr>
          <w:rFonts w:ascii="仿宋" w:eastAsia="仿宋" w:hAnsi="仿宋" w:cs="Times New Roman" w:hint="eastAsia"/>
          <w:kern w:val="2"/>
          <w:sz w:val="32"/>
          <w:szCs w:val="32"/>
        </w:rPr>
        <w:t>须采取</w:t>
      </w:r>
      <w:r w:rsidR="00913837">
        <w:rPr>
          <w:rFonts w:ascii="仿宋" w:eastAsia="仿宋" w:hAnsi="仿宋" w:cs="Times New Roman" w:hint="eastAsia"/>
          <w:kern w:val="2"/>
          <w:sz w:val="32"/>
          <w:szCs w:val="32"/>
        </w:rPr>
        <w:t>措施有效收集后通过</w:t>
      </w:r>
      <w:r w:rsidR="00205AB8">
        <w:rPr>
          <w:rFonts w:ascii="仿宋" w:eastAsia="仿宋" w:hAnsi="仿宋" w:cs="Times New Roman" w:hint="eastAsia"/>
          <w:kern w:val="2"/>
          <w:sz w:val="32"/>
          <w:szCs w:val="32"/>
        </w:rPr>
        <w:t>布袋除尘+活性炭吸附+UV光解</w:t>
      </w:r>
      <w:r w:rsidR="00913837">
        <w:rPr>
          <w:rFonts w:ascii="仿宋" w:eastAsia="仿宋" w:hAnsi="仿宋" w:cs="Times New Roman" w:hint="eastAsia"/>
          <w:kern w:val="2"/>
          <w:sz w:val="32"/>
          <w:szCs w:val="32"/>
        </w:rPr>
        <w:t>处理经</w:t>
      </w:r>
      <w:r w:rsidR="00913837" w:rsidRPr="00887412">
        <w:rPr>
          <w:rFonts w:ascii="仿宋" w:eastAsia="仿宋" w:hAnsi="仿宋" w:cs="Times New Roman" w:hint="eastAsia"/>
          <w:kern w:val="2"/>
          <w:sz w:val="32"/>
          <w:szCs w:val="32"/>
        </w:rPr>
        <w:t>15米高排气筒P1(6栋南侧)有组织排放，鞋底硫化定型、胶鞋热压定型和二次硫化定型产生的废气须</w:t>
      </w:r>
      <w:r w:rsidR="00913837">
        <w:rPr>
          <w:rFonts w:ascii="仿宋" w:eastAsia="仿宋" w:hAnsi="仿宋" w:cs="Times New Roman" w:hint="eastAsia"/>
          <w:kern w:val="2"/>
          <w:sz w:val="32"/>
          <w:szCs w:val="32"/>
        </w:rPr>
        <w:t>采取措施有效收集</w:t>
      </w:r>
      <w:r w:rsidR="000A2471">
        <w:rPr>
          <w:rFonts w:ascii="仿宋" w:eastAsia="仿宋" w:hAnsi="仿宋" w:cs="Times New Roman" w:hint="eastAsia"/>
          <w:kern w:val="2"/>
          <w:sz w:val="32"/>
          <w:szCs w:val="32"/>
        </w:rPr>
        <w:t>再</w:t>
      </w:r>
      <w:r w:rsidR="00913837">
        <w:rPr>
          <w:rFonts w:ascii="仿宋" w:eastAsia="仿宋" w:hAnsi="仿宋" w:cs="Times New Roman" w:hint="eastAsia"/>
          <w:kern w:val="2"/>
          <w:sz w:val="32"/>
          <w:szCs w:val="32"/>
        </w:rPr>
        <w:t>通过活性炭吸附+UV光解处理</w:t>
      </w:r>
      <w:r w:rsidR="000A2471">
        <w:rPr>
          <w:rFonts w:ascii="仿宋" w:eastAsia="仿宋" w:hAnsi="仿宋" w:cs="Times New Roman" w:hint="eastAsia"/>
          <w:kern w:val="2"/>
          <w:sz w:val="32"/>
          <w:szCs w:val="32"/>
        </w:rPr>
        <w:t>达到</w:t>
      </w:r>
      <w:r w:rsidR="000A2471" w:rsidRPr="00887412">
        <w:rPr>
          <w:rFonts w:ascii="仿宋" w:eastAsia="仿宋" w:hAnsi="仿宋" w:cs="Times New Roman" w:hint="eastAsia"/>
          <w:kern w:val="2"/>
          <w:sz w:val="32"/>
          <w:szCs w:val="32"/>
        </w:rPr>
        <w:t>《大气污染物综合排放标准》（GB16297-1996）表2中二级标准后</w:t>
      </w:r>
      <w:r w:rsidR="00913837">
        <w:rPr>
          <w:rFonts w:ascii="仿宋" w:eastAsia="仿宋" w:hAnsi="仿宋" w:cs="Times New Roman" w:hint="eastAsia"/>
          <w:kern w:val="2"/>
          <w:sz w:val="32"/>
          <w:szCs w:val="32"/>
        </w:rPr>
        <w:t>经</w:t>
      </w:r>
      <w:r w:rsidR="000A2471" w:rsidRPr="00887412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A734BD">
        <w:rPr>
          <w:rFonts w:ascii="仿宋" w:eastAsia="仿宋" w:hAnsi="仿宋" w:cs="Times New Roman" w:hint="eastAsia"/>
          <w:kern w:val="2"/>
          <w:sz w:val="32"/>
          <w:szCs w:val="32"/>
        </w:rPr>
        <w:t>1</w:t>
      </w:r>
      <w:r w:rsidR="00913837" w:rsidRPr="00887412">
        <w:rPr>
          <w:rFonts w:ascii="仿宋" w:eastAsia="仿宋" w:hAnsi="仿宋" w:cs="Times New Roman" w:hint="eastAsia"/>
          <w:kern w:val="2"/>
          <w:sz w:val="32"/>
          <w:szCs w:val="32"/>
        </w:rPr>
        <w:t>米高排气筒有组织排放</w:t>
      </w:r>
      <w:r w:rsidR="000A2471" w:rsidRPr="00887412">
        <w:rPr>
          <w:rFonts w:ascii="仿宋" w:eastAsia="仿宋" w:hAnsi="仿宋" w:cs="Times New Roman" w:hint="eastAsia"/>
          <w:kern w:val="2"/>
          <w:sz w:val="32"/>
          <w:szCs w:val="32"/>
        </w:rPr>
        <w:t>；</w:t>
      </w:r>
      <w:r w:rsidR="00B30BB9">
        <w:rPr>
          <w:rFonts w:ascii="仿宋" w:eastAsia="仿宋" w:hAnsi="仿宋" w:cs="Times New Roman" w:hint="eastAsia"/>
          <w:kern w:val="2"/>
          <w:sz w:val="32"/>
          <w:szCs w:val="32"/>
        </w:rPr>
        <w:t>严格控制废气无组织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排放，各产污环节</w:t>
      </w:r>
      <w:r w:rsidR="00847EAF" w:rsidRPr="00E538DC">
        <w:rPr>
          <w:rFonts w:ascii="仿宋" w:eastAsia="仿宋" w:hAnsi="仿宋" w:cs="Times New Roman"/>
          <w:kern w:val="2"/>
          <w:sz w:val="32"/>
          <w:szCs w:val="32"/>
        </w:rPr>
        <w:t>无组织排放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废气</w:t>
      </w:r>
      <w:r w:rsidR="00E92972">
        <w:rPr>
          <w:rFonts w:ascii="仿宋" w:eastAsia="仿宋" w:hAnsi="仿宋" w:cs="Times New Roman" w:hint="eastAsia"/>
          <w:kern w:val="2"/>
          <w:sz w:val="32"/>
          <w:szCs w:val="32"/>
        </w:rPr>
        <w:t>须</w:t>
      </w:r>
      <w:r w:rsidR="00E92972">
        <w:rPr>
          <w:rFonts w:ascii="仿宋" w:eastAsia="仿宋" w:hAnsi="仿宋" w:cs="Times New Roman"/>
          <w:kern w:val="2"/>
          <w:sz w:val="32"/>
          <w:szCs w:val="32"/>
        </w:rPr>
        <w:t>满足</w:t>
      </w:r>
      <w:r w:rsidR="00847EAF" w:rsidRPr="00E538DC">
        <w:rPr>
          <w:rFonts w:ascii="仿宋" w:eastAsia="仿宋" w:hAnsi="仿宋" w:cs="Times New Roman"/>
          <w:kern w:val="2"/>
          <w:sz w:val="32"/>
          <w:szCs w:val="32"/>
        </w:rPr>
        <w:t>《挥发性有机物无组织排放控制标准》（GB37822-2019）无组织排放监控浓度限值</w:t>
      </w:r>
      <w:r w:rsidR="000A2471">
        <w:rPr>
          <w:rFonts w:ascii="仿宋" w:eastAsia="仿宋" w:hAnsi="仿宋" w:cs="Times New Roman" w:hint="eastAsia"/>
          <w:kern w:val="2"/>
          <w:sz w:val="32"/>
          <w:szCs w:val="32"/>
        </w:rPr>
        <w:t>，厂界无组织废气需满足</w:t>
      </w:r>
      <w:r w:rsidR="000A2471" w:rsidRPr="00887412">
        <w:rPr>
          <w:rFonts w:ascii="仿宋" w:eastAsia="仿宋" w:hAnsi="仿宋" w:cs="Times New Roman" w:hint="eastAsia"/>
          <w:kern w:val="2"/>
          <w:sz w:val="32"/>
          <w:szCs w:val="32"/>
        </w:rPr>
        <w:t>《大气污染物综合排放标准》（GB16297-1996）表2中的无组织排放监控浓度限值</w:t>
      </w:r>
      <w:r w:rsidR="00E92972">
        <w:rPr>
          <w:rFonts w:ascii="仿宋" w:eastAsia="仿宋" w:hAnsi="仿宋" w:cs="Times New Roman" w:hint="eastAsia"/>
          <w:kern w:val="2"/>
          <w:sz w:val="32"/>
          <w:szCs w:val="32"/>
        </w:rPr>
        <w:t>要求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7961AF" w:rsidRPr="00E538DC" w:rsidRDefault="007961AF" w:rsidP="00887412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（</w:t>
      </w:r>
      <w:r w:rsidR="004D4E2F">
        <w:rPr>
          <w:rFonts w:ascii="仿宋" w:eastAsia="仿宋" w:hAnsi="仿宋" w:cs="Times New Roman" w:hint="eastAsia"/>
          <w:kern w:val="2"/>
          <w:sz w:val="32"/>
          <w:szCs w:val="32"/>
        </w:rPr>
        <w:t>三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）落实废水污染防治措施。</w:t>
      </w:r>
      <w:r w:rsidR="00A734BD">
        <w:rPr>
          <w:rFonts w:ascii="仿宋" w:eastAsia="仿宋" w:hAnsi="仿宋" w:cs="Times New Roman" w:hint="eastAsia"/>
          <w:kern w:val="2"/>
          <w:sz w:val="32"/>
          <w:szCs w:val="32"/>
        </w:rPr>
        <w:t>本项目无生产废水产生，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生活污水</w:t>
      </w:r>
      <w:r w:rsidR="00BD5E17">
        <w:rPr>
          <w:rFonts w:ascii="仿宋" w:eastAsia="仿宋" w:hAnsi="仿宋" w:cs="Times New Roman" w:hint="eastAsia"/>
          <w:kern w:val="2"/>
          <w:sz w:val="32"/>
          <w:szCs w:val="32"/>
        </w:rPr>
        <w:t>经化粪池处理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达到《污水综合排放标准》（GB8978-1996）三级标准排入园区污水管网进入</w:t>
      </w:r>
      <w:r w:rsidR="00A734BD">
        <w:rPr>
          <w:rFonts w:ascii="仿宋" w:eastAsia="仿宋" w:hAnsi="仿宋" w:cs="Times New Roman" w:hint="eastAsia"/>
          <w:kern w:val="2"/>
          <w:sz w:val="32"/>
          <w:szCs w:val="32"/>
        </w:rPr>
        <w:t>桃江县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第二污水处理厂深度处理。</w:t>
      </w:r>
    </w:p>
    <w:p w:rsidR="007961AF" w:rsidRPr="00887412" w:rsidRDefault="007961AF" w:rsidP="00887412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四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）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4364B9" w:rsidRPr="00E538DC">
        <w:rPr>
          <w:rFonts w:ascii="仿宋" w:eastAsia="仿宋" w:hAnsi="仿宋" w:cs="Times New Roman" w:hint="eastAsia"/>
          <w:kern w:val="2"/>
          <w:sz w:val="32"/>
          <w:szCs w:val="32"/>
        </w:rPr>
        <w:t>固体废物处置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。项目产生的</w:t>
      </w:r>
      <w:r w:rsidR="00454631">
        <w:rPr>
          <w:rFonts w:ascii="仿宋" w:eastAsia="仿宋" w:hAnsi="仿宋" w:cs="Times New Roman" w:hint="eastAsia"/>
          <w:kern w:val="2"/>
          <w:sz w:val="32"/>
          <w:szCs w:val="32"/>
        </w:rPr>
        <w:t>废活性炭、废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UV灯管</w:t>
      </w:r>
      <w:r w:rsidR="00A734BD">
        <w:rPr>
          <w:rFonts w:ascii="仿宋" w:eastAsia="仿宋" w:hAnsi="仿宋" w:cs="Times New Roman" w:hint="eastAsia"/>
          <w:kern w:val="2"/>
          <w:sz w:val="32"/>
          <w:szCs w:val="32"/>
        </w:rPr>
        <w:t>、废胶水桶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="00454631">
        <w:rPr>
          <w:rFonts w:ascii="仿宋" w:eastAsia="仿宋" w:hAnsi="仿宋" w:cs="Times New Roman" w:hint="eastAsia"/>
          <w:kern w:val="2"/>
          <w:sz w:val="32"/>
          <w:szCs w:val="32"/>
        </w:rPr>
        <w:t>废机油等危险废物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和一般固废应严格分类贮存，按规范分别设置危废暂存库和一般固废暂存场所，其建设应满足《危险废物贮存污染控制标准》(GB18597－2001)及其修改单要求、《一般工业固体废物贮存、处置场污染控制标准》（GB 18599-2001）及其修改单要求。做好固体废物分类收</w:t>
      </w:r>
      <w:r w:rsidRPr="00887412">
        <w:rPr>
          <w:rFonts w:ascii="仿宋" w:eastAsia="仿宋" w:hAnsi="仿宋" w:cs="Times New Roman" w:hint="eastAsia"/>
          <w:kern w:val="2"/>
          <w:sz w:val="32"/>
          <w:szCs w:val="32"/>
        </w:rPr>
        <w:t>集管理处置，危险废物委托有相应危废处置资质的单位安全处置；一般固废交给当地环卫部门处理或外售综合利用。</w:t>
      </w:r>
    </w:p>
    <w:p w:rsidR="007961AF" w:rsidRPr="00A176FE" w:rsidRDefault="007961AF" w:rsidP="007961A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147B78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DA3A0A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DA3A0A">
        <w:rPr>
          <w:rFonts w:ascii="仿宋" w:eastAsia="仿宋" w:hAnsi="仿宋" w:hint="eastAsia"/>
          <w:sz w:val="32"/>
          <w:szCs w:val="32"/>
        </w:rPr>
        <w:t>噪声污染防治</w:t>
      </w:r>
      <w:r w:rsidR="00DA3A0A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Pr="00ED1FC4">
        <w:rPr>
          <w:rFonts w:ascii="仿宋" w:eastAsia="仿宋" w:hAnsi="仿宋" w:hint="eastAsia"/>
          <w:sz w:val="32"/>
          <w:szCs w:val="32"/>
        </w:rPr>
        <w:t>。合理优化总平面布局，并从优化设备的选型、减震、消声、隔声等方面做好噪声的污染控制工作，确保厂界噪声满足《声环境质量标准》（GB3096-2008）3 类标准要求。</w:t>
      </w:r>
    </w:p>
    <w:p w:rsidR="007961AF" w:rsidRPr="00AD0322" w:rsidRDefault="00147B78" w:rsidP="007961AF">
      <w:pPr>
        <w:spacing w:after="0" w:line="560" w:lineRule="exact"/>
        <w:ind w:firstLineChars="250" w:firstLine="800"/>
        <w:jc w:val="both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961AF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 w:rsidR="007961AF">
        <w:rPr>
          <w:rFonts w:ascii="仿宋" w:eastAsia="仿宋" w:hAnsi="仿宋" w:hint="eastAsia"/>
          <w:sz w:val="32"/>
          <w:szCs w:val="32"/>
        </w:rPr>
        <w:t>)本项目</w:t>
      </w:r>
      <w:r w:rsidR="007961AF" w:rsidRPr="00A176FE">
        <w:rPr>
          <w:rFonts w:ascii="仿宋" w:eastAsia="仿宋" w:hAnsi="仿宋" w:hint="eastAsia"/>
          <w:sz w:val="32"/>
          <w:szCs w:val="32"/>
        </w:rPr>
        <w:t>污染物总量控制</w:t>
      </w:r>
      <w:r w:rsidR="007961AF">
        <w:rPr>
          <w:rFonts w:ascii="仿宋" w:eastAsia="仿宋" w:hAnsi="仿宋" w:hint="eastAsia"/>
          <w:sz w:val="32"/>
          <w:szCs w:val="32"/>
        </w:rPr>
        <w:t>指标</w:t>
      </w:r>
      <w:r w:rsidR="007961AF" w:rsidRPr="00A176FE">
        <w:rPr>
          <w:rFonts w:ascii="仿宋" w:eastAsia="仿宋" w:hAnsi="仿宋" w:hint="eastAsia"/>
          <w:sz w:val="32"/>
          <w:szCs w:val="32"/>
        </w:rPr>
        <w:t>为：</w:t>
      </w:r>
      <w:r w:rsidR="004C26C3">
        <w:rPr>
          <w:rFonts w:ascii="仿宋" w:eastAsia="仿宋" w:hAnsi="仿宋" w:hint="eastAsia"/>
          <w:sz w:val="32"/>
          <w:szCs w:val="32"/>
        </w:rPr>
        <w:t>TVOC</w:t>
      </w:r>
      <w:r w:rsidR="004C26C3" w:rsidRPr="00BD3B03">
        <w:rPr>
          <w:rFonts w:ascii="仿宋" w:eastAsia="仿宋" w:hAnsi="仿宋" w:hint="eastAsia"/>
          <w:sz w:val="32"/>
          <w:szCs w:val="32"/>
        </w:rPr>
        <w:t>≤</w:t>
      </w:r>
      <w:r w:rsidR="004C26C3">
        <w:rPr>
          <w:rFonts w:ascii="仿宋" w:eastAsia="仿宋" w:hAnsi="仿宋" w:hint="eastAsia"/>
          <w:sz w:val="32"/>
          <w:szCs w:val="32"/>
        </w:rPr>
        <w:t>1.01</w:t>
      </w:r>
      <w:r w:rsidR="004C26C3" w:rsidRPr="00BD3B03">
        <w:rPr>
          <w:rFonts w:ascii="仿宋" w:eastAsia="仿宋" w:hAnsi="仿宋" w:hint="eastAsia"/>
          <w:sz w:val="32"/>
          <w:szCs w:val="32"/>
        </w:rPr>
        <w:t>t/a</w:t>
      </w:r>
      <w:r w:rsidR="004C26C3">
        <w:rPr>
          <w:rFonts w:ascii="仿宋" w:eastAsia="仿宋" w:hAnsi="仿宋" w:hint="eastAsia"/>
          <w:sz w:val="32"/>
          <w:szCs w:val="32"/>
        </w:rPr>
        <w:t>，</w:t>
      </w:r>
      <w:r w:rsidR="007961AF" w:rsidRPr="00A90648">
        <w:rPr>
          <w:rFonts w:ascii="仿宋" w:eastAsia="仿宋" w:hAnsi="仿宋" w:hint="eastAsia"/>
          <w:sz w:val="32"/>
          <w:szCs w:val="32"/>
        </w:rPr>
        <w:t>指标纳入</w:t>
      </w:r>
      <w:r w:rsidR="005050F8">
        <w:rPr>
          <w:rFonts w:ascii="仿宋" w:eastAsia="仿宋" w:hAnsi="仿宋" w:hint="eastAsia"/>
          <w:sz w:val="32"/>
          <w:szCs w:val="32"/>
        </w:rPr>
        <w:t>桃江</w:t>
      </w:r>
      <w:r w:rsidR="00833041">
        <w:rPr>
          <w:rFonts w:ascii="仿宋" w:eastAsia="仿宋" w:hAnsi="仿宋" w:hint="eastAsia"/>
          <w:sz w:val="32"/>
          <w:szCs w:val="32"/>
        </w:rPr>
        <w:t>县</w:t>
      </w:r>
      <w:r w:rsidR="007961AF" w:rsidRPr="00A90648">
        <w:rPr>
          <w:rFonts w:ascii="仿宋" w:eastAsia="仿宋" w:hAnsi="仿宋" w:hint="eastAsia"/>
          <w:sz w:val="32"/>
          <w:szCs w:val="32"/>
        </w:rPr>
        <w:t>总量控制管理。</w:t>
      </w:r>
    </w:p>
    <w:p w:rsidR="007961AF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176FE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批复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后，</w:t>
      </w:r>
      <w:r w:rsidRPr="001B4D83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按照《固定污染源排污许可分类管理名录》(2019年版)</w:t>
      </w:r>
      <w:r w:rsidRPr="00D846B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和《排污许可管理办法（试行）》（环保部令第48号）的要求及时办理排污许可相关手续</w:t>
      </w:r>
      <w:r w:rsidRPr="0004395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同时，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="004C26C3" w:rsidRPr="00043955">
        <w:rPr>
          <w:rFonts w:ascii="仿宋" w:eastAsia="仿宋" w:hAnsi="仿宋" w:hint="eastAsia"/>
          <w:sz w:val="32"/>
          <w:szCs w:val="32"/>
        </w:rPr>
        <w:t>《建设项目</w:t>
      </w:r>
      <w:r w:rsidR="004C26C3">
        <w:rPr>
          <w:rFonts w:ascii="仿宋" w:eastAsia="仿宋" w:hAnsi="仿宋" w:hint="eastAsia"/>
          <w:sz w:val="32"/>
          <w:szCs w:val="32"/>
        </w:rPr>
        <w:t>竣工</w:t>
      </w:r>
      <w:r w:rsidR="004C26C3" w:rsidRPr="00043955">
        <w:rPr>
          <w:rFonts w:ascii="仿宋" w:eastAsia="仿宋" w:hAnsi="仿宋" w:hint="eastAsia"/>
          <w:sz w:val="32"/>
          <w:szCs w:val="32"/>
        </w:rPr>
        <w:t>环境保护</w:t>
      </w:r>
      <w:r w:rsidR="004C26C3">
        <w:rPr>
          <w:rFonts w:ascii="仿宋" w:eastAsia="仿宋" w:hAnsi="仿宋" w:hint="eastAsia"/>
          <w:sz w:val="32"/>
          <w:szCs w:val="32"/>
        </w:rPr>
        <w:t>验收暂行办法</w:t>
      </w:r>
      <w:r w:rsidR="004C26C3" w:rsidRPr="00043955">
        <w:rPr>
          <w:rFonts w:ascii="仿宋" w:eastAsia="仿宋" w:hAnsi="仿宋" w:hint="eastAsia"/>
          <w:sz w:val="32"/>
          <w:szCs w:val="32"/>
        </w:rPr>
        <w:t>》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的有关规定，及时办理竣工环保验收手续</w:t>
      </w:r>
      <w:r>
        <w:rPr>
          <w:rFonts w:ascii="仿宋" w:eastAsia="仿宋" w:hAnsi="仿宋" w:hint="eastAsia"/>
          <w:sz w:val="32"/>
          <w:szCs w:val="32"/>
          <w:lang w:val="en-GB"/>
        </w:rPr>
        <w:t>，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4C26C3">
        <w:rPr>
          <w:rFonts w:ascii="仿宋" w:eastAsia="仿宋" w:hAnsi="仿宋" w:hint="eastAsia"/>
          <w:bCs/>
          <w:sz w:val="32"/>
          <w:szCs w:val="32"/>
        </w:rPr>
        <w:t>桃</w:t>
      </w:r>
      <w:r w:rsidR="004C26C3">
        <w:rPr>
          <w:rFonts w:ascii="仿宋" w:eastAsia="仿宋" w:hAnsi="仿宋" w:hint="eastAsia"/>
          <w:bCs/>
          <w:sz w:val="32"/>
          <w:szCs w:val="32"/>
        </w:rPr>
        <w:lastRenderedPageBreak/>
        <w:t>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7961AF" w:rsidRPr="006D5211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项目环评报告书送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4C26C3">
        <w:rPr>
          <w:rFonts w:ascii="仿宋" w:eastAsia="仿宋" w:hAnsi="仿宋" w:hint="eastAsia"/>
          <w:bCs/>
          <w:sz w:val="32"/>
          <w:szCs w:val="32"/>
        </w:rPr>
        <w:t>桃江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4854D5" w:rsidRPr="00F97EC4" w:rsidRDefault="004854D5" w:rsidP="00F97EC4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益阳市生态环境局</w:t>
      </w:r>
    </w:p>
    <w:p w:rsidR="004358AB" w:rsidRPr="00F97EC4" w:rsidRDefault="00454631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4854D5" w:rsidRPr="00F97EC4">
        <w:rPr>
          <w:rFonts w:ascii="仿宋" w:eastAsia="仿宋" w:hAnsi="仿宋" w:hint="eastAsia"/>
          <w:sz w:val="32"/>
          <w:szCs w:val="32"/>
        </w:rPr>
        <w:t>年</w:t>
      </w:r>
      <w:r w:rsidR="00394B27">
        <w:rPr>
          <w:rFonts w:ascii="仿宋" w:eastAsia="仿宋" w:hAnsi="仿宋" w:hint="eastAsia"/>
          <w:sz w:val="32"/>
          <w:szCs w:val="32"/>
        </w:rPr>
        <w:t>8</w:t>
      </w:r>
      <w:r w:rsidR="004854D5" w:rsidRPr="00F97EC4">
        <w:rPr>
          <w:rFonts w:ascii="仿宋" w:eastAsia="仿宋" w:hAnsi="仿宋" w:hint="eastAsia"/>
          <w:sz w:val="32"/>
          <w:szCs w:val="32"/>
        </w:rPr>
        <w:t>月</w:t>
      </w:r>
      <w:r w:rsidR="00394B27">
        <w:rPr>
          <w:rFonts w:ascii="仿宋" w:eastAsia="仿宋" w:hAnsi="仿宋" w:hint="eastAsia"/>
          <w:sz w:val="32"/>
          <w:szCs w:val="32"/>
        </w:rPr>
        <w:t>14</w:t>
      </w:r>
      <w:r w:rsidR="004854D5" w:rsidRPr="00F97EC4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F97EC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D18" w:rsidRDefault="00EC6D18" w:rsidP="004854D5">
      <w:pPr>
        <w:spacing w:after="0"/>
      </w:pPr>
      <w:r>
        <w:separator/>
      </w:r>
    </w:p>
  </w:endnote>
  <w:endnote w:type="continuationSeparator" w:id="1">
    <w:p w:rsidR="00EC6D18" w:rsidRDefault="00EC6D18" w:rsidP="004854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D18" w:rsidRDefault="00EC6D18" w:rsidP="004854D5">
      <w:pPr>
        <w:spacing w:after="0"/>
      </w:pPr>
      <w:r>
        <w:separator/>
      </w:r>
    </w:p>
  </w:footnote>
  <w:footnote w:type="continuationSeparator" w:id="1">
    <w:p w:rsidR="00EC6D18" w:rsidRDefault="00EC6D18" w:rsidP="004854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8F7"/>
    <w:multiLevelType w:val="hybridMultilevel"/>
    <w:tmpl w:val="FC420F90"/>
    <w:lvl w:ilvl="0" w:tplc="8AA08260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36D3"/>
    <w:rsid w:val="000579A8"/>
    <w:rsid w:val="0006561D"/>
    <w:rsid w:val="000A2471"/>
    <w:rsid w:val="00147B78"/>
    <w:rsid w:val="00164D17"/>
    <w:rsid w:val="00173455"/>
    <w:rsid w:val="001A49E1"/>
    <w:rsid w:val="001B5A7A"/>
    <w:rsid w:val="00205AB8"/>
    <w:rsid w:val="002122E5"/>
    <w:rsid w:val="00227334"/>
    <w:rsid w:val="00272C0C"/>
    <w:rsid w:val="00290052"/>
    <w:rsid w:val="002E62CA"/>
    <w:rsid w:val="00323B43"/>
    <w:rsid w:val="003266BC"/>
    <w:rsid w:val="00394B27"/>
    <w:rsid w:val="003D37D8"/>
    <w:rsid w:val="003D5348"/>
    <w:rsid w:val="00426133"/>
    <w:rsid w:val="004358AB"/>
    <w:rsid w:val="004364B9"/>
    <w:rsid w:val="00454631"/>
    <w:rsid w:val="004768D9"/>
    <w:rsid w:val="004854D5"/>
    <w:rsid w:val="004C26C3"/>
    <w:rsid w:val="004D4E2F"/>
    <w:rsid w:val="005050F8"/>
    <w:rsid w:val="00530FD0"/>
    <w:rsid w:val="00621AA3"/>
    <w:rsid w:val="0062469A"/>
    <w:rsid w:val="0063314E"/>
    <w:rsid w:val="00644B31"/>
    <w:rsid w:val="00665572"/>
    <w:rsid w:val="006674F4"/>
    <w:rsid w:val="00696850"/>
    <w:rsid w:val="006E03B7"/>
    <w:rsid w:val="006F04E4"/>
    <w:rsid w:val="007101A1"/>
    <w:rsid w:val="007961AF"/>
    <w:rsid w:val="007D7EF1"/>
    <w:rsid w:val="00810D95"/>
    <w:rsid w:val="00811DDA"/>
    <w:rsid w:val="00833041"/>
    <w:rsid w:val="00847EAF"/>
    <w:rsid w:val="00887412"/>
    <w:rsid w:val="00887F8C"/>
    <w:rsid w:val="008A5F44"/>
    <w:rsid w:val="008B7726"/>
    <w:rsid w:val="008E67AC"/>
    <w:rsid w:val="00910117"/>
    <w:rsid w:val="00913837"/>
    <w:rsid w:val="00940080"/>
    <w:rsid w:val="0098021F"/>
    <w:rsid w:val="00980D15"/>
    <w:rsid w:val="00992267"/>
    <w:rsid w:val="009A482F"/>
    <w:rsid w:val="00A641FD"/>
    <w:rsid w:val="00A734BD"/>
    <w:rsid w:val="00A8763D"/>
    <w:rsid w:val="00AC0B0B"/>
    <w:rsid w:val="00AD746A"/>
    <w:rsid w:val="00AE1FFF"/>
    <w:rsid w:val="00AE53BE"/>
    <w:rsid w:val="00B30BB9"/>
    <w:rsid w:val="00BA11D3"/>
    <w:rsid w:val="00BC2022"/>
    <w:rsid w:val="00BC51CA"/>
    <w:rsid w:val="00BD5E17"/>
    <w:rsid w:val="00BF5FDD"/>
    <w:rsid w:val="00C00AB2"/>
    <w:rsid w:val="00C53AD9"/>
    <w:rsid w:val="00C60E20"/>
    <w:rsid w:val="00C76F04"/>
    <w:rsid w:val="00C86259"/>
    <w:rsid w:val="00CF109D"/>
    <w:rsid w:val="00D13CE7"/>
    <w:rsid w:val="00D31D50"/>
    <w:rsid w:val="00D7024F"/>
    <w:rsid w:val="00DA3A0A"/>
    <w:rsid w:val="00DB7052"/>
    <w:rsid w:val="00DB707C"/>
    <w:rsid w:val="00DC3A17"/>
    <w:rsid w:val="00DE2F00"/>
    <w:rsid w:val="00DE70D5"/>
    <w:rsid w:val="00E27227"/>
    <w:rsid w:val="00E3578E"/>
    <w:rsid w:val="00E509C6"/>
    <w:rsid w:val="00E72DE0"/>
    <w:rsid w:val="00E92972"/>
    <w:rsid w:val="00EA0D2E"/>
    <w:rsid w:val="00EA3792"/>
    <w:rsid w:val="00EB74F3"/>
    <w:rsid w:val="00EC6D18"/>
    <w:rsid w:val="00EF59F2"/>
    <w:rsid w:val="00F02901"/>
    <w:rsid w:val="00F10045"/>
    <w:rsid w:val="00F2381A"/>
    <w:rsid w:val="00F2483C"/>
    <w:rsid w:val="00F31908"/>
    <w:rsid w:val="00F46328"/>
    <w:rsid w:val="00F523E4"/>
    <w:rsid w:val="00F57B53"/>
    <w:rsid w:val="00F6439D"/>
    <w:rsid w:val="00F97EC4"/>
    <w:rsid w:val="00FB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4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4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4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4D5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4854D5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4854D5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rsid w:val="004854D5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rsid w:val="004854D5"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Style17">
    <w:name w:val="_Style 17"/>
    <w:basedOn w:val="a"/>
    <w:rsid w:val="0063314E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E03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62</cp:revision>
  <cp:lastPrinted>2020-08-07T03:12:00Z</cp:lastPrinted>
  <dcterms:created xsi:type="dcterms:W3CDTF">2008-09-11T17:20:00Z</dcterms:created>
  <dcterms:modified xsi:type="dcterms:W3CDTF">2020-09-02T01:17:00Z</dcterms:modified>
</cp:coreProperties>
</file>