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B5" w:rsidRPr="000F064C" w:rsidRDefault="000605B5" w:rsidP="000605B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  <w:r w:rsidRPr="000F064C">
        <w:rPr>
          <w:rFonts w:ascii="宋体" w:hAnsi="宋体" w:hint="eastAsia"/>
          <w:bCs/>
          <w:sz w:val="32"/>
          <w:szCs w:val="32"/>
        </w:rPr>
        <w:t xml:space="preserve">  </w:t>
      </w:r>
    </w:p>
    <w:p w:rsidR="000605B5" w:rsidRPr="000F064C" w:rsidRDefault="000605B5" w:rsidP="000605B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0605B5" w:rsidRPr="000F064C" w:rsidRDefault="000605B5" w:rsidP="000605B5">
      <w:pPr>
        <w:pStyle w:val="a3"/>
        <w:spacing w:line="540" w:lineRule="exact"/>
        <w:jc w:val="center"/>
        <w:rPr>
          <w:rFonts w:ascii="仿宋_GB2312" w:eastAsia="仿宋_GB2312"/>
          <w:spacing w:val="-20"/>
        </w:rPr>
      </w:pPr>
    </w:p>
    <w:p w:rsidR="000605B5" w:rsidRPr="00A37EA9" w:rsidRDefault="000605B5" w:rsidP="00A37EA9">
      <w:pPr>
        <w:pStyle w:val="a3"/>
        <w:spacing w:line="52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 w:rsidRPr="000F064C">
        <w:rPr>
          <w:rFonts w:ascii="仿宋_GB2312" w:eastAsia="仿宋_GB2312" w:hint="eastAsia"/>
          <w:spacing w:val="-20"/>
        </w:rPr>
        <w:t xml:space="preserve">                            </w:t>
      </w:r>
      <w:r w:rsidRPr="000F064C">
        <w:rPr>
          <w:rFonts w:ascii="宋体" w:hAnsi="宋体" w:hint="eastAsia"/>
          <w:spacing w:val="-20"/>
        </w:rPr>
        <w:t xml:space="preserve">                       </w:t>
      </w:r>
      <w:r w:rsidRPr="00691D88">
        <w:rPr>
          <w:rFonts w:ascii="宋体" w:hAnsi="宋体" w:hint="eastAsia"/>
          <w:spacing w:val="-20"/>
        </w:rPr>
        <w:t xml:space="preserve"> </w:t>
      </w:r>
      <w:r w:rsidRPr="00A37EA9">
        <w:rPr>
          <w:rFonts w:asciiTheme="minorEastAsia" w:eastAsiaTheme="minorEastAsia" w:hAnsiTheme="minorEastAsia" w:hint="eastAsia"/>
          <w:spacing w:val="-20"/>
          <w:sz w:val="32"/>
          <w:szCs w:val="32"/>
        </w:rPr>
        <w:t>益环审(表)</w:t>
      </w:r>
      <w:r w:rsidR="00A37EA9" w:rsidRPr="00335794">
        <w:rPr>
          <w:rFonts w:ascii="宋体" w:hAnsi="宋体" w:hint="eastAsia"/>
          <w:spacing w:val="-20"/>
          <w:sz w:val="32"/>
          <w:szCs w:val="32"/>
        </w:rPr>
        <w:t>〔2020〕</w:t>
      </w:r>
      <w:r w:rsidR="00875DB7">
        <w:rPr>
          <w:rFonts w:ascii="宋体" w:hAnsi="宋体" w:hint="eastAsia"/>
          <w:spacing w:val="-20"/>
          <w:sz w:val="32"/>
          <w:szCs w:val="32"/>
        </w:rPr>
        <w:t>74</w:t>
      </w:r>
      <w:r w:rsidRPr="00A37EA9">
        <w:rPr>
          <w:rFonts w:asciiTheme="minorEastAsia" w:eastAsiaTheme="minorEastAsia" w:hAnsiTheme="minorEastAsia" w:hint="eastAsia"/>
          <w:spacing w:val="-20"/>
          <w:sz w:val="32"/>
          <w:szCs w:val="32"/>
        </w:rPr>
        <w:t>号</w:t>
      </w:r>
    </w:p>
    <w:p w:rsidR="00A37EA9" w:rsidRDefault="00A37EA9" w:rsidP="00A37EA9">
      <w:pPr>
        <w:tabs>
          <w:tab w:val="left" w:pos="1021"/>
        </w:tabs>
        <w:spacing w:after="0" w:line="60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益阳市生态环境局</w:t>
      </w:r>
    </w:p>
    <w:p w:rsidR="00A37EA9" w:rsidRDefault="00A37EA9" w:rsidP="00A37EA9">
      <w:pPr>
        <w:tabs>
          <w:tab w:val="left" w:pos="1021"/>
        </w:tabs>
        <w:spacing w:after="0" w:line="60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益阳建丰废旧物资回收有限公司</w:t>
      </w:r>
    </w:p>
    <w:p w:rsidR="00A37EA9" w:rsidRDefault="00A37EA9" w:rsidP="00A37EA9">
      <w:pPr>
        <w:tabs>
          <w:tab w:val="left" w:pos="1021"/>
        </w:tabs>
        <w:spacing w:after="0" w:line="60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年回收中转1000吨废矿物油、3000吨</w:t>
      </w:r>
    </w:p>
    <w:p w:rsidR="00A27B0D" w:rsidRDefault="00A37EA9" w:rsidP="00A37EA9">
      <w:pPr>
        <w:tabs>
          <w:tab w:val="left" w:pos="1021"/>
        </w:tabs>
        <w:spacing w:after="0" w:line="60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废电池</w:t>
      </w:r>
      <w:r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建设项目</w:t>
      </w: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环境影响报告表</w:t>
      </w: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的</w:t>
      </w:r>
    </w:p>
    <w:p w:rsidR="00A37EA9" w:rsidRPr="00A37EA9" w:rsidRDefault="00A37EA9" w:rsidP="00A37EA9">
      <w:pPr>
        <w:tabs>
          <w:tab w:val="left" w:pos="1021"/>
        </w:tabs>
        <w:spacing w:after="0" w:line="60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批</w:t>
      </w:r>
      <w:r w:rsidR="00A27B0D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 xml:space="preserve">  </w:t>
      </w: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复</w:t>
      </w:r>
    </w:p>
    <w:p w:rsidR="00A37EA9" w:rsidRDefault="00A37EA9" w:rsidP="00A37EA9">
      <w:pPr>
        <w:spacing w:after="0" w:line="58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0605B5" w:rsidRPr="00691D88" w:rsidRDefault="00824D86" w:rsidP="00A37EA9">
      <w:pPr>
        <w:spacing w:after="0" w:line="580" w:lineRule="exact"/>
        <w:jc w:val="both"/>
        <w:rPr>
          <w:rFonts w:ascii="仿宋" w:eastAsia="仿宋" w:hAnsi="仿宋"/>
          <w:sz w:val="32"/>
          <w:szCs w:val="32"/>
        </w:rPr>
      </w:pPr>
      <w:r w:rsidRPr="00691D88">
        <w:rPr>
          <w:rFonts w:ascii="仿宋" w:eastAsia="仿宋" w:hAnsi="仿宋" w:cs="Times New Roman"/>
          <w:sz w:val="32"/>
          <w:szCs w:val="32"/>
        </w:rPr>
        <w:t>益</w:t>
      </w:r>
      <w:r w:rsidRPr="00A37EA9">
        <w:rPr>
          <w:rFonts w:ascii="仿宋" w:eastAsia="仿宋" w:hAnsi="仿宋"/>
          <w:sz w:val="32"/>
          <w:szCs w:val="32"/>
        </w:rPr>
        <w:t>阳</w:t>
      </w:r>
      <w:r w:rsidR="00A37EA9">
        <w:rPr>
          <w:rFonts w:ascii="仿宋" w:eastAsia="仿宋" w:hAnsi="仿宋" w:hint="eastAsia"/>
          <w:sz w:val="32"/>
          <w:szCs w:val="32"/>
        </w:rPr>
        <w:t>建丰废旧物资回收</w:t>
      </w:r>
      <w:r w:rsidRPr="00A37EA9">
        <w:rPr>
          <w:rFonts w:ascii="仿宋" w:eastAsia="仿宋" w:hAnsi="仿宋"/>
          <w:sz w:val="32"/>
          <w:szCs w:val="32"/>
        </w:rPr>
        <w:t>有限公司</w:t>
      </w:r>
      <w:r w:rsidR="000605B5" w:rsidRPr="00691D88">
        <w:rPr>
          <w:rFonts w:ascii="仿宋" w:eastAsia="仿宋" w:hAnsi="仿宋" w:hint="eastAsia"/>
          <w:sz w:val="32"/>
          <w:szCs w:val="32"/>
        </w:rPr>
        <w:t>：</w:t>
      </w:r>
    </w:p>
    <w:p w:rsidR="00A37EA9" w:rsidRPr="005079F7" w:rsidRDefault="000605B5" w:rsidP="00A37EA9">
      <w:pPr>
        <w:spacing w:after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91D88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824D86" w:rsidRPr="00691D88">
        <w:rPr>
          <w:rFonts w:ascii="仿宋" w:eastAsia="仿宋" w:hAnsi="仿宋"/>
          <w:sz w:val="32"/>
          <w:szCs w:val="32"/>
        </w:rPr>
        <w:t>益阳</w:t>
      </w:r>
      <w:r w:rsidR="00A37EA9">
        <w:rPr>
          <w:rFonts w:ascii="仿宋" w:eastAsia="仿宋" w:hAnsi="仿宋" w:hint="eastAsia"/>
          <w:sz w:val="32"/>
          <w:szCs w:val="32"/>
        </w:rPr>
        <w:t>建丰废旧物资回收</w:t>
      </w:r>
      <w:r w:rsidR="00824D86" w:rsidRPr="00691D88">
        <w:rPr>
          <w:rFonts w:ascii="仿宋" w:eastAsia="仿宋" w:hAnsi="仿宋"/>
          <w:sz w:val="32"/>
          <w:szCs w:val="32"/>
        </w:rPr>
        <w:t>有限公司年</w:t>
      </w:r>
      <w:r w:rsidR="00A37EA9">
        <w:rPr>
          <w:rFonts w:ascii="仿宋" w:eastAsia="仿宋" w:hAnsi="仿宋" w:hint="eastAsia"/>
          <w:sz w:val="32"/>
          <w:szCs w:val="32"/>
        </w:rPr>
        <w:t>回收</w:t>
      </w:r>
      <w:r w:rsidR="00824D86" w:rsidRPr="00691D88">
        <w:rPr>
          <w:rFonts w:ascii="仿宋" w:eastAsia="仿宋" w:hAnsi="仿宋"/>
          <w:sz w:val="32"/>
          <w:szCs w:val="32"/>
        </w:rPr>
        <w:t>中转</w:t>
      </w:r>
      <w:r w:rsidR="00824D86" w:rsidRPr="00691D88">
        <w:rPr>
          <w:rFonts w:ascii="仿宋" w:eastAsia="仿宋" w:hAnsi="仿宋" w:hint="eastAsia"/>
          <w:sz w:val="32"/>
          <w:szCs w:val="32"/>
        </w:rPr>
        <w:t>1</w:t>
      </w:r>
      <w:r w:rsidR="00A37EA9">
        <w:rPr>
          <w:rFonts w:ascii="仿宋" w:eastAsia="仿宋" w:hAnsi="仿宋" w:hint="eastAsia"/>
          <w:sz w:val="32"/>
          <w:szCs w:val="32"/>
        </w:rPr>
        <w:t>0</w:t>
      </w:r>
      <w:r w:rsidR="00824D86" w:rsidRPr="00691D88">
        <w:rPr>
          <w:rFonts w:ascii="仿宋" w:eastAsia="仿宋" w:hAnsi="仿宋" w:hint="eastAsia"/>
          <w:sz w:val="32"/>
          <w:szCs w:val="32"/>
        </w:rPr>
        <w:t>00</w:t>
      </w:r>
      <w:r w:rsidR="00824D86" w:rsidRPr="00691D88">
        <w:rPr>
          <w:rFonts w:ascii="仿宋" w:eastAsia="仿宋" w:hAnsi="仿宋"/>
          <w:sz w:val="32"/>
          <w:szCs w:val="32"/>
        </w:rPr>
        <w:t>吨废矿物油</w:t>
      </w:r>
      <w:r w:rsidR="00A37EA9">
        <w:rPr>
          <w:rFonts w:ascii="仿宋" w:eastAsia="仿宋" w:hAnsi="仿宋" w:hint="eastAsia"/>
          <w:sz w:val="32"/>
          <w:szCs w:val="32"/>
        </w:rPr>
        <w:t>、3000吨废电池</w:t>
      </w:r>
      <w:r w:rsidR="00824D86" w:rsidRPr="00691D88">
        <w:rPr>
          <w:rFonts w:ascii="仿宋" w:eastAsia="仿宋" w:hAnsi="仿宋"/>
          <w:sz w:val="32"/>
          <w:szCs w:val="32"/>
        </w:rPr>
        <w:t>建设项目</w:t>
      </w:r>
      <w:r w:rsidRPr="00A37EA9">
        <w:rPr>
          <w:rFonts w:ascii="仿宋" w:eastAsia="仿宋" w:hAnsi="仿宋" w:hint="eastAsia"/>
          <w:sz w:val="32"/>
          <w:szCs w:val="32"/>
        </w:rPr>
        <w:t>环</w:t>
      </w:r>
      <w:r w:rsidRPr="00691D88">
        <w:rPr>
          <w:rFonts w:ascii="仿宋" w:eastAsia="仿宋" w:hAnsi="仿宋" w:hint="eastAsia"/>
          <w:sz w:val="32"/>
          <w:szCs w:val="32"/>
        </w:rPr>
        <w:t>境影响报告表&gt;进行批复的报告</w:t>
      </w:r>
      <w:r w:rsidRPr="00A37EA9">
        <w:rPr>
          <w:rFonts w:ascii="仿宋" w:eastAsia="仿宋" w:hAnsi="仿宋" w:hint="eastAsia"/>
          <w:sz w:val="32"/>
          <w:szCs w:val="32"/>
        </w:rPr>
        <w:t>》、</w:t>
      </w:r>
      <w:r w:rsidR="00A37EA9" w:rsidRPr="008B35EC">
        <w:rPr>
          <w:rFonts w:ascii="仿宋" w:eastAsia="仿宋" w:hAnsi="仿宋" w:hint="eastAsia"/>
          <w:sz w:val="32"/>
          <w:szCs w:val="32"/>
        </w:rPr>
        <w:t>益阳市生态环境局</w:t>
      </w:r>
      <w:r w:rsidR="00A37EA9">
        <w:rPr>
          <w:rFonts w:ascii="仿宋" w:eastAsia="仿宋" w:hAnsi="仿宋" w:hint="eastAsia"/>
          <w:sz w:val="32"/>
          <w:szCs w:val="32"/>
        </w:rPr>
        <w:t>赫山</w:t>
      </w:r>
      <w:r w:rsidR="00A37EA9" w:rsidRPr="008B35EC">
        <w:rPr>
          <w:rFonts w:ascii="仿宋" w:eastAsia="仿宋" w:hAnsi="仿宋" w:hint="eastAsia"/>
          <w:sz w:val="32"/>
          <w:szCs w:val="32"/>
        </w:rPr>
        <w:t>分局的预审意见及相关材料</w:t>
      </w:r>
      <w:r w:rsidR="00A37EA9" w:rsidRPr="006D22A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145B8A" w:rsidRPr="00145B8A" w:rsidRDefault="00145B8A" w:rsidP="00145B8A">
      <w:pPr>
        <w:spacing w:after="0"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45B8A">
        <w:rPr>
          <w:rFonts w:ascii="仿宋" w:eastAsia="仿宋" w:hAnsi="仿宋" w:hint="eastAsia"/>
          <w:sz w:val="32"/>
          <w:szCs w:val="32"/>
        </w:rPr>
        <w:t>一、</w:t>
      </w:r>
      <w:r w:rsidR="00B846D0" w:rsidRPr="00145B8A">
        <w:rPr>
          <w:rFonts w:ascii="仿宋" w:eastAsia="仿宋" w:hAnsi="仿宋"/>
          <w:sz w:val="32"/>
          <w:szCs w:val="32"/>
        </w:rPr>
        <w:t>益阳</w:t>
      </w:r>
      <w:r w:rsidR="00B846D0" w:rsidRPr="00145B8A">
        <w:rPr>
          <w:rFonts w:ascii="仿宋" w:eastAsia="仿宋" w:hAnsi="仿宋" w:hint="eastAsia"/>
          <w:sz w:val="32"/>
          <w:szCs w:val="32"/>
        </w:rPr>
        <w:t>建丰废旧物资回收</w:t>
      </w:r>
      <w:r w:rsidR="00B846D0" w:rsidRPr="00145B8A">
        <w:rPr>
          <w:rFonts w:ascii="仿宋" w:eastAsia="仿宋" w:hAnsi="仿宋"/>
          <w:sz w:val="32"/>
          <w:szCs w:val="32"/>
        </w:rPr>
        <w:t>有限公司拟</w:t>
      </w:r>
      <w:r w:rsidR="000605B5" w:rsidRPr="00145B8A">
        <w:rPr>
          <w:rFonts w:ascii="仿宋" w:eastAsia="仿宋" w:hAnsi="仿宋" w:hint="eastAsia"/>
          <w:sz w:val="32"/>
          <w:szCs w:val="32"/>
        </w:rPr>
        <w:t>投资</w:t>
      </w:r>
      <w:r w:rsidR="00B846D0" w:rsidRPr="00145B8A">
        <w:rPr>
          <w:rFonts w:ascii="仿宋" w:eastAsia="仿宋" w:hAnsi="仿宋" w:hint="eastAsia"/>
          <w:sz w:val="32"/>
          <w:szCs w:val="32"/>
        </w:rPr>
        <w:t>208</w:t>
      </w:r>
      <w:r w:rsidR="000605B5" w:rsidRPr="00145B8A">
        <w:rPr>
          <w:rFonts w:ascii="仿宋" w:eastAsia="仿宋" w:hAnsi="仿宋" w:hint="eastAsia"/>
          <w:sz w:val="32"/>
          <w:szCs w:val="32"/>
        </w:rPr>
        <w:t>万元，在</w:t>
      </w:r>
      <w:r w:rsidR="00366A54" w:rsidRPr="00145B8A">
        <w:rPr>
          <w:rFonts w:ascii="仿宋" w:eastAsia="仿宋" w:hAnsi="仿宋"/>
          <w:sz w:val="32"/>
          <w:szCs w:val="32"/>
        </w:rPr>
        <w:t>益阳市</w:t>
      </w:r>
      <w:r w:rsidR="00B846D0" w:rsidRPr="00145B8A">
        <w:rPr>
          <w:rFonts w:ascii="仿宋" w:eastAsia="仿宋" w:hAnsi="仿宋" w:hint="eastAsia"/>
          <w:sz w:val="32"/>
          <w:szCs w:val="32"/>
        </w:rPr>
        <w:t>赫</w:t>
      </w:r>
      <w:r w:rsidR="00B846D0" w:rsidRPr="00145B8A">
        <w:rPr>
          <w:rFonts w:ascii="仿宋" w:eastAsia="仿宋" w:hAnsi="仿宋"/>
          <w:sz w:val="32"/>
          <w:szCs w:val="32"/>
        </w:rPr>
        <w:t>山区龙岭</w:t>
      </w:r>
      <w:r w:rsidR="00366A54" w:rsidRPr="00145B8A">
        <w:rPr>
          <w:rFonts w:ascii="仿宋" w:eastAsia="仿宋" w:hAnsi="仿宋"/>
          <w:sz w:val="32"/>
          <w:szCs w:val="32"/>
        </w:rPr>
        <w:t>工业</w:t>
      </w:r>
      <w:r w:rsidR="00B846D0" w:rsidRPr="00145B8A">
        <w:rPr>
          <w:rFonts w:ascii="仿宋" w:eastAsia="仿宋" w:hAnsi="仿宋" w:hint="eastAsia"/>
          <w:sz w:val="32"/>
          <w:szCs w:val="32"/>
        </w:rPr>
        <w:t>集中区</w:t>
      </w:r>
      <w:r w:rsidR="00B846D0" w:rsidRPr="00145B8A">
        <w:rPr>
          <w:rFonts w:ascii="仿宋" w:eastAsia="仿宋" w:hAnsi="仿宋"/>
          <w:sz w:val="32"/>
          <w:szCs w:val="32"/>
        </w:rPr>
        <w:t>长坡社区桃花仑东路</w:t>
      </w:r>
      <w:r w:rsidR="000605B5" w:rsidRPr="00145B8A">
        <w:rPr>
          <w:rFonts w:ascii="仿宋" w:eastAsia="仿宋" w:hAnsi="仿宋" w:hint="eastAsia"/>
          <w:sz w:val="32"/>
          <w:szCs w:val="32"/>
        </w:rPr>
        <w:t>建设</w:t>
      </w:r>
      <w:r w:rsidR="00366A54" w:rsidRPr="00145B8A">
        <w:rPr>
          <w:rFonts w:ascii="仿宋" w:eastAsia="仿宋" w:hAnsi="仿宋"/>
          <w:sz w:val="32"/>
          <w:szCs w:val="32"/>
        </w:rPr>
        <w:t>年</w:t>
      </w:r>
      <w:r w:rsidR="00B846D0" w:rsidRPr="00145B8A">
        <w:rPr>
          <w:rFonts w:ascii="仿宋" w:eastAsia="仿宋" w:hAnsi="仿宋" w:hint="eastAsia"/>
          <w:sz w:val="32"/>
          <w:szCs w:val="32"/>
        </w:rPr>
        <w:t>回收</w:t>
      </w:r>
      <w:r w:rsidR="00366A54" w:rsidRPr="00145B8A">
        <w:rPr>
          <w:rFonts w:ascii="仿宋" w:eastAsia="仿宋" w:hAnsi="仿宋"/>
          <w:sz w:val="32"/>
          <w:szCs w:val="32"/>
        </w:rPr>
        <w:t>中转</w:t>
      </w:r>
      <w:r w:rsidR="00B846D0" w:rsidRPr="00145B8A">
        <w:rPr>
          <w:rFonts w:ascii="仿宋" w:eastAsia="仿宋" w:hAnsi="仿宋" w:hint="eastAsia"/>
          <w:sz w:val="32"/>
          <w:szCs w:val="32"/>
        </w:rPr>
        <w:t>1000</w:t>
      </w:r>
      <w:r w:rsidR="00B846D0" w:rsidRPr="00145B8A">
        <w:rPr>
          <w:rFonts w:ascii="仿宋" w:eastAsia="仿宋" w:hAnsi="仿宋"/>
          <w:sz w:val="32"/>
          <w:szCs w:val="32"/>
        </w:rPr>
        <w:t>吨废矿物油</w:t>
      </w:r>
      <w:r w:rsidR="00B846D0" w:rsidRPr="00145B8A">
        <w:rPr>
          <w:rFonts w:ascii="仿宋" w:eastAsia="仿宋" w:hAnsi="仿宋" w:hint="eastAsia"/>
          <w:sz w:val="32"/>
          <w:szCs w:val="32"/>
        </w:rPr>
        <w:t>、3000吨废电池</w:t>
      </w:r>
      <w:r w:rsidR="00366A54" w:rsidRPr="00145B8A">
        <w:rPr>
          <w:rFonts w:ascii="仿宋" w:eastAsia="仿宋" w:hAnsi="仿宋"/>
          <w:sz w:val="32"/>
          <w:szCs w:val="32"/>
        </w:rPr>
        <w:t>建设项目</w:t>
      </w:r>
      <w:r w:rsidR="00B846D0" w:rsidRPr="00145B8A">
        <w:rPr>
          <w:rFonts w:ascii="仿宋" w:eastAsia="仿宋" w:hAnsi="仿宋" w:hint="eastAsia"/>
          <w:sz w:val="32"/>
          <w:szCs w:val="32"/>
        </w:rPr>
        <w:t>。</w:t>
      </w:r>
      <w:r w:rsidR="000605B5" w:rsidRPr="00145B8A">
        <w:rPr>
          <w:rFonts w:ascii="仿宋" w:eastAsia="仿宋" w:hAnsi="仿宋" w:hint="eastAsia"/>
          <w:sz w:val="32"/>
          <w:szCs w:val="32"/>
        </w:rPr>
        <w:t>项目占地</w:t>
      </w:r>
      <w:r w:rsidR="00B846D0" w:rsidRPr="00145B8A">
        <w:rPr>
          <w:rFonts w:ascii="仿宋" w:eastAsia="仿宋" w:hAnsi="仿宋" w:hint="eastAsia"/>
          <w:sz w:val="32"/>
          <w:szCs w:val="32"/>
        </w:rPr>
        <w:t>55</w:t>
      </w:r>
      <w:r w:rsidR="00AA21F2" w:rsidRPr="00145B8A">
        <w:rPr>
          <w:rFonts w:ascii="仿宋" w:eastAsia="仿宋" w:hAnsi="仿宋" w:hint="eastAsia"/>
          <w:sz w:val="32"/>
          <w:szCs w:val="32"/>
        </w:rPr>
        <w:t>00</w:t>
      </w:r>
      <w:r w:rsidR="000605B5" w:rsidRPr="00145B8A">
        <w:rPr>
          <w:rFonts w:ascii="仿宋" w:eastAsia="仿宋" w:hAnsi="仿宋" w:hint="eastAsia"/>
          <w:sz w:val="32"/>
          <w:szCs w:val="32"/>
        </w:rPr>
        <w:t>m</w:t>
      </w:r>
      <w:r w:rsidR="000605B5" w:rsidRPr="00145B8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0605B5" w:rsidRPr="00145B8A">
        <w:rPr>
          <w:rFonts w:ascii="仿宋" w:eastAsia="仿宋" w:hAnsi="仿宋" w:hint="eastAsia"/>
          <w:sz w:val="32"/>
          <w:szCs w:val="32"/>
        </w:rPr>
        <w:t>，主要建设</w:t>
      </w:r>
      <w:r w:rsidR="00AA21F2" w:rsidRPr="00145B8A">
        <w:rPr>
          <w:rFonts w:ascii="仿宋" w:eastAsia="仿宋" w:hAnsi="仿宋"/>
          <w:sz w:val="32"/>
          <w:szCs w:val="32"/>
        </w:rPr>
        <w:t>废矿物油贮存区</w:t>
      </w:r>
      <w:r w:rsidR="00A73259" w:rsidRPr="00145B8A">
        <w:rPr>
          <w:rFonts w:ascii="仿宋" w:eastAsia="仿宋" w:hAnsi="仿宋"/>
          <w:sz w:val="32"/>
          <w:szCs w:val="32"/>
        </w:rPr>
        <w:t>及装卸区</w:t>
      </w:r>
      <w:r w:rsidR="00AA21F2" w:rsidRPr="00145B8A">
        <w:rPr>
          <w:rFonts w:ascii="仿宋" w:eastAsia="仿宋" w:hAnsi="仿宋"/>
          <w:sz w:val="32"/>
          <w:szCs w:val="32"/>
        </w:rPr>
        <w:t>、</w:t>
      </w:r>
      <w:r w:rsidR="00A73259" w:rsidRPr="00145B8A">
        <w:rPr>
          <w:rFonts w:ascii="仿宋" w:eastAsia="仿宋" w:hAnsi="仿宋"/>
          <w:sz w:val="32"/>
          <w:szCs w:val="32"/>
        </w:rPr>
        <w:t>完整废电池储存区</w:t>
      </w:r>
      <w:r w:rsidR="00A73259" w:rsidRPr="00145B8A">
        <w:rPr>
          <w:rFonts w:ascii="仿宋" w:eastAsia="仿宋" w:hAnsi="仿宋" w:hint="eastAsia"/>
          <w:sz w:val="32"/>
          <w:szCs w:val="32"/>
        </w:rPr>
        <w:t>、</w:t>
      </w:r>
      <w:r w:rsidR="00A73259" w:rsidRPr="00145B8A">
        <w:rPr>
          <w:rFonts w:ascii="仿宋" w:eastAsia="仿宋" w:hAnsi="仿宋"/>
          <w:sz w:val="32"/>
          <w:szCs w:val="32"/>
        </w:rPr>
        <w:t>破损废电池储存区</w:t>
      </w:r>
      <w:r w:rsidR="00A73259" w:rsidRPr="00145B8A">
        <w:rPr>
          <w:rFonts w:ascii="仿宋" w:eastAsia="仿宋" w:hAnsi="仿宋" w:hint="eastAsia"/>
          <w:sz w:val="32"/>
          <w:szCs w:val="32"/>
        </w:rPr>
        <w:t>及装卸区、</w:t>
      </w:r>
      <w:r w:rsidR="00AA21F2" w:rsidRPr="00145B8A">
        <w:rPr>
          <w:rFonts w:ascii="仿宋" w:eastAsia="仿宋" w:hAnsi="仿宋"/>
          <w:sz w:val="32"/>
          <w:szCs w:val="32"/>
        </w:rPr>
        <w:t>围堰、事故应急池</w:t>
      </w:r>
      <w:r w:rsidR="00AA21F2" w:rsidRPr="00145B8A">
        <w:rPr>
          <w:rFonts w:ascii="仿宋" w:eastAsia="仿宋" w:hAnsi="仿宋" w:hint="eastAsia"/>
          <w:sz w:val="32"/>
          <w:szCs w:val="32"/>
        </w:rPr>
        <w:t>等，</w:t>
      </w:r>
      <w:r w:rsidR="00AA21F2" w:rsidRPr="00145B8A">
        <w:rPr>
          <w:rFonts w:ascii="仿宋" w:eastAsia="仿宋" w:hAnsi="仿宋"/>
          <w:sz w:val="32"/>
          <w:szCs w:val="32"/>
        </w:rPr>
        <w:t>配置废油储</w:t>
      </w:r>
      <w:r w:rsidR="00AA21F2" w:rsidRPr="00145B8A">
        <w:rPr>
          <w:rFonts w:ascii="仿宋" w:eastAsia="仿宋" w:hAnsi="仿宋" w:hint="eastAsia"/>
          <w:sz w:val="32"/>
          <w:szCs w:val="32"/>
        </w:rPr>
        <w:t>罐</w:t>
      </w:r>
      <w:r w:rsidR="00A73259" w:rsidRPr="00145B8A">
        <w:rPr>
          <w:rFonts w:ascii="仿宋" w:eastAsia="仿宋" w:hAnsi="仿宋" w:hint="eastAsia"/>
          <w:sz w:val="32"/>
          <w:szCs w:val="32"/>
        </w:rPr>
        <w:t>50</w:t>
      </w:r>
      <w:r w:rsidR="00AA21F2" w:rsidRPr="00145B8A">
        <w:rPr>
          <w:rFonts w:ascii="仿宋" w:eastAsia="仿宋" w:hAnsi="仿宋"/>
          <w:sz w:val="32"/>
          <w:szCs w:val="32"/>
        </w:rPr>
        <w:t>m</w:t>
      </w:r>
      <w:r w:rsidR="00AA21F2" w:rsidRPr="00145B8A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AA21F2" w:rsidRPr="00145B8A">
        <w:rPr>
          <w:rFonts w:ascii="仿宋" w:eastAsia="仿宋" w:hAnsi="仿宋"/>
          <w:sz w:val="32"/>
          <w:szCs w:val="32"/>
        </w:rPr>
        <w:t>的</w:t>
      </w:r>
      <w:r w:rsidR="00A73259" w:rsidRPr="00145B8A">
        <w:rPr>
          <w:rFonts w:ascii="仿宋" w:eastAsia="仿宋" w:hAnsi="仿宋" w:hint="eastAsia"/>
          <w:sz w:val="32"/>
          <w:szCs w:val="32"/>
        </w:rPr>
        <w:t>5</w:t>
      </w:r>
      <w:r w:rsidR="00AA21F2" w:rsidRPr="00145B8A">
        <w:rPr>
          <w:rFonts w:ascii="仿宋" w:eastAsia="仿宋" w:hAnsi="仿宋"/>
          <w:sz w:val="32"/>
          <w:szCs w:val="32"/>
        </w:rPr>
        <w:t>个</w:t>
      </w:r>
      <w:r w:rsidR="00AA21F2" w:rsidRPr="00145B8A">
        <w:rPr>
          <w:rFonts w:ascii="仿宋" w:eastAsia="仿宋" w:hAnsi="仿宋" w:hint="eastAsia"/>
          <w:sz w:val="32"/>
          <w:szCs w:val="32"/>
        </w:rPr>
        <w:t>（</w:t>
      </w:r>
      <w:r w:rsidR="00A73259" w:rsidRPr="00145B8A">
        <w:rPr>
          <w:rFonts w:ascii="仿宋" w:eastAsia="仿宋" w:hAnsi="仿宋" w:hint="eastAsia"/>
          <w:sz w:val="32"/>
          <w:szCs w:val="32"/>
        </w:rPr>
        <w:t>其中一个为应急</w:t>
      </w:r>
      <w:r w:rsidR="00A73259" w:rsidRPr="00145B8A">
        <w:rPr>
          <w:rFonts w:ascii="仿宋" w:eastAsia="仿宋" w:hAnsi="仿宋" w:hint="eastAsia"/>
          <w:sz w:val="32"/>
          <w:szCs w:val="32"/>
        </w:rPr>
        <w:lastRenderedPageBreak/>
        <w:t>罐</w:t>
      </w:r>
      <w:r w:rsidR="00AA21F2" w:rsidRPr="00145B8A">
        <w:rPr>
          <w:rFonts w:ascii="仿宋" w:eastAsia="仿宋" w:hAnsi="仿宋" w:hint="eastAsia"/>
          <w:sz w:val="32"/>
          <w:szCs w:val="32"/>
        </w:rPr>
        <w:t>）</w:t>
      </w:r>
      <w:r w:rsidR="00AA21F2" w:rsidRPr="00145B8A">
        <w:rPr>
          <w:rFonts w:ascii="仿宋" w:eastAsia="仿宋" w:hAnsi="仿宋"/>
          <w:sz w:val="32"/>
          <w:szCs w:val="32"/>
        </w:rPr>
        <w:t>，</w:t>
      </w:r>
      <w:r w:rsidRPr="00145B8A">
        <w:rPr>
          <w:rFonts w:ascii="仿宋" w:eastAsia="仿宋" w:hAnsi="仿宋"/>
          <w:sz w:val="32"/>
          <w:szCs w:val="32"/>
        </w:rPr>
        <w:t>配套建设生活办公区、给排水、供配电、储运及环保等相关公用辅助工程。</w:t>
      </w:r>
    </w:p>
    <w:p w:rsidR="000605B5" w:rsidRPr="00145B8A" w:rsidRDefault="000605B5" w:rsidP="00145B8A">
      <w:pPr>
        <w:spacing w:after="0" w:line="58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145B8A">
        <w:rPr>
          <w:rFonts w:ascii="仿宋" w:eastAsia="仿宋" w:hAnsi="仿宋" w:cs="Times New Roman" w:hint="eastAsia"/>
          <w:sz w:val="32"/>
          <w:szCs w:val="32"/>
        </w:rPr>
        <w:t>项目符合国家产业政策，选址</w:t>
      </w:r>
      <w:r w:rsidR="00145B8A">
        <w:rPr>
          <w:rFonts w:ascii="仿宋" w:eastAsia="仿宋" w:hAnsi="仿宋" w:cs="Times New Roman" w:hint="eastAsia"/>
          <w:sz w:val="32"/>
          <w:szCs w:val="32"/>
        </w:rPr>
        <w:t>基本</w:t>
      </w:r>
      <w:r w:rsidRPr="00145B8A">
        <w:rPr>
          <w:rFonts w:ascii="仿宋" w:eastAsia="仿宋" w:hAnsi="仿宋" w:cs="Times New Roman" w:hint="eastAsia"/>
          <w:sz w:val="32"/>
          <w:szCs w:val="32"/>
        </w:rPr>
        <w:t>可行。根据</w:t>
      </w:r>
      <w:r w:rsidR="00145B8A">
        <w:rPr>
          <w:rFonts w:ascii="仿宋" w:eastAsia="仿宋" w:hAnsi="仿宋" w:cs="Times New Roman" w:hint="eastAsia"/>
          <w:sz w:val="32"/>
          <w:szCs w:val="32"/>
        </w:rPr>
        <w:t>江苏新清源环保</w:t>
      </w:r>
      <w:r w:rsidRPr="00145B8A">
        <w:rPr>
          <w:rFonts w:ascii="仿宋" w:eastAsia="仿宋" w:hAnsi="仿宋" w:cs="Times New Roman" w:hint="eastAsia"/>
          <w:sz w:val="32"/>
          <w:szCs w:val="32"/>
        </w:rPr>
        <w:t>有限公司编制的环评报告表的分析结论和</w:t>
      </w:r>
      <w:r w:rsidR="00145B8A" w:rsidRPr="00E72D36">
        <w:rPr>
          <w:rFonts w:ascii="仿宋" w:eastAsia="仿宋" w:hAnsi="仿宋"/>
          <w:sz w:val="32"/>
          <w:szCs w:val="32"/>
        </w:rPr>
        <w:t>益阳市生态环境局</w:t>
      </w:r>
      <w:r w:rsidR="00145B8A">
        <w:rPr>
          <w:rFonts w:ascii="仿宋" w:eastAsia="仿宋" w:hAnsi="仿宋" w:hint="eastAsia"/>
          <w:sz w:val="32"/>
          <w:szCs w:val="32"/>
        </w:rPr>
        <w:t>赫</w:t>
      </w:r>
      <w:r w:rsidR="00145B8A">
        <w:rPr>
          <w:rFonts w:ascii="仿宋" w:eastAsia="仿宋" w:hAnsi="仿宋"/>
          <w:sz w:val="32"/>
          <w:szCs w:val="32"/>
        </w:rPr>
        <w:t>山</w:t>
      </w:r>
      <w:r w:rsidR="00145B8A" w:rsidRPr="00E72D36">
        <w:rPr>
          <w:rFonts w:ascii="仿宋" w:eastAsia="仿宋" w:hAnsi="仿宋"/>
          <w:sz w:val="32"/>
          <w:szCs w:val="32"/>
        </w:rPr>
        <w:t>分局的预审意见，在建设单位认真落实报告表和本批复提出的各项生态环境保护措施，确保各项污染物稳定达标排放的前提下，我局原则同意</w:t>
      </w:r>
      <w:r w:rsidR="00145B8A" w:rsidRPr="00691D88">
        <w:rPr>
          <w:rFonts w:ascii="仿宋" w:eastAsia="仿宋" w:hAnsi="仿宋"/>
          <w:sz w:val="32"/>
          <w:szCs w:val="32"/>
        </w:rPr>
        <w:t>益阳</w:t>
      </w:r>
      <w:r w:rsidR="00145B8A">
        <w:rPr>
          <w:rFonts w:ascii="仿宋" w:eastAsia="仿宋" w:hAnsi="仿宋" w:hint="eastAsia"/>
          <w:sz w:val="32"/>
          <w:szCs w:val="32"/>
        </w:rPr>
        <w:t>建丰废旧物资回收</w:t>
      </w:r>
      <w:r w:rsidR="00145B8A" w:rsidRPr="00691D88">
        <w:rPr>
          <w:rFonts w:ascii="仿宋" w:eastAsia="仿宋" w:hAnsi="仿宋"/>
          <w:sz w:val="32"/>
          <w:szCs w:val="32"/>
        </w:rPr>
        <w:t>有限公司年</w:t>
      </w:r>
      <w:r w:rsidR="00145B8A">
        <w:rPr>
          <w:rFonts w:ascii="仿宋" w:eastAsia="仿宋" w:hAnsi="仿宋" w:hint="eastAsia"/>
          <w:sz w:val="32"/>
          <w:szCs w:val="32"/>
        </w:rPr>
        <w:t>回收</w:t>
      </w:r>
      <w:r w:rsidR="00145B8A" w:rsidRPr="00691D88">
        <w:rPr>
          <w:rFonts w:ascii="仿宋" w:eastAsia="仿宋" w:hAnsi="仿宋"/>
          <w:sz w:val="32"/>
          <w:szCs w:val="32"/>
        </w:rPr>
        <w:t>中转</w:t>
      </w:r>
      <w:r w:rsidR="00145B8A" w:rsidRPr="00691D88">
        <w:rPr>
          <w:rFonts w:ascii="仿宋" w:eastAsia="仿宋" w:hAnsi="仿宋" w:hint="eastAsia"/>
          <w:sz w:val="32"/>
          <w:szCs w:val="32"/>
        </w:rPr>
        <w:t>1</w:t>
      </w:r>
      <w:r w:rsidR="00145B8A">
        <w:rPr>
          <w:rFonts w:ascii="仿宋" w:eastAsia="仿宋" w:hAnsi="仿宋" w:hint="eastAsia"/>
          <w:sz w:val="32"/>
          <w:szCs w:val="32"/>
        </w:rPr>
        <w:t>0</w:t>
      </w:r>
      <w:r w:rsidR="00145B8A" w:rsidRPr="00691D88">
        <w:rPr>
          <w:rFonts w:ascii="仿宋" w:eastAsia="仿宋" w:hAnsi="仿宋" w:hint="eastAsia"/>
          <w:sz w:val="32"/>
          <w:szCs w:val="32"/>
        </w:rPr>
        <w:t>00</w:t>
      </w:r>
      <w:r w:rsidR="00145B8A" w:rsidRPr="00691D88">
        <w:rPr>
          <w:rFonts w:ascii="仿宋" w:eastAsia="仿宋" w:hAnsi="仿宋"/>
          <w:sz w:val="32"/>
          <w:szCs w:val="32"/>
        </w:rPr>
        <w:t>吨废矿物油</w:t>
      </w:r>
      <w:r w:rsidR="00145B8A">
        <w:rPr>
          <w:rFonts w:ascii="仿宋" w:eastAsia="仿宋" w:hAnsi="仿宋" w:hint="eastAsia"/>
          <w:sz w:val="32"/>
          <w:szCs w:val="32"/>
        </w:rPr>
        <w:t>、3000吨废电池</w:t>
      </w:r>
      <w:r w:rsidR="00145B8A" w:rsidRPr="00691D88">
        <w:rPr>
          <w:rFonts w:ascii="仿宋" w:eastAsia="仿宋" w:hAnsi="仿宋"/>
          <w:sz w:val="32"/>
          <w:szCs w:val="32"/>
        </w:rPr>
        <w:t>建设项目</w:t>
      </w:r>
      <w:r w:rsidR="00145B8A" w:rsidRPr="00E72D36">
        <w:rPr>
          <w:rFonts w:ascii="仿宋" w:eastAsia="仿宋" w:hAnsi="仿宋"/>
          <w:sz w:val="32"/>
          <w:szCs w:val="32"/>
        </w:rPr>
        <w:t>的选址并建设。</w:t>
      </w:r>
    </w:p>
    <w:p w:rsidR="002A34BA" w:rsidRPr="00E72D36" w:rsidRDefault="002A34BA" w:rsidP="002A34BA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72D36">
        <w:rPr>
          <w:rFonts w:ascii="仿宋" w:eastAsia="仿宋" w:hAnsi="仿宋"/>
          <w:sz w:val="32"/>
          <w:szCs w:val="32"/>
        </w:rPr>
        <w:t>你公司在工程设计、建设和运营管理中，必须切实落实环评提出的各项污染防治和风险防范措施要求，着重做好以下工作：</w:t>
      </w:r>
    </w:p>
    <w:p w:rsidR="000605B5" w:rsidRPr="00A37EA9" w:rsidRDefault="002A34BA" w:rsidP="002A34BA">
      <w:pPr>
        <w:spacing w:after="0" w:line="58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（一）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6D517F" w:rsidRPr="00E72D36" w:rsidRDefault="006D517F" w:rsidP="006D517F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（二）落实废</w:t>
      </w:r>
      <w:r w:rsidRPr="00E72D36">
        <w:rPr>
          <w:rFonts w:ascii="仿宋" w:eastAsia="仿宋" w:hAnsi="仿宋" w:hint="eastAsia"/>
          <w:sz w:val="32"/>
          <w:szCs w:val="32"/>
        </w:rPr>
        <w:t>气</w:t>
      </w:r>
      <w:r w:rsidRPr="00E72D36">
        <w:rPr>
          <w:rFonts w:ascii="仿宋" w:eastAsia="仿宋" w:hAnsi="仿宋"/>
          <w:sz w:val="32"/>
          <w:szCs w:val="32"/>
        </w:rPr>
        <w:t>污染防治措施。</w:t>
      </w:r>
      <w:r w:rsidR="00A04CA4">
        <w:rPr>
          <w:rFonts w:ascii="仿宋" w:eastAsia="仿宋" w:hAnsi="仿宋"/>
          <w:sz w:val="32"/>
          <w:szCs w:val="32"/>
        </w:rPr>
        <w:t>加强对储油罐装卸废油过程的环境管理</w:t>
      </w:r>
      <w:r w:rsidR="00A04CA4">
        <w:rPr>
          <w:rFonts w:ascii="仿宋" w:eastAsia="仿宋" w:hAnsi="仿宋" w:hint="eastAsia"/>
          <w:sz w:val="32"/>
          <w:szCs w:val="32"/>
        </w:rPr>
        <w:t>，</w:t>
      </w:r>
      <w:r w:rsidR="00A04CA4">
        <w:rPr>
          <w:rFonts w:ascii="仿宋" w:eastAsia="仿宋" w:hAnsi="仿宋"/>
          <w:sz w:val="32"/>
          <w:szCs w:val="32"/>
        </w:rPr>
        <w:t>减少</w:t>
      </w:r>
      <w:r w:rsidR="00A04CA4">
        <w:rPr>
          <w:rFonts w:ascii="仿宋" w:eastAsia="仿宋" w:hAnsi="仿宋" w:hint="eastAsia"/>
          <w:sz w:val="32"/>
          <w:szCs w:val="32"/>
        </w:rPr>
        <w:t>“大小呼吸”的泄露量，</w:t>
      </w:r>
      <w:r w:rsidR="000E0908">
        <w:rPr>
          <w:rFonts w:ascii="仿宋" w:eastAsia="仿宋" w:hAnsi="仿宋" w:hint="eastAsia"/>
          <w:sz w:val="32"/>
          <w:szCs w:val="32"/>
        </w:rPr>
        <w:t>非甲烷总烃须满足《挥发性有机物无组织排放控制标准》（GB37822-2019）附录A中的限值要求；</w:t>
      </w:r>
      <w:r w:rsidR="001B6996">
        <w:rPr>
          <w:rFonts w:ascii="仿宋" w:eastAsia="仿宋" w:hAnsi="仿宋" w:hint="eastAsia"/>
          <w:sz w:val="32"/>
          <w:szCs w:val="32"/>
        </w:rPr>
        <w:t>废电池储存仓库须采取负压抽风装置（不小于1000m3/h）+过滤棉装置处理后排放，破损电池储存库须采取负压收集装置+碱喷淋处理</w:t>
      </w:r>
      <w:r w:rsidR="001B6996">
        <w:rPr>
          <w:rFonts w:ascii="仿宋" w:eastAsia="仿宋" w:hAnsi="仿宋" w:hint="eastAsia"/>
          <w:sz w:val="32"/>
          <w:szCs w:val="32"/>
        </w:rPr>
        <w:lastRenderedPageBreak/>
        <w:t>装置处理</w:t>
      </w:r>
      <w:r w:rsidR="00923862">
        <w:rPr>
          <w:rFonts w:ascii="仿宋" w:eastAsia="仿宋" w:hAnsi="仿宋" w:hint="eastAsia"/>
          <w:sz w:val="32"/>
          <w:szCs w:val="32"/>
        </w:rPr>
        <w:t>，再通过15高排气筒排放，外排废气须</w:t>
      </w:r>
      <w:r w:rsidR="001B6996">
        <w:rPr>
          <w:rFonts w:ascii="仿宋" w:eastAsia="仿宋" w:hAnsi="仿宋" w:hint="eastAsia"/>
          <w:sz w:val="32"/>
          <w:szCs w:val="32"/>
        </w:rPr>
        <w:t>满足《大气污染物综合排放标准》（GB16297-1996）表2</w:t>
      </w:r>
      <w:r w:rsidR="00923862">
        <w:rPr>
          <w:rFonts w:ascii="仿宋" w:eastAsia="仿宋" w:hAnsi="仿宋" w:hint="eastAsia"/>
          <w:sz w:val="32"/>
          <w:szCs w:val="32"/>
        </w:rPr>
        <w:t>中的二级标准</w:t>
      </w:r>
      <w:r w:rsidRPr="00E72D36">
        <w:rPr>
          <w:rFonts w:ascii="仿宋" w:eastAsia="仿宋" w:hAnsi="仿宋"/>
          <w:sz w:val="32"/>
          <w:szCs w:val="32"/>
        </w:rPr>
        <w:t>。</w:t>
      </w:r>
    </w:p>
    <w:p w:rsidR="006D517F" w:rsidRPr="00E72D36" w:rsidRDefault="006D517F" w:rsidP="006D517F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（三）落实废水污染防治措施。本项目</w:t>
      </w:r>
      <w:r w:rsidR="00461821">
        <w:rPr>
          <w:rFonts w:ascii="仿宋" w:eastAsia="仿宋" w:hAnsi="仿宋"/>
          <w:sz w:val="32"/>
          <w:szCs w:val="32"/>
        </w:rPr>
        <w:t>虽然</w:t>
      </w:r>
      <w:r w:rsidR="00461821">
        <w:rPr>
          <w:rFonts w:ascii="仿宋" w:eastAsia="仿宋" w:hAnsi="仿宋" w:hint="eastAsia"/>
          <w:sz w:val="32"/>
          <w:szCs w:val="32"/>
        </w:rPr>
        <w:t>无</w:t>
      </w:r>
      <w:r w:rsidR="00EA2870">
        <w:rPr>
          <w:rFonts w:ascii="仿宋" w:eastAsia="仿宋" w:hAnsi="仿宋"/>
          <w:sz w:val="32"/>
          <w:szCs w:val="32"/>
        </w:rPr>
        <w:t>生产</w:t>
      </w:r>
      <w:r w:rsidR="00EA2870">
        <w:rPr>
          <w:rFonts w:ascii="仿宋" w:eastAsia="仿宋" w:hAnsi="仿宋" w:hint="eastAsia"/>
          <w:sz w:val="32"/>
          <w:szCs w:val="32"/>
        </w:rPr>
        <w:t>工艺</w:t>
      </w:r>
      <w:r w:rsidRPr="00E72D36">
        <w:rPr>
          <w:rFonts w:ascii="仿宋" w:eastAsia="仿宋" w:hAnsi="仿宋"/>
          <w:sz w:val="32"/>
          <w:szCs w:val="32"/>
        </w:rPr>
        <w:t>废水</w:t>
      </w:r>
      <w:r w:rsidR="00461821">
        <w:rPr>
          <w:rFonts w:ascii="仿宋" w:eastAsia="仿宋" w:hAnsi="仿宋" w:hint="eastAsia"/>
          <w:sz w:val="32"/>
          <w:szCs w:val="32"/>
        </w:rPr>
        <w:t>，</w:t>
      </w:r>
      <w:r w:rsidR="00461821">
        <w:rPr>
          <w:rFonts w:ascii="仿宋" w:eastAsia="仿宋" w:hAnsi="仿宋"/>
          <w:sz w:val="32"/>
          <w:szCs w:val="32"/>
        </w:rPr>
        <w:t>但须重点加强地下水污染的防治工作</w:t>
      </w:r>
      <w:r w:rsidR="00461821">
        <w:rPr>
          <w:rFonts w:ascii="仿宋" w:eastAsia="仿宋" w:hAnsi="仿宋" w:hint="eastAsia"/>
          <w:sz w:val="32"/>
          <w:szCs w:val="32"/>
        </w:rPr>
        <w:t>，</w:t>
      </w:r>
      <w:r w:rsidR="00461821">
        <w:rPr>
          <w:rFonts w:ascii="仿宋" w:eastAsia="仿宋" w:hAnsi="仿宋"/>
          <w:sz w:val="32"/>
          <w:szCs w:val="32"/>
        </w:rPr>
        <w:t>严格落实地面防腐防渗和风险防范工程</w:t>
      </w:r>
      <w:r w:rsidR="00461821">
        <w:rPr>
          <w:rFonts w:ascii="仿宋" w:eastAsia="仿宋" w:hAnsi="仿宋" w:hint="eastAsia"/>
          <w:sz w:val="32"/>
          <w:szCs w:val="32"/>
        </w:rPr>
        <w:t>，</w:t>
      </w:r>
      <w:r w:rsidR="00461821">
        <w:rPr>
          <w:rFonts w:ascii="仿宋" w:eastAsia="仿宋" w:hAnsi="仿宋"/>
          <w:sz w:val="32"/>
          <w:szCs w:val="32"/>
        </w:rPr>
        <w:t>防止</w:t>
      </w:r>
      <w:r w:rsidR="00A12089">
        <w:rPr>
          <w:rFonts w:ascii="仿宋" w:eastAsia="仿宋" w:hAnsi="仿宋"/>
          <w:sz w:val="32"/>
          <w:szCs w:val="32"/>
        </w:rPr>
        <w:t>地表水</w:t>
      </w:r>
      <w:r w:rsidR="00A12089">
        <w:rPr>
          <w:rFonts w:ascii="仿宋" w:eastAsia="仿宋" w:hAnsi="仿宋" w:hint="eastAsia"/>
          <w:sz w:val="32"/>
          <w:szCs w:val="32"/>
        </w:rPr>
        <w:t>、</w:t>
      </w:r>
      <w:r w:rsidR="00461821">
        <w:rPr>
          <w:rFonts w:ascii="仿宋" w:eastAsia="仿宋" w:hAnsi="仿宋"/>
          <w:sz w:val="32"/>
          <w:szCs w:val="32"/>
        </w:rPr>
        <w:t>地下水和土壤污染</w:t>
      </w:r>
      <w:r w:rsidRPr="00E72D3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生活污水经</w:t>
      </w:r>
      <w:r w:rsidRPr="00E72D36">
        <w:rPr>
          <w:rFonts w:ascii="仿宋" w:eastAsia="仿宋" w:hAnsi="仿宋"/>
          <w:sz w:val="32"/>
          <w:szCs w:val="32"/>
        </w:rPr>
        <w:t>化粪池预处理达到《污水综合排放标准》（GB8978-1996）表4中三级标准</w:t>
      </w:r>
      <w:r w:rsidRPr="00E72D36">
        <w:rPr>
          <w:rFonts w:ascii="仿宋" w:eastAsia="仿宋" w:hAnsi="仿宋" w:hint="eastAsia"/>
          <w:sz w:val="32"/>
          <w:szCs w:val="32"/>
        </w:rPr>
        <w:t>，排入</w:t>
      </w:r>
      <w:r w:rsidR="00EA2870">
        <w:rPr>
          <w:rFonts w:ascii="仿宋" w:eastAsia="仿宋" w:hAnsi="仿宋" w:hint="eastAsia"/>
          <w:sz w:val="32"/>
          <w:szCs w:val="32"/>
        </w:rPr>
        <w:t>市政</w:t>
      </w:r>
      <w:r w:rsidRPr="00E72D36">
        <w:rPr>
          <w:rFonts w:ascii="仿宋" w:eastAsia="仿宋" w:hAnsi="仿宋"/>
          <w:sz w:val="32"/>
          <w:szCs w:val="32"/>
        </w:rPr>
        <w:t>污水管网进入</w:t>
      </w:r>
      <w:r w:rsidR="00EA2870">
        <w:rPr>
          <w:rFonts w:ascii="仿宋" w:eastAsia="仿宋" w:hAnsi="仿宋" w:hint="eastAsia"/>
          <w:sz w:val="32"/>
          <w:szCs w:val="32"/>
        </w:rPr>
        <w:t>益阳市</w:t>
      </w:r>
      <w:r w:rsidR="00EA2870">
        <w:rPr>
          <w:rFonts w:ascii="仿宋" w:eastAsia="仿宋" w:hAnsi="仿宋"/>
          <w:sz w:val="32"/>
          <w:szCs w:val="32"/>
        </w:rPr>
        <w:t>城东</w:t>
      </w:r>
      <w:r w:rsidRPr="00E72D36">
        <w:rPr>
          <w:rFonts w:ascii="仿宋" w:eastAsia="仿宋" w:hAnsi="仿宋"/>
          <w:sz w:val="32"/>
          <w:szCs w:val="32"/>
        </w:rPr>
        <w:t>污水处理厂深度处理。</w:t>
      </w:r>
    </w:p>
    <w:p w:rsidR="006D517F" w:rsidRPr="00E72D36" w:rsidRDefault="006D517F" w:rsidP="006D517F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（四）落实</w:t>
      </w:r>
      <w:r w:rsidRPr="00E72D36">
        <w:rPr>
          <w:rFonts w:ascii="仿宋" w:eastAsia="仿宋" w:hAnsi="仿宋" w:hint="eastAsia"/>
          <w:sz w:val="32"/>
          <w:szCs w:val="32"/>
        </w:rPr>
        <w:t>固体废物处置</w:t>
      </w:r>
      <w:r w:rsidRPr="00E72D36">
        <w:rPr>
          <w:rFonts w:ascii="仿宋" w:eastAsia="仿宋" w:hAnsi="仿宋"/>
          <w:sz w:val="32"/>
          <w:szCs w:val="32"/>
        </w:rPr>
        <w:t>措施。</w:t>
      </w:r>
      <w:r w:rsidR="00D12E0A">
        <w:rPr>
          <w:rFonts w:ascii="仿宋" w:eastAsia="仿宋" w:hAnsi="仿宋"/>
          <w:sz w:val="32"/>
          <w:szCs w:val="32"/>
        </w:rPr>
        <w:t>严格按照</w:t>
      </w:r>
      <w:r w:rsidR="00D12E0A" w:rsidRPr="00E72D36">
        <w:rPr>
          <w:rFonts w:ascii="仿宋" w:eastAsia="仿宋" w:hAnsi="仿宋"/>
          <w:sz w:val="32"/>
          <w:szCs w:val="32"/>
        </w:rPr>
        <w:t>《危险废物贮存污染控制标准》（GB18597- 2001）的有关规定</w:t>
      </w:r>
      <w:r w:rsidR="00D12E0A">
        <w:rPr>
          <w:rFonts w:ascii="仿宋" w:eastAsia="仿宋" w:hAnsi="仿宋"/>
          <w:sz w:val="32"/>
          <w:szCs w:val="32"/>
        </w:rPr>
        <w:t>进行建设</w:t>
      </w:r>
      <w:r w:rsidR="00D12E0A">
        <w:rPr>
          <w:rFonts w:ascii="仿宋" w:eastAsia="仿宋" w:hAnsi="仿宋" w:hint="eastAsia"/>
          <w:sz w:val="32"/>
          <w:szCs w:val="32"/>
        </w:rPr>
        <w:t>，</w:t>
      </w:r>
      <w:r w:rsidRPr="00E72D36">
        <w:rPr>
          <w:rFonts w:ascii="仿宋" w:eastAsia="仿宋" w:hAnsi="仿宋"/>
          <w:sz w:val="32"/>
          <w:szCs w:val="32"/>
        </w:rPr>
        <w:t>按照“无害化、资源化、减量化”的原则，做好固废的分类收集、暂存、安全处置和综合利用工作</w:t>
      </w:r>
      <w:r w:rsidR="00D12E0A">
        <w:rPr>
          <w:rFonts w:ascii="仿宋" w:eastAsia="仿宋" w:hAnsi="仿宋" w:hint="eastAsia"/>
          <w:sz w:val="32"/>
          <w:szCs w:val="32"/>
        </w:rPr>
        <w:t>；收集</w:t>
      </w:r>
      <w:r w:rsidR="00D12E0A">
        <w:rPr>
          <w:rFonts w:ascii="仿宋" w:eastAsia="仿宋" w:hAnsi="仿宋"/>
          <w:sz w:val="32"/>
          <w:szCs w:val="32"/>
        </w:rPr>
        <w:t>管理过程中产生的废抹布</w:t>
      </w:r>
      <w:r w:rsidR="00D12E0A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废防护用具</w:t>
      </w:r>
      <w:r w:rsidR="0047664C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废吸油棉及含油锯末</w:t>
      </w:r>
      <w:r w:rsidR="0047664C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储罐底渣</w:t>
      </w:r>
      <w:r w:rsidR="0047664C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破损收集桶</w:t>
      </w:r>
      <w:r w:rsidR="0047664C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废塑料膜</w:t>
      </w:r>
      <w:r w:rsidR="0047664C">
        <w:rPr>
          <w:rFonts w:ascii="仿宋" w:eastAsia="仿宋" w:hAnsi="仿宋" w:hint="eastAsia"/>
          <w:sz w:val="32"/>
          <w:szCs w:val="32"/>
        </w:rPr>
        <w:t>、</w:t>
      </w:r>
      <w:r w:rsidR="0047664C">
        <w:rPr>
          <w:rFonts w:ascii="仿宋" w:eastAsia="仿宋" w:hAnsi="仿宋"/>
          <w:sz w:val="32"/>
          <w:szCs w:val="32"/>
        </w:rPr>
        <w:t>废电池电解液以及拖把清洗废水等</w:t>
      </w:r>
      <w:r w:rsidRPr="00E72D36">
        <w:rPr>
          <w:rFonts w:ascii="仿宋" w:eastAsia="仿宋" w:hAnsi="仿宋"/>
          <w:sz w:val="32"/>
          <w:szCs w:val="32"/>
        </w:rPr>
        <w:t>危险废物</w:t>
      </w:r>
      <w:r w:rsidR="0047664C">
        <w:rPr>
          <w:rFonts w:ascii="仿宋" w:eastAsia="仿宋" w:hAnsi="仿宋"/>
          <w:sz w:val="32"/>
          <w:szCs w:val="32"/>
        </w:rPr>
        <w:t>须交有危险废物处理资质的单位进行处置</w:t>
      </w:r>
      <w:r w:rsidR="0047664C">
        <w:rPr>
          <w:rFonts w:ascii="仿宋" w:eastAsia="仿宋" w:hAnsi="仿宋" w:hint="eastAsia"/>
          <w:sz w:val="32"/>
          <w:szCs w:val="32"/>
        </w:rPr>
        <w:t>；</w:t>
      </w:r>
      <w:r w:rsidRPr="00E72D36">
        <w:rPr>
          <w:rFonts w:ascii="仿宋" w:eastAsia="仿宋" w:hAnsi="仿宋"/>
          <w:sz w:val="32"/>
          <w:szCs w:val="32"/>
        </w:rPr>
        <w:t>一般固废</w:t>
      </w:r>
      <w:r w:rsidR="00635409">
        <w:rPr>
          <w:rFonts w:ascii="仿宋" w:eastAsia="仿宋" w:hAnsi="仿宋" w:hint="eastAsia"/>
          <w:sz w:val="32"/>
          <w:szCs w:val="32"/>
        </w:rPr>
        <w:t>按</w:t>
      </w:r>
      <w:r w:rsidR="00635409">
        <w:rPr>
          <w:rFonts w:ascii="仿宋" w:eastAsia="仿宋" w:hAnsi="仿宋"/>
          <w:sz w:val="32"/>
          <w:szCs w:val="32"/>
        </w:rPr>
        <w:t>照</w:t>
      </w:r>
      <w:r w:rsidRPr="00E72D36">
        <w:rPr>
          <w:rFonts w:ascii="仿宋" w:eastAsia="仿宋" w:hAnsi="仿宋"/>
          <w:sz w:val="32"/>
          <w:szCs w:val="32"/>
        </w:rPr>
        <w:t>《一般工业固体废物贮存、处置场污染物控制标准》（GB18599-2001）的有关规定</w:t>
      </w:r>
      <w:r w:rsidR="00635409">
        <w:rPr>
          <w:rFonts w:ascii="仿宋" w:eastAsia="仿宋" w:hAnsi="仿宋"/>
          <w:sz w:val="32"/>
          <w:szCs w:val="32"/>
        </w:rPr>
        <w:t>执行</w:t>
      </w:r>
      <w:r w:rsidR="0047664C">
        <w:rPr>
          <w:rFonts w:ascii="仿宋" w:eastAsia="仿宋" w:hAnsi="仿宋" w:hint="eastAsia"/>
          <w:sz w:val="32"/>
          <w:szCs w:val="32"/>
        </w:rPr>
        <w:t>，</w:t>
      </w:r>
      <w:r w:rsidRPr="00E72D36">
        <w:rPr>
          <w:rFonts w:ascii="仿宋" w:eastAsia="仿宋" w:hAnsi="仿宋"/>
          <w:sz w:val="32"/>
          <w:szCs w:val="32"/>
        </w:rPr>
        <w:t>生活垃圾由当地环卫部门统一清运。</w:t>
      </w:r>
    </w:p>
    <w:p w:rsidR="006D517F" w:rsidRPr="00E72D36" w:rsidRDefault="006D517F" w:rsidP="006D517F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（五）落实</w:t>
      </w:r>
      <w:r w:rsidRPr="00E72D36">
        <w:rPr>
          <w:rFonts w:ascii="仿宋" w:eastAsia="仿宋" w:hAnsi="仿宋" w:hint="eastAsia"/>
          <w:sz w:val="32"/>
          <w:szCs w:val="32"/>
        </w:rPr>
        <w:t>噪声</w:t>
      </w:r>
      <w:r w:rsidRPr="00E72D36">
        <w:rPr>
          <w:rFonts w:ascii="仿宋" w:eastAsia="仿宋" w:hAnsi="仿宋"/>
          <w:sz w:val="32"/>
          <w:szCs w:val="32"/>
        </w:rPr>
        <w:t>污染防治措施</w:t>
      </w:r>
      <w:r w:rsidRPr="00E72D36">
        <w:rPr>
          <w:rFonts w:ascii="仿宋" w:eastAsia="仿宋" w:hAnsi="仿宋" w:hint="eastAsia"/>
          <w:sz w:val="32"/>
          <w:szCs w:val="32"/>
        </w:rPr>
        <w:t>。</w:t>
      </w:r>
      <w:r w:rsidR="00A12089">
        <w:rPr>
          <w:rFonts w:ascii="仿宋" w:eastAsia="仿宋" w:hAnsi="仿宋" w:hint="eastAsia"/>
          <w:sz w:val="32"/>
          <w:szCs w:val="32"/>
        </w:rPr>
        <w:t>对齿轮泵等</w:t>
      </w:r>
      <w:r w:rsidR="00A12089">
        <w:rPr>
          <w:rFonts w:ascii="仿宋" w:eastAsia="仿宋" w:hAnsi="仿宋"/>
          <w:sz w:val="32"/>
          <w:szCs w:val="32"/>
        </w:rPr>
        <w:t>设备</w:t>
      </w:r>
      <w:r w:rsidRPr="00E72D36">
        <w:rPr>
          <w:rFonts w:ascii="仿宋" w:eastAsia="仿宋" w:hAnsi="仿宋"/>
          <w:sz w:val="32"/>
          <w:szCs w:val="32"/>
        </w:rPr>
        <w:t>运行噪声，应采取减振降噪措施，厂界噪声</w:t>
      </w:r>
      <w:r w:rsidRPr="00E72D36">
        <w:rPr>
          <w:rFonts w:ascii="仿宋" w:eastAsia="仿宋" w:hAnsi="仿宋" w:hint="eastAsia"/>
          <w:sz w:val="32"/>
          <w:szCs w:val="32"/>
        </w:rPr>
        <w:t>须</w:t>
      </w:r>
      <w:r w:rsidRPr="00E72D36">
        <w:rPr>
          <w:rFonts w:ascii="仿宋" w:eastAsia="仿宋" w:hAnsi="仿宋"/>
          <w:sz w:val="32"/>
          <w:szCs w:val="32"/>
        </w:rPr>
        <w:t>满足</w:t>
      </w:r>
      <w:r w:rsidRPr="00E72D36">
        <w:rPr>
          <w:rFonts w:ascii="仿宋" w:eastAsia="仿宋" w:hAnsi="仿宋" w:hint="eastAsia"/>
          <w:sz w:val="32"/>
          <w:szCs w:val="32"/>
        </w:rPr>
        <w:t>《</w:t>
      </w:r>
      <w:r w:rsidRPr="00E72D36">
        <w:rPr>
          <w:rFonts w:ascii="仿宋" w:eastAsia="仿宋" w:hAnsi="仿宋"/>
          <w:sz w:val="32"/>
          <w:szCs w:val="32"/>
        </w:rPr>
        <w:t>工业企业厂界环境噪声排放标准》（GB12348-2008）</w:t>
      </w:r>
      <w:r w:rsidRPr="00E72D36">
        <w:rPr>
          <w:rFonts w:ascii="仿宋" w:eastAsia="仿宋" w:hAnsi="仿宋" w:hint="eastAsia"/>
          <w:sz w:val="32"/>
          <w:szCs w:val="32"/>
        </w:rPr>
        <w:t>3</w:t>
      </w:r>
      <w:r w:rsidRPr="00E72D36">
        <w:rPr>
          <w:rFonts w:ascii="仿宋" w:eastAsia="仿宋" w:hAnsi="仿宋"/>
          <w:sz w:val="32"/>
          <w:szCs w:val="32"/>
        </w:rPr>
        <w:t>类标准要求。</w:t>
      </w:r>
    </w:p>
    <w:p w:rsidR="006D517F" w:rsidRPr="00E72D36" w:rsidRDefault="006D517F" w:rsidP="006D517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>三、项目批复后，须按照《固定污染源排污许可分类管理名录》(2019年版) 和《排污许可管理办法（试行）》</w:t>
      </w:r>
      <w:r w:rsidRPr="00E72D36">
        <w:rPr>
          <w:rFonts w:ascii="仿宋" w:eastAsia="仿宋" w:hAnsi="仿宋"/>
          <w:sz w:val="32"/>
          <w:szCs w:val="32"/>
        </w:rPr>
        <w:lastRenderedPageBreak/>
        <w:t>（环保部令第48</w:t>
      </w:r>
      <w:r>
        <w:rPr>
          <w:rFonts w:ascii="仿宋" w:eastAsia="仿宋" w:hAnsi="仿宋"/>
          <w:sz w:val="32"/>
          <w:szCs w:val="32"/>
        </w:rPr>
        <w:t>号）的要求及时办理排污许可</w:t>
      </w:r>
      <w:r w:rsidRPr="00E72D36">
        <w:rPr>
          <w:rFonts w:ascii="仿宋" w:eastAsia="仿宋" w:hAnsi="仿宋"/>
          <w:sz w:val="32"/>
          <w:szCs w:val="32"/>
        </w:rPr>
        <w:t>相关手续。同时，按《建设项目环境保护管理条例》的有关规定，及时办理竣工环保验收手续，益阳市生态环境局</w:t>
      </w:r>
      <w:r w:rsidR="00A12089">
        <w:rPr>
          <w:rFonts w:ascii="仿宋" w:eastAsia="仿宋" w:hAnsi="仿宋" w:hint="eastAsia"/>
          <w:sz w:val="32"/>
          <w:szCs w:val="32"/>
        </w:rPr>
        <w:t>赫</w:t>
      </w:r>
      <w:r w:rsidR="00A12089">
        <w:rPr>
          <w:rFonts w:ascii="仿宋" w:eastAsia="仿宋" w:hAnsi="仿宋"/>
          <w:sz w:val="32"/>
          <w:szCs w:val="32"/>
        </w:rPr>
        <w:t>山</w:t>
      </w:r>
      <w:r w:rsidRPr="00E72D36">
        <w:rPr>
          <w:rFonts w:ascii="仿宋" w:eastAsia="仿宋" w:hAnsi="仿宋"/>
          <w:sz w:val="32"/>
          <w:szCs w:val="32"/>
        </w:rPr>
        <w:t>分局负责项目建设期间的“三同时”现场监督检查和日常环境管理。</w:t>
      </w:r>
    </w:p>
    <w:p w:rsidR="006D517F" w:rsidRPr="00E72D36" w:rsidRDefault="006D517F" w:rsidP="006D517F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  <w:r w:rsidRPr="00E72D36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72D36">
        <w:rPr>
          <w:rFonts w:ascii="仿宋" w:eastAsia="仿宋" w:hAnsi="仿宋"/>
          <w:sz w:val="32"/>
          <w:szCs w:val="32"/>
        </w:rPr>
        <w:t>四、你公司须在收到本批复后 15 个工作日内，将本批复及项目环评报告表送益阳市生态环境局</w:t>
      </w:r>
      <w:r w:rsidR="00A12089">
        <w:rPr>
          <w:rFonts w:ascii="仿宋" w:eastAsia="仿宋" w:hAnsi="仿宋" w:hint="eastAsia"/>
          <w:sz w:val="32"/>
          <w:szCs w:val="32"/>
        </w:rPr>
        <w:t>赫</w:t>
      </w:r>
      <w:r w:rsidR="00A12089">
        <w:rPr>
          <w:rFonts w:ascii="仿宋" w:eastAsia="仿宋" w:hAnsi="仿宋"/>
          <w:sz w:val="32"/>
          <w:szCs w:val="32"/>
        </w:rPr>
        <w:t>山</w:t>
      </w:r>
      <w:r w:rsidRPr="00E72D36">
        <w:rPr>
          <w:rFonts w:ascii="仿宋" w:eastAsia="仿宋" w:hAnsi="仿宋"/>
          <w:sz w:val="32"/>
          <w:szCs w:val="32"/>
        </w:rPr>
        <w:t>分局。</w:t>
      </w:r>
    </w:p>
    <w:p w:rsidR="000605B5" w:rsidRPr="00691D88" w:rsidRDefault="000605B5" w:rsidP="00A37EA9">
      <w:pPr>
        <w:spacing w:after="0" w:line="580" w:lineRule="exact"/>
        <w:jc w:val="both"/>
        <w:rPr>
          <w:rFonts w:ascii="仿宋" w:eastAsia="仿宋" w:hAnsi="仿宋"/>
          <w:sz w:val="32"/>
          <w:szCs w:val="32"/>
        </w:rPr>
      </w:pPr>
    </w:p>
    <w:p w:rsidR="000605B5" w:rsidRPr="00691D88" w:rsidRDefault="000605B5" w:rsidP="00A37EA9">
      <w:pPr>
        <w:spacing w:after="0" w:line="580" w:lineRule="exact"/>
        <w:jc w:val="both"/>
        <w:rPr>
          <w:rFonts w:ascii="仿宋" w:eastAsia="仿宋" w:hAnsi="仿宋"/>
          <w:sz w:val="32"/>
          <w:szCs w:val="32"/>
        </w:rPr>
      </w:pPr>
    </w:p>
    <w:p w:rsidR="000E1CA1" w:rsidRDefault="000E1CA1" w:rsidP="000E1CA1">
      <w:pPr>
        <w:spacing w:after="0" w:line="580" w:lineRule="exact"/>
        <w:ind w:firstLineChars="1600" w:firstLine="5120"/>
        <w:jc w:val="both"/>
        <w:rPr>
          <w:rFonts w:ascii="仿宋" w:eastAsia="仿宋" w:hAnsi="仿宋"/>
          <w:sz w:val="32"/>
          <w:szCs w:val="32"/>
        </w:rPr>
      </w:pPr>
    </w:p>
    <w:p w:rsidR="000E1CA1" w:rsidRDefault="000E1CA1" w:rsidP="000E1CA1">
      <w:pPr>
        <w:spacing w:after="0" w:line="580" w:lineRule="exact"/>
        <w:ind w:firstLineChars="1600" w:firstLine="512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4358AB" w:rsidRPr="000E1CA1" w:rsidRDefault="000E1CA1" w:rsidP="000E1CA1">
      <w:pPr>
        <w:tabs>
          <w:tab w:val="left" w:pos="52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2020年7月</w:t>
      </w:r>
      <w:r w:rsidR="00875DB7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0E1CA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7D" w:rsidRDefault="00334D7D" w:rsidP="00A37EA9">
      <w:pPr>
        <w:spacing w:after="0"/>
        <w:ind w:firstLine="560"/>
      </w:pPr>
      <w:r>
        <w:separator/>
      </w:r>
    </w:p>
  </w:endnote>
  <w:endnote w:type="continuationSeparator" w:id="1">
    <w:p w:rsidR="00334D7D" w:rsidRDefault="00334D7D" w:rsidP="00A37EA9">
      <w:pPr>
        <w:spacing w:after="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7D" w:rsidRDefault="00334D7D" w:rsidP="00A37EA9">
      <w:pPr>
        <w:spacing w:after="0"/>
        <w:ind w:firstLine="560"/>
      </w:pPr>
      <w:r>
        <w:separator/>
      </w:r>
    </w:p>
  </w:footnote>
  <w:footnote w:type="continuationSeparator" w:id="1">
    <w:p w:rsidR="00334D7D" w:rsidRDefault="00334D7D" w:rsidP="00A37EA9">
      <w:pPr>
        <w:spacing w:after="0"/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4B6"/>
    <w:multiLevelType w:val="hybridMultilevel"/>
    <w:tmpl w:val="EE0A989E"/>
    <w:lvl w:ilvl="0" w:tplc="C14AC548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05B5"/>
    <w:rsid w:val="000E0908"/>
    <w:rsid w:val="000E1CA1"/>
    <w:rsid w:val="00145B8A"/>
    <w:rsid w:val="00196EBD"/>
    <w:rsid w:val="001B6996"/>
    <w:rsid w:val="00234C1E"/>
    <w:rsid w:val="00235A1B"/>
    <w:rsid w:val="002A34BA"/>
    <w:rsid w:val="00323B43"/>
    <w:rsid w:val="00334D7D"/>
    <w:rsid w:val="00366A54"/>
    <w:rsid w:val="003871BA"/>
    <w:rsid w:val="003C7BC3"/>
    <w:rsid w:val="003D37D8"/>
    <w:rsid w:val="00426133"/>
    <w:rsid w:val="004358AB"/>
    <w:rsid w:val="004469F9"/>
    <w:rsid w:val="00461821"/>
    <w:rsid w:val="0047664C"/>
    <w:rsid w:val="004A64F3"/>
    <w:rsid w:val="00635409"/>
    <w:rsid w:val="00667577"/>
    <w:rsid w:val="00691D88"/>
    <w:rsid w:val="006D517F"/>
    <w:rsid w:val="00824D86"/>
    <w:rsid w:val="00875DB7"/>
    <w:rsid w:val="008A29BF"/>
    <w:rsid w:val="008B7726"/>
    <w:rsid w:val="00923862"/>
    <w:rsid w:val="009649A3"/>
    <w:rsid w:val="00985CC1"/>
    <w:rsid w:val="00A04CA4"/>
    <w:rsid w:val="00A12089"/>
    <w:rsid w:val="00A27B0D"/>
    <w:rsid w:val="00A37EA9"/>
    <w:rsid w:val="00A44685"/>
    <w:rsid w:val="00A73259"/>
    <w:rsid w:val="00AA21F2"/>
    <w:rsid w:val="00B846D0"/>
    <w:rsid w:val="00C519C2"/>
    <w:rsid w:val="00D12E0A"/>
    <w:rsid w:val="00D31D50"/>
    <w:rsid w:val="00D42F7B"/>
    <w:rsid w:val="00E63254"/>
    <w:rsid w:val="00E74A2F"/>
    <w:rsid w:val="00EA2870"/>
    <w:rsid w:val="00EB4268"/>
    <w:rsid w:val="00F3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605B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3"/>
    <w:semiHidden/>
    <w:rsid w:val="000605B5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37E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7EA9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37E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37EA9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45B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29</cp:revision>
  <cp:lastPrinted>2020-07-30T05:49:00Z</cp:lastPrinted>
  <dcterms:created xsi:type="dcterms:W3CDTF">2008-09-11T17:20:00Z</dcterms:created>
  <dcterms:modified xsi:type="dcterms:W3CDTF">2020-07-30T06:19:00Z</dcterms:modified>
</cp:coreProperties>
</file>