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D5" w:rsidRDefault="004854D5" w:rsidP="004854D5">
      <w:pPr>
        <w:tabs>
          <w:tab w:val="left" w:pos="5985"/>
        </w:tabs>
        <w:spacing w:line="540" w:lineRule="exact"/>
        <w:jc w:val="center"/>
        <w:rPr>
          <w:rFonts w:ascii="宋体" w:hAnsi="宋体"/>
          <w:bCs/>
          <w:sz w:val="32"/>
          <w:szCs w:val="32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4854D5" w:rsidRDefault="004854D5" w:rsidP="004854D5">
      <w:pPr>
        <w:pStyle w:val="a5"/>
        <w:spacing w:line="540" w:lineRule="exact"/>
        <w:jc w:val="center"/>
        <w:rPr>
          <w:rFonts w:ascii="仿宋_GB2312" w:eastAsia="仿宋_GB2312"/>
          <w:spacing w:val="-20"/>
        </w:rPr>
      </w:pPr>
    </w:p>
    <w:p w:rsidR="004854D5" w:rsidRPr="00EA0D2E" w:rsidRDefault="004854D5" w:rsidP="004854D5">
      <w:pPr>
        <w:pStyle w:val="a5"/>
        <w:spacing w:line="560" w:lineRule="exact"/>
        <w:jc w:val="center"/>
        <w:rPr>
          <w:rFonts w:ascii="宋体" w:hAnsi="宋体"/>
          <w:spacing w:val="-20"/>
          <w:sz w:val="32"/>
          <w:szCs w:val="32"/>
        </w:rPr>
      </w:pPr>
      <w:r>
        <w:rPr>
          <w:rFonts w:ascii="仿宋_GB2312" w:eastAsia="仿宋_GB2312" w:hint="eastAsia"/>
          <w:spacing w:val="-20"/>
        </w:rPr>
        <w:t xml:space="preserve">                            </w:t>
      </w:r>
      <w:r>
        <w:rPr>
          <w:rFonts w:ascii="宋体" w:hAnsi="宋体" w:hint="eastAsia"/>
          <w:spacing w:val="-20"/>
        </w:rPr>
        <w:t xml:space="preserve">                 </w:t>
      </w:r>
      <w:r w:rsidRPr="00EA0D2E">
        <w:rPr>
          <w:rFonts w:ascii="宋体" w:hAnsi="宋体" w:hint="eastAsia"/>
          <w:spacing w:val="-20"/>
          <w:sz w:val="32"/>
          <w:szCs w:val="32"/>
        </w:rPr>
        <w:t>益环审(书</w:t>
      </w:r>
      <w:r w:rsidR="00F97EC4" w:rsidRPr="00EA0D2E">
        <w:rPr>
          <w:rFonts w:ascii="宋体" w:hAnsi="宋体" w:hint="eastAsia"/>
          <w:spacing w:val="-20"/>
          <w:sz w:val="32"/>
          <w:szCs w:val="32"/>
        </w:rPr>
        <w:t>)</w:t>
      </w:r>
      <w:r w:rsidR="008A5F44" w:rsidRPr="00341E68">
        <w:rPr>
          <w:rFonts w:asciiTheme="minorEastAsia" w:eastAsiaTheme="minorEastAsia" w:hAnsiTheme="minorEastAsia" w:hint="eastAsia"/>
          <w:spacing w:val="-20"/>
          <w:sz w:val="32"/>
          <w:szCs w:val="32"/>
        </w:rPr>
        <w:t>〔2020〕</w:t>
      </w:r>
      <w:r w:rsidR="00942020">
        <w:rPr>
          <w:rFonts w:asciiTheme="minorEastAsia" w:eastAsiaTheme="minorEastAsia" w:hAnsiTheme="minorEastAsia" w:hint="eastAsia"/>
          <w:spacing w:val="-20"/>
          <w:sz w:val="32"/>
          <w:szCs w:val="32"/>
        </w:rPr>
        <w:t>32</w:t>
      </w:r>
      <w:r w:rsidRPr="00EA0D2E">
        <w:rPr>
          <w:rFonts w:ascii="宋体" w:hAnsi="宋体" w:hint="eastAsia"/>
          <w:spacing w:val="-20"/>
          <w:sz w:val="32"/>
          <w:szCs w:val="32"/>
        </w:rPr>
        <w:t>号</w:t>
      </w:r>
    </w:p>
    <w:p w:rsidR="00022CBB" w:rsidRPr="00022CBB" w:rsidRDefault="00022CBB" w:rsidP="00022CBB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22CBB">
        <w:rPr>
          <w:rFonts w:ascii="方正小标宋简体" w:eastAsia="方正小标宋简体" w:hAnsiTheme="majorEastAsia" w:hint="eastAsia"/>
          <w:sz w:val="44"/>
          <w:szCs w:val="44"/>
        </w:rPr>
        <w:t>益阳市生态环境局</w:t>
      </w:r>
    </w:p>
    <w:p w:rsidR="00EA0D2E" w:rsidRPr="00022CBB" w:rsidRDefault="004854D5" w:rsidP="00022CBB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 w:cs="Times New Roman"/>
          <w:kern w:val="2"/>
          <w:sz w:val="44"/>
          <w:szCs w:val="44"/>
        </w:rPr>
      </w:pPr>
      <w:r w:rsidRPr="00022CBB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CA1285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湖南戴美妮日用品</w:t>
      </w:r>
      <w:r w:rsidR="00F97EC4" w:rsidRPr="00022CBB">
        <w:rPr>
          <w:rFonts w:ascii="方正小标宋简体" w:eastAsia="方正小标宋简体" w:hAnsiTheme="majorEastAsia" w:cs="Times New Roman" w:hint="eastAsia"/>
          <w:kern w:val="2"/>
          <w:sz w:val="44"/>
          <w:szCs w:val="44"/>
        </w:rPr>
        <w:t>有限公司</w:t>
      </w:r>
    </w:p>
    <w:p w:rsidR="00CA1285" w:rsidRDefault="00CA1285" w:rsidP="00022CBB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年产100万个化妆棉项目</w:t>
      </w:r>
    </w:p>
    <w:p w:rsidR="004854D5" w:rsidRPr="00CA1285" w:rsidRDefault="00992267" w:rsidP="00CA1285">
      <w:pPr>
        <w:tabs>
          <w:tab w:val="left" w:pos="1021"/>
        </w:tabs>
        <w:spacing w:after="0" w:line="7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22CBB">
        <w:rPr>
          <w:rFonts w:ascii="方正小标宋简体" w:eastAsia="方正小标宋简体" w:hAnsiTheme="majorEastAsia" w:hint="eastAsia"/>
          <w:sz w:val="44"/>
          <w:szCs w:val="44"/>
        </w:rPr>
        <w:t>环境影响报告书</w:t>
      </w:r>
      <w:r w:rsidR="004854D5" w:rsidRPr="00022CBB">
        <w:rPr>
          <w:rFonts w:ascii="方正小标宋简体" w:eastAsia="方正小标宋简体" w:hAnsiTheme="majorEastAsia" w:hint="eastAsia"/>
          <w:sz w:val="44"/>
          <w:szCs w:val="44"/>
        </w:rPr>
        <w:t>的批复</w:t>
      </w:r>
    </w:p>
    <w:p w:rsidR="00CA1285" w:rsidRDefault="00CA1285" w:rsidP="00F97EC4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4854D5" w:rsidRPr="00F97EC4" w:rsidRDefault="00CA1285" w:rsidP="00F97EC4">
      <w:pPr>
        <w:spacing w:after="0" w:line="54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湖南戴美妮日用品</w:t>
      </w:r>
      <w:r w:rsidR="00F97EC4" w:rsidRPr="00F97EC4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 w:rsidR="004854D5" w:rsidRPr="00F97EC4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4854D5" w:rsidRPr="00F97EC4" w:rsidRDefault="004854D5" w:rsidP="00F97EC4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CA1285">
        <w:rPr>
          <w:rFonts w:ascii="仿宋" w:eastAsia="仿宋" w:hAnsi="仿宋" w:hint="eastAsia"/>
          <w:sz w:val="32"/>
          <w:szCs w:val="32"/>
        </w:rPr>
        <w:t>湖南戴美妮日用品</w:t>
      </w:r>
      <w:r w:rsidR="00940080" w:rsidRPr="00F97EC4">
        <w:rPr>
          <w:rFonts w:ascii="仿宋" w:eastAsia="仿宋" w:hAnsi="仿宋"/>
          <w:sz w:val="32"/>
          <w:szCs w:val="32"/>
        </w:rPr>
        <w:t>有限公司</w:t>
      </w:r>
      <w:r w:rsidR="00CA1285">
        <w:rPr>
          <w:rFonts w:ascii="仿宋" w:eastAsia="仿宋" w:hAnsi="仿宋" w:hint="eastAsia"/>
          <w:sz w:val="32"/>
          <w:szCs w:val="32"/>
        </w:rPr>
        <w:t>年产100万个化妆棉</w:t>
      </w:r>
      <w:r w:rsidR="00C00AB2" w:rsidRPr="00F97EC4">
        <w:rPr>
          <w:rFonts w:ascii="仿宋" w:eastAsia="仿宋" w:hAnsi="仿宋" w:hint="eastAsia"/>
          <w:sz w:val="32"/>
          <w:szCs w:val="32"/>
        </w:rPr>
        <w:t>项目</w:t>
      </w:r>
      <w:r w:rsidRPr="00F97EC4">
        <w:rPr>
          <w:rFonts w:ascii="仿宋" w:eastAsia="仿宋" w:hAnsi="仿宋" w:hint="eastAsia"/>
          <w:sz w:val="32"/>
          <w:szCs w:val="32"/>
        </w:rPr>
        <w:t>环境影响报告书&gt;进行审批的报告</w:t>
      </w:r>
      <w:r w:rsidRPr="00F97EC4">
        <w:rPr>
          <w:rFonts w:ascii="仿宋" w:eastAsia="仿宋" w:hAnsi="仿宋" w:hint="eastAsia"/>
          <w:bCs/>
          <w:sz w:val="32"/>
          <w:szCs w:val="32"/>
        </w:rPr>
        <w:t>》、</w:t>
      </w:r>
      <w:r w:rsidR="00940080">
        <w:rPr>
          <w:rFonts w:ascii="仿宋" w:eastAsia="仿宋" w:hAnsi="仿宋" w:hint="eastAsia"/>
          <w:sz w:val="32"/>
          <w:szCs w:val="32"/>
        </w:rPr>
        <w:t>益阳</w:t>
      </w:r>
      <w:r w:rsidR="00940080" w:rsidRPr="00A176FE">
        <w:rPr>
          <w:rFonts w:ascii="仿宋" w:eastAsia="仿宋" w:hAnsi="仿宋" w:hint="eastAsia"/>
          <w:sz w:val="32"/>
          <w:szCs w:val="32"/>
        </w:rPr>
        <w:t>市</w:t>
      </w:r>
      <w:r w:rsidR="00940080">
        <w:rPr>
          <w:rFonts w:ascii="仿宋" w:eastAsia="仿宋" w:hAnsi="仿宋" w:hint="eastAsia"/>
          <w:sz w:val="32"/>
          <w:szCs w:val="32"/>
        </w:rPr>
        <w:t>生态环境</w:t>
      </w:r>
      <w:r w:rsidR="00940080" w:rsidRPr="00A176FE">
        <w:rPr>
          <w:rFonts w:ascii="仿宋" w:eastAsia="仿宋" w:hAnsi="仿宋" w:hint="eastAsia"/>
          <w:sz w:val="32"/>
          <w:szCs w:val="32"/>
        </w:rPr>
        <w:t>局</w:t>
      </w:r>
      <w:r w:rsidR="00E27227">
        <w:rPr>
          <w:rFonts w:ascii="仿宋" w:eastAsia="仿宋" w:hAnsi="仿宋" w:hint="eastAsia"/>
          <w:sz w:val="32"/>
          <w:szCs w:val="32"/>
        </w:rPr>
        <w:t>南县</w:t>
      </w:r>
      <w:r w:rsidR="00940080">
        <w:rPr>
          <w:rFonts w:ascii="仿宋" w:eastAsia="仿宋" w:hAnsi="仿宋" w:hint="eastAsia"/>
          <w:sz w:val="32"/>
          <w:szCs w:val="32"/>
        </w:rPr>
        <w:t>分局</w:t>
      </w:r>
      <w:r w:rsidRPr="00F97EC4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F97EC4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6E03B7" w:rsidRPr="006E03B7" w:rsidRDefault="006E03B7" w:rsidP="006E03B7">
      <w:pPr>
        <w:spacing w:after="0" w:line="54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6E03B7">
        <w:rPr>
          <w:rFonts w:ascii="仿宋" w:eastAsia="仿宋" w:hAnsi="仿宋" w:cs="Times New Roman" w:hint="eastAsia"/>
          <w:bCs/>
          <w:kern w:val="2"/>
          <w:sz w:val="32"/>
          <w:szCs w:val="32"/>
        </w:rPr>
        <w:t>一、</w:t>
      </w:r>
      <w:r w:rsidR="005C08DB">
        <w:rPr>
          <w:rFonts w:ascii="仿宋" w:eastAsia="仿宋" w:hAnsi="仿宋" w:cs="Times New Roman" w:hint="eastAsia"/>
          <w:kern w:val="2"/>
          <w:sz w:val="32"/>
          <w:szCs w:val="32"/>
        </w:rPr>
        <w:t>湖南戴美妮日用品</w:t>
      </w:r>
      <w:r w:rsidR="00940080" w:rsidRPr="006E03B7">
        <w:rPr>
          <w:rFonts w:ascii="仿宋" w:eastAsia="仿宋" w:hAnsi="仿宋" w:cs="Times New Roman"/>
          <w:kern w:val="2"/>
          <w:sz w:val="32"/>
          <w:szCs w:val="32"/>
        </w:rPr>
        <w:t>有限公司</w:t>
      </w:r>
      <w:r w:rsidR="005052A1">
        <w:rPr>
          <w:rFonts w:ascii="仿宋" w:eastAsia="仿宋" w:hAnsi="仿宋" w:cs="Times New Roman"/>
          <w:kern w:val="2"/>
          <w:sz w:val="32"/>
          <w:szCs w:val="32"/>
        </w:rPr>
        <w:t>拟</w:t>
      </w:r>
      <w:r w:rsidR="004854D5" w:rsidRPr="006E03B7">
        <w:rPr>
          <w:rFonts w:ascii="仿宋" w:eastAsia="仿宋" w:hAnsi="仿宋" w:cs="Times New Roman" w:hint="eastAsia"/>
          <w:kern w:val="2"/>
          <w:sz w:val="32"/>
          <w:szCs w:val="32"/>
        </w:rPr>
        <w:t>投资</w:t>
      </w:r>
      <w:r w:rsidR="005052A1">
        <w:rPr>
          <w:rFonts w:ascii="仿宋" w:eastAsia="仿宋" w:hAnsi="仿宋" w:cs="Times New Roman" w:hint="eastAsia"/>
          <w:kern w:val="2"/>
          <w:sz w:val="32"/>
          <w:szCs w:val="32"/>
        </w:rPr>
        <w:t>2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00</w:t>
      </w:r>
      <w:r w:rsidR="004854D5" w:rsidRPr="006E03B7">
        <w:rPr>
          <w:rFonts w:ascii="仿宋" w:eastAsia="仿宋" w:hAnsi="仿宋" w:cs="Times New Roman" w:hint="eastAsia"/>
          <w:kern w:val="2"/>
          <w:sz w:val="32"/>
          <w:szCs w:val="32"/>
        </w:rPr>
        <w:t>万元，</w:t>
      </w:r>
      <w:r w:rsidR="005052A1">
        <w:rPr>
          <w:rFonts w:ascii="仿宋" w:eastAsia="仿宋" w:hAnsi="仿宋" w:cs="Times New Roman" w:hint="eastAsia"/>
          <w:kern w:val="2"/>
          <w:sz w:val="32"/>
          <w:szCs w:val="32"/>
        </w:rPr>
        <w:t>租赁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南县经济开发区</w:t>
      </w:r>
      <w:r w:rsidR="005052A1">
        <w:rPr>
          <w:rFonts w:ascii="仿宋" w:eastAsia="仿宋" w:hAnsi="仿宋" w:cs="Times New Roman" w:hint="eastAsia"/>
          <w:kern w:val="2"/>
          <w:sz w:val="32"/>
          <w:szCs w:val="32"/>
        </w:rPr>
        <w:t>南洲工业园</w:t>
      </w:r>
      <w:r w:rsidR="00E27227">
        <w:rPr>
          <w:rFonts w:ascii="仿宋" w:eastAsia="仿宋" w:hAnsi="仿宋" w:cs="Times New Roman" w:hint="eastAsia"/>
          <w:kern w:val="2"/>
          <w:sz w:val="32"/>
          <w:szCs w:val="32"/>
        </w:rPr>
        <w:t>腾辉创业园标准化厂房</w:t>
      </w:r>
      <w:r w:rsidR="005052A1">
        <w:rPr>
          <w:rFonts w:ascii="仿宋" w:eastAsia="仿宋" w:hAnsi="仿宋" w:cs="Times New Roman" w:hint="eastAsia"/>
          <w:kern w:val="2"/>
          <w:sz w:val="32"/>
          <w:szCs w:val="32"/>
        </w:rPr>
        <w:t>3号栋三楼厂房建设</w:t>
      </w:r>
      <w:r w:rsidR="005052A1">
        <w:rPr>
          <w:rFonts w:ascii="仿宋" w:eastAsia="仿宋" w:hAnsi="仿宋" w:hint="eastAsia"/>
          <w:sz w:val="32"/>
          <w:szCs w:val="32"/>
        </w:rPr>
        <w:t>年产100万个化妆棉</w:t>
      </w:r>
      <w:r w:rsidR="005052A1" w:rsidRPr="00F97EC4">
        <w:rPr>
          <w:rFonts w:ascii="仿宋" w:eastAsia="仿宋" w:hAnsi="仿宋" w:hint="eastAsia"/>
          <w:sz w:val="32"/>
          <w:szCs w:val="32"/>
        </w:rPr>
        <w:t>项目</w:t>
      </w:r>
      <w:r w:rsidR="009A482F" w:rsidRPr="006E03B7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EF59F2" w:rsidRPr="006E03B7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4854D5" w:rsidRPr="006E03B7">
        <w:rPr>
          <w:rFonts w:ascii="仿宋" w:eastAsia="仿宋" w:hAnsi="仿宋" w:cs="Times New Roman" w:hint="eastAsia"/>
          <w:kern w:val="2"/>
          <w:sz w:val="32"/>
          <w:szCs w:val="32"/>
        </w:rPr>
        <w:t>主要建设内容</w:t>
      </w:r>
      <w:r w:rsidR="009A482F" w:rsidRPr="006E03B7">
        <w:rPr>
          <w:rFonts w:ascii="仿宋" w:eastAsia="仿宋" w:hAnsi="仿宋" w:cs="Times New Roman" w:hint="eastAsia"/>
          <w:kern w:val="2"/>
          <w:sz w:val="32"/>
          <w:szCs w:val="32"/>
        </w:rPr>
        <w:t>包括</w:t>
      </w:r>
      <w:r w:rsidR="005052A1">
        <w:rPr>
          <w:rFonts w:ascii="仿宋" w:eastAsia="仿宋" w:hAnsi="仿宋" w:cs="Times New Roman" w:hint="eastAsia"/>
          <w:kern w:val="2"/>
          <w:sz w:val="32"/>
          <w:szCs w:val="32"/>
        </w:rPr>
        <w:t>初胚间、半成品间、</w:t>
      </w:r>
      <w:r w:rsidR="003D6F14">
        <w:rPr>
          <w:rFonts w:ascii="仿宋" w:eastAsia="仿宋" w:hAnsi="仿宋" w:cs="Times New Roman" w:hint="eastAsia"/>
          <w:kern w:val="2"/>
          <w:sz w:val="32"/>
          <w:szCs w:val="32"/>
        </w:rPr>
        <w:t>成型间、</w:t>
      </w:r>
      <w:r w:rsidR="007B2FF2">
        <w:rPr>
          <w:rFonts w:ascii="仿宋" w:eastAsia="仿宋" w:hAnsi="仿宋" w:cs="Times New Roman" w:hint="eastAsia"/>
          <w:kern w:val="2"/>
          <w:sz w:val="32"/>
          <w:szCs w:val="32"/>
        </w:rPr>
        <w:t>包装间以及</w:t>
      </w:r>
      <w:r w:rsidR="00547131">
        <w:rPr>
          <w:rFonts w:ascii="仿宋" w:eastAsia="仿宋" w:hAnsi="仿宋" w:cs="Times New Roman" w:hint="eastAsia"/>
          <w:kern w:val="2"/>
          <w:sz w:val="32"/>
          <w:szCs w:val="32"/>
        </w:rPr>
        <w:t>原材料、半成品、成品仓库</w:t>
      </w:r>
      <w:r w:rsidR="007B2FF2">
        <w:rPr>
          <w:rFonts w:ascii="仿宋" w:eastAsia="仿宋" w:hAnsi="仿宋" w:cs="Times New Roman" w:hint="eastAsia"/>
          <w:kern w:val="2"/>
          <w:sz w:val="32"/>
          <w:szCs w:val="32"/>
        </w:rPr>
        <w:t>，配套办公区、储运及环保等相关辅助工程，给排水和供配电等公用工程依托工业园区已建成的相关设施。</w:t>
      </w:r>
    </w:p>
    <w:p w:rsidR="004854D5" w:rsidRPr="006E03B7" w:rsidRDefault="004854D5" w:rsidP="006E03B7">
      <w:pPr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项目符合国家产业政策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1B5A7A">
        <w:rPr>
          <w:rFonts w:ascii="仿宋" w:eastAsia="仿宋" w:hAnsi="仿宋" w:cs="Times New Roman" w:hint="eastAsia"/>
          <w:kern w:val="2"/>
          <w:sz w:val="32"/>
          <w:szCs w:val="32"/>
        </w:rPr>
        <w:t>南县</w:t>
      </w:r>
      <w:r w:rsidR="00F2483C" w:rsidRPr="006E03B7">
        <w:rPr>
          <w:rFonts w:ascii="仿宋" w:eastAsia="仿宋" w:hAnsi="仿宋" w:cs="Times New Roman"/>
          <w:kern w:val="2"/>
          <w:sz w:val="32"/>
          <w:szCs w:val="32"/>
        </w:rPr>
        <w:t>经济开发区</w:t>
      </w:r>
      <w:r w:rsidR="001B5A7A">
        <w:rPr>
          <w:rFonts w:ascii="仿宋" w:eastAsia="仿宋" w:hAnsi="仿宋" w:cs="Times New Roman" w:hint="eastAsia"/>
          <w:kern w:val="2"/>
          <w:sz w:val="32"/>
          <w:szCs w:val="32"/>
        </w:rPr>
        <w:t>产业定位和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规划要求</w:t>
      </w:r>
      <w:r w:rsidRPr="006E03B7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根据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湖南</w:t>
      </w:r>
      <w:r w:rsidR="007B2FF2">
        <w:rPr>
          <w:rFonts w:ascii="仿宋" w:eastAsia="仿宋" w:hAnsi="仿宋" w:cs="Times New Roman" w:hint="eastAsia"/>
          <w:kern w:val="2"/>
          <w:sz w:val="32"/>
          <w:szCs w:val="32"/>
        </w:rPr>
        <w:t>亚冠环境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科技有限公司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编制的环评报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告书分析结论和</w:t>
      </w:r>
      <w:r w:rsidR="00F2483C">
        <w:rPr>
          <w:rFonts w:ascii="仿宋" w:eastAsia="仿宋" w:hAnsi="仿宋" w:hint="eastAsia"/>
          <w:sz w:val="32"/>
          <w:szCs w:val="32"/>
        </w:rPr>
        <w:t>益阳</w:t>
      </w:r>
      <w:r w:rsidR="00F2483C" w:rsidRPr="00A176FE">
        <w:rPr>
          <w:rFonts w:ascii="仿宋" w:eastAsia="仿宋" w:hAnsi="仿宋" w:hint="eastAsia"/>
          <w:sz w:val="32"/>
          <w:szCs w:val="32"/>
        </w:rPr>
        <w:t>市</w:t>
      </w:r>
      <w:r w:rsidR="00F2483C">
        <w:rPr>
          <w:rFonts w:ascii="仿宋" w:eastAsia="仿宋" w:hAnsi="仿宋" w:hint="eastAsia"/>
          <w:sz w:val="32"/>
          <w:szCs w:val="32"/>
        </w:rPr>
        <w:t>生态环境</w:t>
      </w:r>
      <w:r w:rsidR="00F2483C" w:rsidRPr="00A176FE">
        <w:rPr>
          <w:rFonts w:ascii="仿宋" w:eastAsia="仿宋" w:hAnsi="仿宋" w:hint="eastAsia"/>
          <w:sz w:val="32"/>
          <w:szCs w:val="32"/>
        </w:rPr>
        <w:t>局</w:t>
      </w:r>
      <w:r w:rsidR="001B5A7A">
        <w:rPr>
          <w:rFonts w:ascii="仿宋" w:eastAsia="仿宋" w:hAnsi="仿宋" w:hint="eastAsia"/>
          <w:sz w:val="32"/>
          <w:szCs w:val="32"/>
        </w:rPr>
        <w:t>南县</w:t>
      </w:r>
      <w:r w:rsidR="00F2483C">
        <w:rPr>
          <w:rFonts w:ascii="仿宋" w:eastAsia="仿宋" w:hAnsi="仿宋" w:hint="eastAsia"/>
          <w:sz w:val="32"/>
          <w:szCs w:val="32"/>
        </w:rPr>
        <w:t>分局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的预审意见，在建设单位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认真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落实报告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书和本批复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措施，确保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F2483C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="007B2FF2">
        <w:rPr>
          <w:rFonts w:ascii="仿宋" w:eastAsia="仿宋" w:hAnsi="仿宋" w:hint="eastAsia"/>
          <w:sz w:val="32"/>
          <w:szCs w:val="32"/>
        </w:rPr>
        <w:t>湖南戴美妮日用品</w:t>
      </w:r>
      <w:r w:rsidR="007B2FF2" w:rsidRPr="00F97EC4">
        <w:rPr>
          <w:rFonts w:ascii="仿宋" w:eastAsia="仿宋" w:hAnsi="仿宋"/>
          <w:sz w:val="32"/>
          <w:szCs w:val="32"/>
        </w:rPr>
        <w:t>有限公司</w:t>
      </w:r>
      <w:r w:rsidR="007B2FF2">
        <w:rPr>
          <w:rFonts w:ascii="仿宋" w:eastAsia="仿宋" w:hAnsi="仿宋" w:hint="eastAsia"/>
          <w:sz w:val="32"/>
          <w:szCs w:val="32"/>
        </w:rPr>
        <w:t>年产100万个化妆棉</w:t>
      </w:r>
      <w:r w:rsidR="007B2FF2" w:rsidRPr="00F97EC4">
        <w:rPr>
          <w:rFonts w:ascii="仿宋" w:eastAsia="仿宋" w:hAnsi="仿宋" w:hint="eastAsia"/>
          <w:sz w:val="32"/>
          <w:szCs w:val="32"/>
        </w:rPr>
        <w:t>项目</w:t>
      </w:r>
      <w:r w:rsidR="00F2483C" w:rsidRPr="00CC6687">
        <w:rPr>
          <w:rFonts w:ascii="仿宋" w:eastAsia="仿宋" w:hAnsi="仿宋" w:cs="Times New Roman" w:hint="eastAsia"/>
          <w:kern w:val="2"/>
          <w:sz w:val="32"/>
          <w:szCs w:val="32"/>
        </w:rPr>
        <w:t>的选址并建设。</w:t>
      </w:r>
    </w:p>
    <w:p w:rsidR="00A8763D" w:rsidRPr="00CC6687" w:rsidRDefault="00A8763D" w:rsidP="00A8763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二、</w:t>
      </w:r>
      <w:r w:rsidR="0062469A">
        <w:rPr>
          <w:rFonts w:ascii="仿宋" w:eastAsia="仿宋" w:hAnsi="仿宋" w:cs="Times New Roman" w:hint="eastAsia"/>
          <w:kern w:val="2"/>
          <w:sz w:val="32"/>
          <w:szCs w:val="32"/>
        </w:rPr>
        <w:t>你公司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在工程设计、建设和运营管理中，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必须切实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环评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提出的各项污染防治和风险防范措施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要求，</w:t>
      </w:r>
      <w:r w:rsidRPr="00CC6687">
        <w:rPr>
          <w:rFonts w:ascii="仿宋" w:eastAsia="仿宋" w:hAnsi="仿宋" w:cs="Times New Roman" w:hint="eastAsia"/>
          <w:kern w:val="2"/>
          <w:sz w:val="32"/>
          <w:szCs w:val="32"/>
        </w:rPr>
        <w:t>着重做好以下工作：</w:t>
      </w:r>
    </w:p>
    <w:p w:rsidR="00A8763D" w:rsidRPr="00E538DC" w:rsidRDefault="00A8763D" w:rsidP="00A8763D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严格履行建设单位的环保主体责任，加强环境管理。建立环保规章制度和岗位责任制，配备专职环保管理人员，确保环保设施稳定正常运行和污染物的稳定达标排放，制定环境风险事故应急预案，落实事故应急防范措施。</w:t>
      </w:r>
    </w:p>
    <w:p w:rsidR="00847EAF" w:rsidRPr="00E538DC" w:rsidRDefault="00A8763D" w:rsidP="00847EAF">
      <w:pPr>
        <w:spacing w:after="0" w:line="560" w:lineRule="exact"/>
        <w:ind w:firstLine="629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（二）落实</w:t>
      </w:r>
      <w:r w:rsidR="00DE21C1">
        <w:rPr>
          <w:rFonts w:ascii="仿宋" w:eastAsia="仿宋" w:hAnsi="仿宋" w:cs="Times New Roman" w:hint="eastAsia"/>
          <w:kern w:val="2"/>
          <w:sz w:val="32"/>
          <w:szCs w:val="32"/>
        </w:rPr>
        <w:t>大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气污染防治措施。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项目</w:t>
      </w:r>
      <w:r w:rsidR="008C7269">
        <w:rPr>
          <w:rFonts w:ascii="仿宋" w:eastAsia="仿宋" w:hAnsi="仿宋" w:cs="Times New Roman" w:hint="eastAsia"/>
          <w:kern w:val="2"/>
          <w:sz w:val="32"/>
          <w:szCs w:val="32"/>
        </w:rPr>
        <w:t>发泡、灌浆产生的废气</w:t>
      </w:r>
      <w:r w:rsidR="009B0037">
        <w:rPr>
          <w:rFonts w:ascii="仿宋" w:eastAsia="仿宋" w:hAnsi="仿宋" w:cs="Times New Roman" w:hint="eastAsia"/>
          <w:kern w:val="2"/>
          <w:sz w:val="32"/>
          <w:szCs w:val="32"/>
        </w:rPr>
        <w:t>须采取“集气罩收集+UV光解+活性炭吸附装置”处理后，满足《工业企业挥发性有机物排放控制标准》（DB12/524-2014）表2排放限值要求，通过15米以上排气筒排放；</w:t>
      </w:r>
      <w:r w:rsidR="008C7269">
        <w:rPr>
          <w:rFonts w:ascii="仿宋" w:eastAsia="仿宋" w:hAnsi="仿宋" w:cs="Times New Roman" w:hint="eastAsia"/>
          <w:kern w:val="2"/>
          <w:sz w:val="32"/>
          <w:szCs w:val="32"/>
        </w:rPr>
        <w:t>烘干工序产生的废气采取“活性炭吸附装置”处理后排放；</w:t>
      </w:r>
      <w:r w:rsidR="009B0037">
        <w:rPr>
          <w:rFonts w:ascii="仿宋" w:eastAsia="仿宋" w:hAnsi="仿宋" w:cs="Times New Roman" w:hint="eastAsia"/>
          <w:kern w:val="2"/>
          <w:sz w:val="32"/>
          <w:szCs w:val="32"/>
        </w:rPr>
        <w:t>研磨、破片和裁断工序产生的粉尘采取“双筒布袋除尘器”处理后排放；</w:t>
      </w:r>
      <w:r w:rsidR="00034826">
        <w:rPr>
          <w:rFonts w:ascii="仿宋" w:eastAsia="仿宋" w:hAnsi="仿宋" w:cs="Times New Roman" w:hint="eastAsia"/>
          <w:kern w:val="2"/>
          <w:sz w:val="32"/>
          <w:szCs w:val="32"/>
        </w:rPr>
        <w:t>加强对各废气产污环节的管理，提高收集效率，减少</w:t>
      </w:r>
      <w:r w:rsidR="00B30BB9">
        <w:rPr>
          <w:rFonts w:ascii="仿宋" w:eastAsia="仿宋" w:hAnsi="仿宋" w:cs="Times New Roman" w:hint="eastAsia"/>
          <w:kern w:val="2"/>
          <w:sz w:val="32"/>
          <w:szCs w:val="32"/>
        </w:rPr>
        <w:t>无组织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排放，各产污环节</w:t>
      </w:r>
      <w:r w:rsidR="00847EAF" w:rsidRPr="00E538DC">
        <w:rPr>
          <w:rFonts w:ascii="仿宋" w:eastAsia="仿宋" w:hAnsi="仿宋" w:cs="Times New Roman"/>
          <w:kern w:val="2"/>
          <w:sz w:val="32"/>
          <w:szCs w:val="32"/>
        </w:rPr>
        <w:t>无组织排放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废气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须</w:t>
      </w:r>
      <w:r w:rsidR="00E92972">
        <w:rPr>
          <w:rFonts w:ascii="仿宋" w:eastAsia="仿宋" w:hAnsi="仿宋" w:cs="Times New Roman"/>
          <w:kern w:val="2"/>
          <w:sz w:val="32"/>
          <w:szCs w:val="32"/>
        </w:rPr>
        <w:t>满足</w:t>
      </w:r>
      <w:r w:rsidR="00847EAF" w:rsidRPr="00E538DC">
        <w:rPr>
          <w:rFonts w:ascii="仿宋" w:eastAsia="仿宋" w:hAnsi="仿宋" w:cs="Times New Roman"/>
          <w:kern w:val="2"/>
          <w:sz w:val="32"/>
          <w:szCs w:val="32"/>
        </w:rPr>
        <w:t>《挥发性有机物无组织排放控制标准》（GB37822-2019）无组织排放监控浓度限值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="00B30BB9" w:rsidRPr="00B87B0E">
        <w:rPr>
          <w:rFonts w:ascii="仿宋" w:eastAsia="仿宋" w:hAnsi="仿宋"/>
          <w:sz w:val="32"/>
          <w:szCs w:val="32"/>
        </w:rPr>
        <w:t>《</w:t>
      </w:r>
      <w:r w:rsidR="009B0037">
        <w:rPr>
          <w:rFonts w:ascii="仿宋" w:eastAsia="仿宋" w:hAnsi="仿宋" w:hint="eastAsia"/>
          <w:sz w:val="32"/>
          <w:szCs w:val="32"/>
        </w:rPr>
        <w:t>大气</w:t>
      </w:r>
      <w:r w:rsidR="00B30BB9" w:rsidRPr="00B87B0E">
        <w:rPr>
          <w:rFonts w:ascii="仿宋" w:eastAsia="仿宋" w:hAnsi="仿宋"/>
          <w:sz w:val="32"/>
          <w:szCs w:val="32"/>
        </w:rPr>
        <w:t>污染物</w:t>
      </w:r>
      <w:r w:rsidR="009B0037">
        <w:rPr>
          <w:rFonts w:ascii="仿宋" w:eastAsia="仿宋" w:hAnsi="仿宋"/>
          <w:sz w:val="32"/>
          <w:szCs w:val="32"/>
        </w:rPr>
        <w:t>综合</w:t>
      </w:r>
      <w:r w:rsidR="00B30BB9" w:rsidRPr="00B87B0E">
        <w:rPr>
          <w:rFonts w:ascii="仿宋" w:eastAsia="仿宋" w:hAnsi="仿宋"/>
          <w:sz w:val="32"/>
          <w:szCs w:val="32"/>
        </w:rPr>
        <w:t>排放标准》（GB</w:t>
      </w:r>
      <w:r w:rsidR="009B0037">
        <w:rPr>
          <w:rFonts w:ascii="仿宋" w:eastAsia="仿宋" w:hAnsi="仿宋" w:hint="eastAsia"/>
          <w:sz w:val="32"/>
          <w:szCs w:val="32"/>
        </w:rPr>
        <w:t>16297-1996</w:t>
      </w:r>
      <w:r w:rsidR="00B30BB9" w:rsidRPr="00B87B0E">
        <w:rPr>
          <w:rFonts w:ascii="仿宋" w:eastAsia="仿宋" w:hAnsi="仿宋"/>
          <w:sz w:val="32"/>
          <w:szCs w:val="32"/>
        </w:rPr>
        <w:t>）</w:t>
      </w:r>
      <w:r w:rsidR="009B0037">
        <w:rPr>
          <w:rFonts w:ascii="仿宋" w:eastAsia="仿宋" w:hAnsi="仿宋"/>
          <w:sz w:val="32"/>
          <w:szCs w:val="32"/>
        </w:rPr>
        <w:t>中表</w:t>
      </w:r>
      <w:r w:rsidR="009B0037">
        <w:rPr>
          <w:rFonts w:ascii="仿宋" w:eastAsia="仿宋" w:hAnsi="仿宋" w:hint="eastAsia"/>
          <w:sz w:val="32"/>
          <w:szCs w:val="32"/>
        </w:rPr>
        <w:t>2</w:t>
      </w:r>
      <w:r w:rsidR="001A322E">
        <w:rPr>
          <w:rFonts w:ascii="仿宋" w:eastAsia="仿宋" w:hAnsi="仿宋" w:hint="eastAsia"/>
          <w:sz w:val="32"/>
          <w:szCs w:val="32"/>
        </w:rPr>
        <w:t>二级</w:t>
      </w:r>
      <w:r w:rsidR="00B30BB9">
        <w:rPr>
          <w:rFonts w:ascii="仿宋" w:eastAsia="仿宋" w:hAnsi="仿宋" w:hint="eastAsia"/>
          <w:sz w:val="32"/>
          <w:szCs w:val="32"/>
        </w:rPr>
        <w:t>标准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和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《恶臭污染物排放标准》（GB14554-93）表 1 恶臭污染物厂界标准值</w:t>
      </w:r>
      <w:r w:rsidR="00E92972">
        <w:rPr>
          <w:rFonts w:ascii="仿宋" w:eastAsia="仿宋" w:hAnsi="仿宋" w:cs="Times New Roman" w:hint="eastAsia"/>
          <w:kern w:val="2"/>
          <w:sz w:val="32"/>
          <w:szCs w:val="32"/>
        </w:rPr>
        <w:t>的要求</w:t>
      </w:r>
      <w:r w:rsidR="00847EAF" w:rsidRPr="00E538DC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7961AF" w:rsidRPr="00E538DC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4D4E2F">
        <w:rPr>
          <w:rFonts w:ascii="仿宋" w:eastAsia="仿宋" w:hAnsi="仿宋" w:cs="Times New Roman" w:hint="eastAsia"/>
          <w:kern w:val="2"/>
          <w:sz w:val="32"/>
          <w:szCs w:val="32"/>
        </w:rPr>
        <w:t>三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）落实水污染防治措施。</w:t>
      </w:r>
      <w:r w:rsidR="00C00F2B">
        <w:rPr>
          <w:rFonts w:ascii="仿宋" w:eastAsia="仿宋" w:hAnsi="仿宋" w:cs="Times New Roman" w:hint="eastAsia"/>
          <w:kern w:val="2"/>
          <w:sz w:val="32"/>
          <w:szCs w:val="32"/>
        </w:rPr>
        <w:t>项目设备清洗废水回用于生产</w:t>
      </w:r>
      <w:r w:rsidR="00F46328">
        <w:rPr>
          <w:rFonts w:ascii="仿宋" w:eastAsia="仿宋" w:hAnsi="仿宋" w:cs="Times New Roman" w:hint="eastAsia"/>
          <w:kern w:val="2"/>
          <w:sz w:val="32"/>
          <w:szCs w:val="32"/>
        </w:rPr>
        <w:t>，不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外排；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生活污水</w:t>
      </w:r>
      <w:r w:rsidR="00BD5E17">
        <w:rPr>
          <w:rFonts w:ascii="仿宋" w:eastAsia="仿宋" w:hAnsi="仿宋" w:cs="Times New Roman" w:hint="eastAsia"/>
          <w:kern w:val="2"/>
          <w:sz w:val="32"/>
          <w:szCs w:val="32"/>
        </w:rPr>
        <w:t>经</w:t>
      </w:r>
      <w:r w:rsidR="00C00F2B">
        <w:rPr>
          <w:rFonts w:ascii="仿宋" w:eastAsia="仿宋" w:hAnsi="仿宋" w:cs="Times New Roman" w:hint="eastAsia"/>
          <w:kern w:val="2"/>
          <w:sz w:val="32"/>
          <w:szCs w:val="32"/>
        </w:rPr>
        <w:t>园区现有</w:t>
      </w:r>
      <w:r w:rsidR="00BD5E17">
        <w:rPr>
          <w:rFonts w:ascii="仿宋" w:eastAsia="仿宋" w:hAnsi="仿宋" w:cs="Times New Roman" w:hint="eastAsia"/>
          <w:kern w:val="2"/>
          <w:sz w:val="32"/>
          <w:szCs w:val="32"/>
        </w:rPr>
        <w:t>化粪池处理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达到《污水综合排放标准》（GB8978-1996）三级标准排入园区污水管网进入</w:t>
      </w:r>
      <w:r w:rsidR="00BD5E17">
        <w:rPr>
          <w:rFonts w:ascii="仿宋" w:eastAsia="仿宋" w:hAnsi="仿宋" w:cs="Times New Roman" w:hint="eastAsia"/>
          <w:kern w:val="2"/>
          <w:sz w:val="32"/>
          <w:szCs w:val="32"/>
        </w:rPr>
        <w:t>南县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第二污水处理厂深度处理。</w:t>
      </w:r>
    </w:p>
    <w:p w:rsidR="007961AF" w:rsidRPr="00B04F9C" w:rsidRDefault="007961AF" w:rsidP="007961A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四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落实</w:t>
      </w:r>
      <w:r w:rsidR="004364B9" w:rsidRPr="00E538DC">
        <w:rPr>
          <w:rFonts w:ascii="仿宋" w:eastAsia="仿宋" w:hAnsi="仿宋" w:cs="Times New Roman" w:hint="eastAsia"/>
          <w:kern w:val="2"/>
          <w:sz w:val="32"/>
          <w:szCs w:val="32"/>
        </w:rPr>
        <w:t>固体废</w:t>
      </w:r>
      <w:r w:rsidR="00C00F2B">
        <w:rPr>
          <w:rFonts w:ascii="仿宋" w:eastAsia="仿宋" w:hAnsi="仿宋" w:cs="Times New Roman" w:hint="eastAsia"/>
          <w:kern w:val="2"/>
          <w:sz w:val="32"/>
          <w:szCs w:val="32"/>
        </w:rPr>
        <w:t>弃</w:t>
      </w:r>
      <w:r w:rsidR="004364B9" w:rsidRPr="00E538DC">
        <w:rPr>
          <w:rFonts w:ascii="仿宋" w:eastAsia="仿宋" w:hAnsi="仿宋" w:cs="Times New Roman" w:hint="eastAsia"/>
          <w:kern w:val="2"/>
          <w:sz w:val="32"/>
          <w:szCs w:val="32"/>
        </w:rPr>
        <w:t>物处置</w:t>
      </w:r>
      <w:r w:rsidR="004364B9">
        <w:rPr>
          <w:rFonts w:ascii="仿宋" w:eastAsia="仿宋" w:hAnsi="仿宋" w:cs="Times New Roman" w:hint="eastAsia"/>
          <w:kern w:val="2"/>
          <w:sz w:val="32"/>
          <w:szCs w:val="32"/>
        </w:rPr>
        <w:t>措施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。按</w:t>
      </w:r>
      <w:r w:rsidR="00CB0160" w:rsidRPr="00E538DC">
        <w:rPr>
          <w:rFonts w:ascii="仿宋" w:eastAsia="仿宋" w:hAnsi="仿宋" w:cs="Times New Roman" w:hint="eastAsia"/>
          <w:kern w:val="2"/>
          <w:sz w:val="32"/>
          <w:szCs w:val="32"/>
        </w:rPr>
        <w:t>《危险废物贮存污染控制标准》(GB18597－2001)及其修改单要求、《一般工业固体废物贮存、处置场污染控制标准》（GB 18599-2001）及其修改单要求</w:t>
      </w:r>
      <w:r w:rsidRPr="00E538DC">
        <w:rPr>
          <w:rFonts w:ascii="仿宋" w:eastAsia="仿宋" w:hAnsi="仿宋" w:cs="Times New Roman" w:hint="eastAsia"/>
          <w:kern w:val="2"/>
          <w:sz w:val="32"/>
          <w:szCs w:val="32"/>
        </w:rPr>
        <w:t>分别设置危废暂存库和一般固废暂存场所，做好固体废物分类收</w:t>
      </w:r>
      <w:r w:rsidRPr="006A08A8">
        <w:rPr>
          <w:rFonts w:ascii="仿宋" w:eastAsia="仿宋" w:hAnsi="仿宋" w:hint="eastAsia"/>
          <w:sz w:val="32"/>
          <w:szCs w:val="32"/>
        </w:rPr>
        <w:t>集管理</w:t>
      </w:r>
      <w:r>
        <w:rPr>
          <w:rFonts w:ascii="仿宋" w:eastAsia="仿宋" w:hAnsi="仿宋" w:hint="eastAsia"/>
          <w:sz w:val="32"/>
          <w:szCs w:val="32"/>
        </w:rPr>
        <w:t>处置</w:t>
      </w:r>
      <w:r w:rsidRPr="006A08A8">
        <w:rPr>
          <w:rFonts w:ascii="仿宋" w:eastAsia="仿宋" w:hAnsi="仿宋" w:hint="eastAsia"/>
          <w:sz w:val="32"/>
          <w:szCs w:val="32"/>
        </w:rPr>
        <w:t>，</w:t>
      </w:r>
      <w:r w:rsidR="00CB0160" w:rsidRPr="00E538DC">
        <w:rPr>
          <w:rFonts w:ascii="仿宋" w:eastAsia="仿宋" w:hAnsi="仿宋" w:cs="Times New Roman" w:hint="eastAsia"/>
          <w:kern w:val="2"/>
          <w:sz w:val="32"/>
          <w:szCs w:val="32"/>
        </w:rPr>
        <w:t>项目产生的</w:t>
      </w:r>
      <w:r w:rsidR="00CB0160">
        <w:rPr>
          <w:rFonts w:ascii="仿宋" w:eastAsia="仿宋" w:hAnsi="仿宋" w:cs="Times New Roman" w:hint="eastAsia"/>
          <w:kern w:val="2"/>
          <w:sz w:val="32"/>
          <w:szCs w:val="32"/>
        </w:rPr>
        <w:t>废活性炭、废UV灯管等</w:t>
      </w:r>
      <w:r w:rsidRPr="006A08A8">
        <w:rPr>
          <w:rFonts w:ascii="仿宋" w:eastAsia="仿宋" w:hAnsi="仿宋" w:hint="eastAsia"/>
          <w:sz w:val="32"/>
          <w:szCs w:val="32"/>
        </w:rPr>
        <w:t>危险废物</w:t>
      </w:r>
      <w:r w:rsidR="00CB0160">
        <w:rPr>
          <w:rFonts w:ascii="仿宋" w:eastAsia="仿宋" w:hAnsi="仿宋" w:hint="eastAsia"/>
          <w:sz w:val="32"/>
          <w:szCs w:val="32"/>
        </w:rPr>
        <w:t>须</w:t>
      </w:r>
      <w:r w:rsidRPr="006A08A8">
        <w:rPr>
          <w:rFonts w:ascii="仿宋" w:eastAsia="仿宋" w:hAnsi="仿宋" w:hint="eastAsia"/>
          <w:sz w:val="32"/>
          <w:szCs w:val="32"/>
        </w:rPr>
        <w:t>委托有危废处置资质的单位安全</w:t>
      </w:r>
      <w:r w:rsidRPr="00B04F9C">
        <w:rPr>
          <w:rFonts w:ascii="仿宋" w:eastAsia="仿宋" w:hAnsi="仿宋" w:cs="Times New Roman" w:hint="eastAsia"/>
          <w:kern w:val="2"/>
          <w:sz w:val="32"/>
          <w:szCs w:val="32"/>
        </w:rPr>
        <w:t>处置；一般固废</w:t>
      </w:r>
      <w:r w:rsidR="00CB0160" w:rsidRPr="00B04F9C">
        <w:rPr>
          <w:rFonts w:ascii="仿宋" w:eastAsia="仿宋" w:hAnsi="仿宋" w:cs="Times New Roman" w:hint="eastAsia"/>
          <w:kern w:val="2"/>
          <w:sz w:val="32"/>
          <w:szCs w:val="32"/>
        </w:rPr>
        <w:t>和生活垃圾交由</w:t>
      </w:r>
      <w:r w:rsidRPr="00B04F9C">
        <w:rPr>
          <w:rFonts w:ascii="仿宋" w:eastAsia="仿宋" w:hAnsi="仿宋" w:cs="Times New Roman" w:hint="eastAsia"/>
          <w:kern w:val="2"/>
          <w:sz w:val="32"/>
          <w:szCs w:val="32"/>
        </w:rPr>
        <w:t>当地环卫部门处理。</w:t>
      </w:r>
    </w:p>
    <w:p w:rsidR="007961AF" w:rsidRPr="00A176FE" w:rsidRDefault="007961AF" w:rsidP="007961AF">
      <w:pPr>
        <w:spacing w:after="0" w:line="560" w:lineRule="exact"/>
        <w:ind w:leftChars="50" w:left="11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B04F9C">
        <w:rPr>
          <w:rFonts w:ascii="仿宋" w:eastAsia="仿宋" w:hAnsi="仿宋" w:cs="Times New Roman" w:hint="eastAsia"/>
          <w:kern w:val="2"/>
          <w:sz w:val="32"/>
          <w:szCs w:val="32"/>
        </w:rPr>
        <w:t>（</w:t>
      </w:r>
      <w:r w:rsidR="00147B78" w:rsidRPr="00B04F9C">
        <w:rPr>
          <w:rFonts w:ascii="仿宋" w:eastAsia="仿宋" w:hAnsi="仿宋" w:cs="Times New Roman" w:hint="eastAsia"/>
          <w:kern w:val="2"/>
          <w:sz w:val="32"/>
          <w:szCs w:val="32"/>
        </w:rPr>
        <w:t>五</w:t>
      </w:r>
      <w:r w:rsidRPr="00B04F9C">
        <w:rPr>
          <w:rFonts w:ascii="仿宋" w:eastAsia="仿宋" w:hAnsi="仿宋" w:cs="Times New Roman" w:hint="eastAsia"/>
          <w:kern w:val="2"/>
          <w:sz w:val="32"/>
          <w:szCs w:val="32"/>
        </w:rPr>
        <w:t>）</w:t>
      </w:r>
      <w:r w:rsidR="00DA3A0A" w:rsidRPr="00B04F9C">
        <w:rPr>
          <w:rFonts w:ascii="仿宋" w:eastAsia="仿宋" w:hAnsi="仿宋" w:cs="Times New Roman" w:hint="eastAsia"/>
          <w:kern w:val="2"/>
          <w:sz w:val="32"/>
          <w:szCs w:val="32"/>
        </w:rPr>
        <w:t>落实噪声污染防治措施</w:t>
      </w:r>
      <w:r w:rsidRPr="00B04F9C">
        <w:rPr>
          <w:rFonts w:ascii="仿宋" w:eastAsia="仿宋" w:hAnsi="仿宋" w:cs="Times New Roman" w:hint="eastAsia"/>
          <w:kern w:val="2"/>
          <w:sz w:val="32"/>
          <w:szCs w:val="32"/>
        </w:rPr>
        <w:t>。合理优化总平面布局，并从优化设备的选型、减震、消声、隔声等方面做好噪声的污染控制工作，确保厂</w:t>
      </w:r>
      <w:r w:rsidRPr="00ED1FC4">
        <w:rPr>
          <w:rFonts w:ascii="仿宋" w:eastAsia="仿宋" w:hAnsi="仿宋" w:hint="eastAsia"/>
          <w:sz w:val="32"/>
          <w:szCs w:val="32"/>
        </w:rPr>
        <w:t>界噪声满足</w:t>
      </w:r>
      <w:r w:rsidR="001C4B55" w:rsidRPr="00B62793">
        <w:rPr>
          <w:rFonts w:ascii="仿宋" w:eastAsia="仿宋" w:hAnsi="仿宋" w:hint="eastAsia"/>
          <w:sz w:val="32"/>
          <w:szCs w:val="32"/>
        </w:rPr>
        <w:t>《工业企业厂界环境噪声排放标准》（GB12348-2008）中3类区标准要求</w:t>
      </w:r>
      <w:r w:rsidR="001C4B55" w:rsidRPr="00AC430D">
        <w:rPr>
          <w:rFonts w:ascii="仿宋" w:eastAsia="仿宋" w:hAnsi="仿宋" w:hint="eastAsia"/>
          <w:sz w:val="32"/>
          <w:szCs w:val="32"/>
        </w:rPr>
        <w:t>。</w:t>
      </w:r>
    </w:p>
    <w:p w:rsidR="007961AF" w:rsidRPr="00AD0322" w:rsidRDefault="00147B78" w:rsidP="007961AF">
      <w:pPr>
        <w:spacing w:after="0" w:line="560" w:lineRule="exact"/>
        <w:ind w:firstLineChars="250" w:firstLine="800"/>
        <w:jc w:val="both"/>
        <w:rPr>
          <w:rFonts w:ascii="仿宋" w:eastAsia="仿宋" w:hAnsi="仿宋" w:cs="宋体"/>
          <w:spacing w:val="8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961AF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 w:rsidR="007961AF">
        <w:rPr>
          <w:rFonts w:ascii="仿宋" w:eastAsia="仿宋" w:hAnsi="仿宋" w:hint="eastAsia"/>
          <w:sz w:val="32"/>
          <w:szCs w:val="32"/>
        </w:rPr>
        <w:t>)本项目</w:t>
      </w:r>
      <w:r w:rsidR="007961AF" w:rsidRPr="00A176FE">
        <w:rPr>
          <w:rFonts w:ascii="仿宋" w:eastAsia="仿宋" w:hAnsi="仿宋" w:hint="eastAsia"/>
          <w:sz w:val="32"/>
          <w:szCs w:val="32"/>
        </w:rPr>
        <w:t>污染物总量控制</w:t>
      </w:r>
      <w:r w:rsidR="007961AF">
        <w:rPr>
          <w:rFonts w:ascii="仿宋" w:eastAsia="仿宋" w:hAnsi="仿宋" w:hint="eastAsia"/>
          <w:sz w:val="32"/>
          <w:szCs w:val="32"/>
        </w:rPr>
        <w:t>指标</w:t>
      </w:r>
      <w:r w:rsidR="007961AF" w:rsidRPr="00A176FE">
        <w:rPr>
          <w:rFonts w:ascii="仿宋" w:eastAsia="仿宋" w:hAnsi="仿宋" w:hint="eastAsia"/>
          <w:sz w:val="32"/>
          <w:szCs w:val="32"/>
        </w:rPr>
        <w:t>为：</w:t>
      </w:r>
      <w:r w:rsidR="001C4B55">
        <w:rPr>
          <w:rFonts w:ascii="仿宋" w:eastAsia="仿宋" w:hAnsi="仿宋" w:hint="eastAsia"/>
          <w:sz w:val="32"/>
          <w:szCs w:val="32"/>
        </w:rPr>
        <w:t>VOC</w:t>
      </w:r>
      <w:r w:rsidR="001C4B55" w:rsidRPr="001C4B55">
        <w:rPr>
          <w:rFonts w:ascii="仿宋" w:eastAsia="仿宋" w:hAnsi="仿宋" w:hint="eastAsia"/>
          <w:sz w:val="32"/>
          <w:szCs w:val="32"/>
          <w:vertAlign w:val="subscript"/>
        </w:rPr>
        <w:t>S</w:t>
      </w:r>
      <w:r w:rsidR="007961AF" w:rsidRPr="00A90648">
        <w:rPr>
          <w:rFonts w:ascii="仿宋" w:eastAsia="仿宋" w:hAnsi="仿宋" w:hint="eastAsia"/>
          <w:sz w:val="32"/>
          <w:szCs w:val="32"/>
        </w:rPr>
        <w:t xml:space="preserve"> </w:t>
      </w:r>
      <w:r w:rsidR="001C4B55" w:rsidRPr="00AC430D">
        <w:rPr>
          <w:rFonts w:ascii="仿宋" w:eastAsia="仿宋" w:hAnsi="仿宋" w:hint="eastAsia"/>
          <w:sz w:val="32"/>
          <w:szCs w:val="32"/>
        </w:rPr>
        <w:t>≤</w:t>
      </w:r>
      <w:r w:rsidR="007961AF" w:rsidRPr="00A90648">
        <w:rPr>
          <w:rFonts w:ascii="仿宋" w:eastAsia="仿宋" w:hAnsi="仿宋" w:hint="eastAsia"/>
          <w:sz w:val="32"/>
          <w:szCs w:val="32"/>
        </w:rPr>
        <w:t>0.</w:t>
      </w:r>
      <w:r w:rsidR="001668D9">
        <w:rPr>
          <w:rFonts w:ascii="仿宋" w:eastAsia="仿宋" w:hAnsi="仿宋" w:hint="eastAsia"/>
          <w:sz w:val="32"/>
          <w:szCs w:val="32"/>
        </w:rPr>
        <w:t>0</w:t>
      </w:r>
      <w:r w:rsidR="001C4B55">
        <w:rPr>
          <w:rFonts w:ascii="仿宋" w:eastAsia="仿宋" w:hAnsi="仿宋" w:hint="eastAsia"/>
          <w:sz w:val="32"/>
          <w:szCs w:val="32"/>
        </w:rPr>
        <w:t>1</w:t>
      </w:r>
      <w:r w:rsidR="007961AF" w:rsidRPr="00A90648">
        <w:rPr>
          <w:rFonts w:ascii="仿宋" w:eastAsia="仿宋" w:hAnsi="仿宋" w:hint="eastAsia"/>
          <w:sz w:val="32"/>
          <w:szCs w:val="32"/>
        </w:rPr>
        <w:t xml:space="preserve"> 吨/年，指标纳入</w:t>
      </w:r>
      <w:r w:rsidR="001668D9">
        <w:rPr>
          <w:rFonts w:ascii="仿宋" w:eastAsia="仿宋" w:hAnsi="仿宋" w:hint="eastAsia"/>
          <w:sz w:val="32"/>
          <w:szCs w:val="32"/>
        </w:rPr>
        <w:t>益阳</w:t>
      </w:r>
      <w:r w:rsidR="001668D9" w:rsidRPr="00A176FE">
        <w:rPr>
          <w:rFonts w:ascii="仿宋" w:eastAsia="仿宋" w:hAnsi="仿宋" w:hint="eastAsia"/>
          <w:sz w:val="32"/>
          <w:szCs w:val="32"/>
        </w:rPr>
        <w:t>市</w:t>
      </w:r>
      <w:r w:rsidR="001668D9">
        <w:rPr>
          <w:rFonts w:ascii="仿宋" w:eastAsia="仿宋" w:hAnsi="仿宋" w:hint="eastAsia"/>
          <w:sz w:val="32"/>
          <w:szCs w:val="32"/>
        </w:rPr>
        <w:t>生态环境</w:t>
      </w:r>
      <w:r w:rsidR="001668D9" w:rsidRPr="00A176FE">
        <w:rPr>
          <w:rFonts w:ascii="仿宋" w:eastAsia="仿宋" w:hAnsi="仿宋" w:hint="eastAsia"/>
          <w:sz w:val="32"/>
          <w:szCs w:val="32"/>
        </w:rPr>
        <w:t>局</w:t>
      </w:r>
      <w:r w:rsidR="001668D9">
        <w:rPr>
          <w:rFonts w:ascii="仿宋" w:eastAsia="仿宋" w:hAnsi="仿宋" w:hint="eastAsia"/>
          <w:sz w:val="32"/>
          <w:szCs w:val="32"/>
        </w:rPr>
        <w:t>南县分局</w:t>
      </w:r>
      <w:r w:rsidR="007961AF" w:rsidRPr="00A90648">
        <w:rPr>
          <w:rFonts w:ascii="仿宋" w:eastAsia="仿宋" w:hAnsi="仿宋" w:hint="eastAsia"/>
          <w:sz w:val="32"/>
          <w:szCs w:val="32"/>
        </w:rPr>
        <w:t>总量控制管理。</w:t>
      </w:r>
    </w:p>
    <w:p w:rsidR="007961AF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76FE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批复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后，</w:t>
      </w:r>
      <w:r w:rsidRPr="001B4D83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按照《固定污染源排污许可分类管理名录》(2019年版)</w:t>
      </w:r>
      <w:r w:rsidRPr="00D846B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和《排污许可管理办法（试行）》（环保部令第48号）的要求及时办理排污许可相关手续</w:t>
      </w:r>
      <w:r w:rsidRPr="0004395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43955">
        <w:rPr>
          <w:rFonts w:ascii="仿宋" w:eastAsia="仿宋" w:hAnsi="仿宋" w:hint="eastAsia"/>
          <w:sz w:val="32"/>
          <w:szCs w:val="32"/>
        </w:rPr>
        <w:t>《建设项目</w:t>
      </w:r>
      <w:r w:rsidR="00147B78">
        <w:rPr>
          <w:rFonts w:ascii="仿宋" w:eastAsia="仿宋" w:hAnsi="仿宋" w:hint="eastAsia"/>
          <w:sz w:val="32"/>
          <w:szCs w:val="32"/>
        </w:rPr>
        <w:t>竣工</w:t>
      </w:r>
      <w:r w:rsidRPr="00043955">
        <w:rPr>
          <w:rFonts w:ascii="仿宋" w:eastAsia="仿宋" w:hAnsi="仿宋" w:hint="eastAsia"/>
          <w:sz w:val="32"/>
          <w:szCs w:val="32"/>
        </w:rPr>
        <w:t>环境保护</w:t>
      </w:r>
      <w:r w:rsidR="000C0105">
        <w:rPr>
          <w:rFonts w:ascii="仿宋" w:eastAsia="仿宋" w:hAnsi="仿宋" w:hint="eastAsia"/>
          <w:sz w:val="32"/>
          <w:szCs w:val="32"/>
        </w:rPr>
        <w:t>验收暂行办法</w:t>
      </w:r>
      <w:r w:rsidRPr="00043955">
        <w:rPr>
          <w:rFonts w:ascii="仿宋" w:eastAsia="仿宋" w:hAnsi="仿宋" w:hint="eastAsia"/>
          <w:sz w:val="32"/>
          <w:szCs w:val="32"/>
        </w:rPr>
        <w:t>》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1668D9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竣工环保验收手续</w:t>
      </w:r>
      <w:r>
        <w:rPr>
          <w:rFonts w:ascii="仿宋" w:eastAsia="仿宋" w:hAnsi="仿宋" w:hint="eastAsia"/>
          <w:sz w:val="32"/>
          <w:szCs w:val="32"/>
          <w:lang w:val="en-GB"/>
        </w:rPr>
        <w:t>，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</w:t>
      </w:r>
      <w:r w:rsidRPr="00043955">
        <w:rPr>
          <w:rFonts w:ascii="仿宋" w:eastAsia="仿宋" w:hAnsi="仿宋" w:hint="eastAsia"/>
          <w:bCs/>
          <w:sz w:val="32"/>
          <w:szCs w:val="32"/>
        </w:rPr>
        <w:lastRenderedPageBreak/>
        <w:t>局</w:t>
      </w:r>
      <w:r w:rsidR="00147B78">
        <w:rPr>
          <w:rFonts w:ascii="仿宋" w:eastAsia="仿宋" w:hAnsi="仿宋" w:hint="eastAsia"/>
          <w:bCs/>
          <w:sz w:val="32"/>
          <w:szCs w:val="32"/>
        </w:rPr>
        <w:t>南县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7961AF" w:rsidRPr="006D5211" w:rsidRDefault="007961AF" w:rsidP="007961AF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项目环评报告书送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147B78">
        <w:rPr>
          <w:rFonts w:ascii="仿宋" w:eastAsia="仿宋" w:hAnsi="仿宋" w:hint="eastAsia"/>
          <w:bCs/>
          <w:sz w:val="32"/>
          <w:szCs w:val="32"/>
        </w:rPr>
        <w:t>南县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4854D5" w:rsidRPr="00F97EC4" w:rsidRDefault="004854D5" w:rsidP="00F97EC4">
      <w:pPr>
        <w:spacing w:after="0" w:line="540" w:lineRule="exact"/>
        <w:ind w:left="180" w:firstLineChars="100" w:firstLine="320"/>
        <w:jc w:val="both"/>
        <w:rPr>
          <w:rFonts w:ascii="仿宋" w:eastAsia="仿宋" w:hAnsi="仿宋"/>
          <w:sz w:val="32"/>
          <w:szCs w:val="32"/>
        </w:rPr>
      </w:pPr>
      <w:r w:rsidRPr="00F97EC4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</w:p>
    <w:p w:rsidR="00C86259" w:rsidRDefault="00C86259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益阳市生态环境局</w:t>
      </w:r>
    </w:p>
    <w:p w:rsidR="004358AB" w:rsidRPr="00F97EC4" w:rsidRDefault="00454631" w:rsidP="00F97EC4">
      <w:pPr>
        <w:spacing w:after="0" w:line="540" w:lineRule="exact"/>
        <w:ind w:firstLineChars="1700" w:firstLine="54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4854D5" w:rsidRPr="00F97EC4">
        <w:rPr>
          <w:rFonts w:ascii="仿宋" w:eastAsia="仿宋" w:hAnsi="仿宋" w:hint="eastAsia"/>
          <w:sz w:val="32"/>
          <w:szCs w:val="32"/>
        </w:rPr>
        <w:t>年</w:t>
      </w:r>
      <w:r w:rsidR="00B51246">
        <w:rPr>
          <w:rFonts w:ascii="仿宋" w:eastAsia="仿宋" w:hAnsi="仿宋" w:hint="eastAsia"/>
          <w:sz w:val="32"/>
          <w:szCs w:val="32"/>
        </w:rPr>
        <w:t>12</w:t>
      </w:r>
      <w:r w:rsidR="004854D5" w:rsidRPr="00F97EC4">
        <w:rPr>
          <w:rFonts w:ascii="仿宋" w:eastAsia="仿宋" w:hAnsi="仿宋" w:hint="eastAsia"/>
          <w:sz w:val="32"/>
          <w:szCs w:val="32"/>
        </w:rPr>
        <w:t>月</w:t>
      </w:r>
      <w:r w:rsidR="00B51246">
        <w:rPr>
          <w:rFonts w:ascii="仿宋" w:eastAsia="仿宋" w:hAnsi="仿宋" w:hint="eastAsia"/>
          <w:sz w:val="32"/>
          <w:szCs w:val="32"/>
        </w:rPr>
        <w:t>4</w:t>
      </w:r>
      <w:r w:rsidR="004854D5" w:rsidRPr="00F97EC4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F97EC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4E" w:rsidRDefault="00A1624E" w:rsidP="004854D5">
      <w:pPr>
        <w:spacing w:after="0"/>
      </w:pPr>
      <w:r>
        <w:separator/>
      </w:r>
    </w:p>
  </w:endnote>
  <w:endnote w:type="continuationSeparator" w:id="1">
    <w:p w:rsidR="00A1624E" w:rsidRDefault="00A1624E" w:rsidP="004854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4E" w:rsidRDefault="00A1624E" w:rsidP="004854D5">
      <w:pPr>
        <w:spacing w:after="0"/>
      </w:pPr>
      <w:r>
        <w:separator/>
      </w:r>
    </w:p>
  </w:footnote>
  <w:footnote w:type="continuationSeparator" w:id="1">
    <w:p w:rsidR="00A1624E" w:rsidRDefault="00A1624E" w:rsidP="004854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8F7"/>
    <w:multiLevelType w:val="hybridMultilevel"/>
    <w:tmpl w:val="FC420F90"/>
    <w:lvl w:ilvl="0" w:tplc="8AA08260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C38"/>
    <w:rsid w:val="00022CBB"/>
    <w:rsid w:val="00034826"/>
    <w:rsid w:val="000579A8"/>
    <w:rsid w:val="0006561D"/>
    <w:rsid w:val="000A1801"/>
    <w:rsid w:val="000C0105"/>
    <w:rsid w:val="000F1319"/>
    <w:rsid w:val="00106EA7"/>
    <w:rsid w:val="00147B78"/>
    <w:rsid w:val="00155FEB"/>
    <w:rsid w:val="00164D17"/>
    <w:rsid w:val="001668D9"/>
    <w:rsid w:val="00173455"/>
    <w:rsid w:val="00175E9A"/>
    <w:rsid w:val="001A322E"/>
    <w:rsid w:val="001B5A7A"/>
    <w:rsid w:val="001C4B55"/>
    <w:rsid w:val="00204445"/>
    <w:rsid w:val="00205AB8"/>
    <w:rsid w:val="002122E5"/>
    <w:rsid w:val="00227334"/>
    <w:rsid w:val="00272C0C"/>
    <w:rsid w:val="002B5C6A"/>
    <w:rsid w:val="002E62CA"/>
    <w:rsid w:val="00323B43"/>
    <w:rsid w:val="003266BC"/>
    <w:rsid w:val="003D37D8"/>
    <w:rsid w:val="003D6F14"/>
    <w:rsid w:val="0040140F"/>
    <w:rsid w:val="00426133"/>
    <w:rsid w:val="004358AB"/>
    <w:rsid w:val="004364B9"/>
    <w:rsid w:val="00454631"/>
    <w:rsid w:val="004854D5"/>
    <w:rsid w:val="004D4E2F"/>
    <w:rsid w:val="005052A1"/>
    <w:rsid w:val="00530FD0"/>
    <w:rsid w:val="00547131"/>
    <w:rsid w:val="005C08DB"/>
    <w:rsid w:val="00621AA3"/>
    <w:rsid w:val="0062469A"/>
    <w:rsid w:val="0063314E"/>
    <w:rsid w:val="00644B31"/>
    <w:rsid w:val="00665572"/>
    <w:rsid w:val="006674F4"/>
    <w:rsid w:val="00696850"/>
    <w:rsid w:val="006E03B7"/>
    <w:rsid w:val="006F04E4"/>
    <w:rsid w:val="007101A1"/>
    <w:rsid w:val="007961AF"/>
    <w:rsid w:val="007B2FF2"/>
    <w:rsid w:val="007D7EF1"/>
    <w:rsid w:val="007F1A20"/>
    <w:rsid w:val="00811DDA"/>
    <w:rsid w:val="00847EAF"/>
    <w:rsid w:val="00887F8C"/>
    <w:rsid w:val="008A5F44"/>
    <w:rsid w:val="008B7726"/>
    <w:rsid w:val="008C7269"/>
    <w:rsid w:val="008E67AC"/>
    <w:rsid w:val="00910117"/>
    <w:rsid w:val="00913837"/>
    <w:rsid w:val="00940080"/>
    <w:rsid w:val="00942020"/>
    <w:rsid w:val="0098021F"/>
    <w:rsid w:val="00992267"/>
    <w:rsid w:val="009A482F"/>
    <w:rsid w:val="009B0037"/>
    <w:rsid w:val="00A1624E"/>
    <w:rsid w:val="00A641FD"/>
    <w:rsid w:val="00A8763D"/>
    <w:rsid w:val="00AC0B0B"/>
    <w:rsid w:val="00AC70F0"/>
    <w:rsid w:val="00AD0EAE"/>
    <w:rsid w:val="00AD746A"/>
    <w:rsid w:val="00AE1FFF"/>
    <w:rsid w:val="00B04F9C"/>
    <w:rsid w:val="00B30BB9"/>
    <w:rsid w:val="00B51246"/>
    <w:rsid w:val="00BC2022"/>
    <w:rsid w:val="00BC51CA"/>
    <w:rsid w:val="00BD5E17"/>
    <w:rsid w:val="00BF5FDD"/>
    <w:rsid w:val="00C00AB2"/>
    <w:rsid w:val="00C00F2B"/>
    <w:rsid w:val="00C53AD9"/>
    <w:rsid w:val="00C60E20"/>
    <w:rsid w:val="00C76F04"/>
    <w:rsid w:val="00C86259"/>
    <w:rsid w:val="00CA1285"/>
    <w:rsid w:val="00CA71EB"/>
    <w:rsid w:val="00CB0160"/>
    <w:rsid w:val="00CF109D"/>
    <w:rsid w:val="00D13CE7"/>
    <w:rsid w:val="00D31D50"/>
    <w:rsid w:val="00D67A25"/>
    <w:rsid w:val="00D7024F"/>
    <w:rsid w:val="00DA3A0A"/>
    <w:rsid w:val="00DB7052"/>
    <w:rsid w:val="00DE21C1"/>
    <w:rsid w:val="00DE2F00"/>
    <w:rsid w:val="00E27227"/>
    <w:rsid w:val="00E509C6"/>
    <w:rsid w:val="00E72DE0"/>
    <w:rsid w:val="00E92972"/>
    <w:rsid w:val="00EA0D2E"/>
    <w:rsid w:val="00EB74F3"/>
    <w:rsid w:val="00EE1367"/>
    <w:rsid w:val="00EF59F2"/>
    <w:rsid w:val="00F2381A"/>
    <w:rsid w:val="00F2483C"/>
    <w:rsid w:val="00F31908"/>
    <w:rsid w:val="00F46328"/>
    <w:rsid w:val="00F6439D"/>
    <w:rsid w:val="00F97EC4"/>
    <w:rsid w:val="00FB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4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4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4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4D5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4854D5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4854D5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rsid w:val="004854D5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rsid w:val="004854D5"/>
    <w:rPr>
      <w:rFonts w:ascii="Times New Roman" w:eastAsia="仿宋_GB2312" w:hAnsi="Times New Roman" w:cs="Times New Roman"/>
      <w:kern w:val="2"/>
      <w:sz w:val="24"/>
      <w:szCs w:val="24"/>
    </w:rPr>
  </w:style>
  <w:style w:type="paragraph" w:customStyle="1" w:styleId="Style17">
    <w:name w:val="_Style 17"/>
    <w:basedOn w:val="a"/>
    <w:rsid w:val="0063314E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E03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行政审批科</cp:lastModifiedBy>
  <cp:revision>72</cp:revision>
  <cp:lastPrinted>2020-08-06T08:32:00Z</cp:lastPrinted>
  <dcterms:created xsi:type="dcterms:W3CDTF">2008-09-11T17:20:00Z</dcterms:created>
  <dcterms:modified xsi:type="dcterms:W3CDTF">2020-12-03T04:00:00Z</dcterms:modified>
</cp:coreProperties>
</file>