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B516D" w14:textId="77777777" w:rsidR="00DD7F00" w:rsidRDefault="00DD7F00">
      <w:pPr>
        <w:pStyle w:val="Default"/>
        <w:jc w:val="center"/>
        <w:rPr>
          <w:rFonts w:ascii="Times New Roman" w:hAnsi="Times New Roman" w:cs="Times New Roman"/>
          <w:sz w:val="56"/>
          <w:szCs w:val="56"/>
        </w:rPr>
      </w:pPr>
    </w:p>
    <w:p w14:paraId="03CF7B06" w14:textId="77777777" w:rsidR="00DD7F00" w:rsidRDefault="00DD7F00">
      <w:pPr>
        <w:pStyle w:val="Default"/>
        <w:jc w:val="center"/>
        <w:rPr>
          <w:rFonts w:ascii="Times New Roman" w:hAnsi="Times New Roman" w:cs="Times New Roman"/>
          <w:sz w:val="84"/>
          <w:szCs w:val="84"/>
        </w:rPr>
      </w:pPr>
    </w:p>
    <w:p w14:paraId="49AF400A" w14:textId="77777777" w:rsidR="00DD7F00" w:rsidRDefault="00DD7F00">
      <w:pPr>
        <w:pStyle w:val="Default"/>
        <w:jc w:val="center"/>
        <w:rPr>
          <w:rFonts w:ascii="Times New Roman" w:hAnsi="Times New Roman" w:cs="Times New Roman"/>
          <w:sz w:val="84"/>
          <w:szCs w:val="84"/>
        </w:rPr>
      </w:pPr>
    </w:p>
    <w:p w14:paraId="63389593" w14:textId="6BF8DF9D" w:rsidR="00DD7F00" w:rsidRDefault="00FC256E">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sidR="0031153A">
        <w:rPr>
          <w:rFonts w:ascii="Times New Roman" w:eastAsia="方正小标宋简体" w:hAnsi="Times New Roman" w:cs="Times New Roman"/>
          <w:sz w:val="72"/>
          <w:szCs w:val="72"/>
        </w:rPr>
        <w:t>5</w:t>
      </w:r>
      <w:r>
        <w:rPr>
          <w:rFonts w:ascii="Times New Roman" w:eastAsia="方正小标宋简体" w:hAnsi="Times New Roman" w:cs="Times New Roman"/>
          <w:sz w:val="72"/>
          <w:szCs w:val="72"/>
        </w:rPr>
        <w:t>年度</w:t>
      </w:r>
    </w:p>
    <w:p w14:paraId="0CCF0F5B" w14:textId="77777777" w:rsidR="00DD7F00" w:rsidRDefault="00FC256E">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益阳市赫山区梓山湖学校</w:t>
      </w:r>
    </w:p>
    <w:p w14:paraId="7E8CDF8F" w14:textId="77777777" w:rsidR="00DD7F00" w:rsidRDefault="00FC256E">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14:paraId="7D69786B" w14:textId="77777777" w:rsidR="00DD7F00" w:rsidRDefault="00DD7F00">
      <w:pPr>
        <w:tabs>
          <w:tab w:val="left" w:pos="547"/>
        </w:tabs>
        <w:jc w:val="left"/>
        <w:sectPr w:rsidR="00DD7F00">
          <w:pgSz w:w="11906" w:h="16838"/>
          <w:pgMar w:top="1417" w:right="1588" w:bottom="1417" w:left="1588" w:header="851" w:footer="992" w:gutter="0"/>
          <w:pgNumType w:start="1"/>
          <w:cols w:space="425"/>
          <w:docGrid w:type="lines" w:linePitch="312"/>
        </w:sectPr>
      </w:pPr>
    </w:p>
    <w:p w14:paraId="523D8A4B" w14:textId="77777777" w:rsidR="00DD7F00" w:rsidRDefault="00FC256E">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目录</w:t>
      </w:r>
    </w:p>
    <w:p w14:paraId="1DEF4EF7" w14:textId="77777777" w:rsidR="00DD7F00" w:rsidRDefault="00DD7F00">
      <w:pPr>
        <w:pStyle w:val="Default"/>
        <w:spacing w:line="600" w:lineRule="exact"/>
        <w:jc w:val="center"/>
        <w:rPr>
          <w:rFonts w:ascii="Times New Roman" w:hAnsi="Times New Roman" w:cs="Times New Roman"/>
          <w:b/>
          <w:sz w:val="36"/>
          <w:szCs w:val="28"/>
        </w:rPr>
      </w:pPr>
    </w:p>
    <w:p w14:paraId="00B52CE8" w14:textId="77777777" w:rsidR="00DD7F00" w:rsidRDefault="00FC256E">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益阳市赫山区梓山湖学校</w:t>
      </w:r>
      <w:r>
        <w:rPr>
          <w:rFonts w:ascii="Times New Roman" w:hAnsi="Times New Roman" w:cs="Times New Roman"/>
          <w:bCs/>
          <w:sz w:val="32"/>
          <w:szCs w:val="32"/>
        </w:rPr>
        <w:t>概况</w:t>
      </w:r>
    </w:p>
    <w:p w14:paraId="41886539"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14:paraId="28A0043E"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14:paraId="1DCF76DF" w14:textId="77777777" w:rsidR="00DD7F00" w:rsidRDefault="00FC256E">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3B101344"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14:paraId="72BFF1C4"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14:paraId="48AAD2C8"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14:paraId="5C650FC2"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14:paraId="2C1A5BCC"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14:paraId="0A405E2E"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14:paraId="6269BF9C"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14:paraId="0DE8A6A8"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14:paraId="314E2C7C"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14:paraId="1F0D6664" w14:textId="77777777" w:rsidR="00DD7F00" w:rsidRDefault="00FC256E">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601DDFE5"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14:paraId="75233EA9" w14:textId="77777777" w:rsidR="00DD7F00" w:rsidRDefault="00FC256E">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14:paraId="6427DDDE"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14:paraId="68776CE1"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14:paraId="4898EEC5"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14:paraId="2E0CDF26" w14:textId="77777777" w:rsidR="00DD7F00" w:rsidRDefault="00DD7F00">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DD7F00">
          <w:footerReference w:type="default" r:id="rId8"/>
          <w:pgSz w:w="11906" w:h="16838"/>
          <w:pgMar w:top="1417" w:right="1588" w:bottom="1417" w:left="1588" w:header="851" w:footer="992" w:gutter="0"/>
          <w:pgNumType w:start="1"/>
          <w:cols w:space="425"/>
          <w:docGrid w:type="lines" w:linePitch="312"/>
        </w:sectPr>
      </w:pPr>
    </w:p>
    <w:p w14:paraId="3ED977A4"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14:paraId="37CFA951"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14:paraId="349F60FE"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14:paraId="6158BE92"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14:paraId="2493E020"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14:paraId="5809F37B" w14:textId="77777777" w:rsidR="00DD7F00" w:rsidRDefault="00FC256E">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14:paraId="10CE96F2" w14:textId="77777777"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14:paraId="60816C8C" w14:textId="447DF9CA" w:rsidR="00DD7F00" w:rsidRDefault="00FC256E">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sidR="0031153A">
        <w:rPr>
          <w:rFonts w:ascii="Times New Roman" w:eastAsia="仿宋_GB2312" w:hAnsi="Times New Roman" w:cs="Times New Roman"/>
          <w:sz w:val="32"/>
          <w:szCs w:val="32"/>
        </w:rPr>
        <w:t>5</w:t>
      </w:r>
      <w:r>
        <w:rPr>
          <w:rFonts w:ascii="Times New Roman" w:eastAsia="仿宋_GB2312" w:hAnsi="Times New Roman" w:cs="Times New Roman"/>
          <w:sz w:val="32"/>
          <w:szCs w:val="32"/>
        </w:rPr>
        <w:t>年度预算绩效管理情况的说明</w:t>
      </w:r>
    </w:p>
    <w:p w14:paraId="602E1E42" w14:textId="77777777" w:rsidR="00DD7F00" w:rsidRDefault="00FC256E">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644BBD4A" w14:textId="77777777" w:rsidR="00DD7F00" w:rsidRDefault="00FC256E">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48A9AEA0" w14:textId="77777777" w:rsidR="00DD7F00" w:rsidRDefault="00DD7F00">
      <w:pPr>
        <w:pStyle w:val="Default"/>
        <w:spacing w:line="600" w:lineRule="exact"/>
        <w:rPr>
          <w:rFonts w:ascii="Times New Roman" w:hAnsi="Times New Roman" w:cs="Times New Roman"/>
          <w:bCs/>
          <w:sz w:val="28"/>
          <w:szCs w:val="28"/>
        </w:rPr>
      </w:pPr>
    </w:p>
    <w:p w14:paraId="309D1BCC" w14:textId="77777777" w:rsidR="00DD7F00" w:rsidRDefault="00DD7F00">
      <w:pPr>
        <w:jc w:val="center"/>
        <w:rPr>
          <w:rFonts w:ascii="Times New Roman" w:hAnsi="Times New Roman" w:cs="Times New Roman"/>
          <w:sz w:val="72"/>
          <w:szCs w:val="72"/>
        </w:rPr>
      </w:pPr>
    </w:p>
    <w:p w14:paraId="16403BA0" w14:textId="77777777" w:rsidR="00DD7F00" w:rsidRDefault="00DD7F00">
      <w:pPr>
        <w:jc w:val="center"/>
        <w:rPr>
          <w:rFonts w:ascii="Times New Roman" w:hAnsi="Times New Roman" w:cs="Times New Roman"/>
          <w:sz w:val="72"/>
          <w:szCs w:val="72"/>
        </w:rPr>
      </w:pPr>
    </w:p>
    <w:p w14:paraId="393C2CC9" w14:textId="77777777" w:rsidR="00DD7F00" w:rsidRDefault="00DD7F00">
      <w:pPr>
        <w:jc w:val="center"/>
        <w:rPr>
          <w:rFonts w:ascii="Times New Roman" w:hAnsi="Times New Roman" w:cs="Times New Roman"/>
          <w:sz w:val="72"/>
          <w:szCs w:val="72"/>
        </w:rPr>
      </w:pPr>
    </w:p>
    <w:p w14:paraId="548EF5AF" w14:textId="77777777" w:rsidR="00DD7F00" w:rsidRDefault="00DD7F00">
      <w:pPr>
        <w:pStyle w:val="aa"/>
        <w:rPr>
          <w:rFonts w:ascii="Times New Roman" w:hAnsi="Times New Roman" w:cs="Times New Roman"/>
        </w:rPr>
        <w:sectPr w:rsidR="00DD7F00">
          <w:footerReference w:type="default" r:id="rId9"/>
          <w:pgSz w:w="11906" w:h="16838"/>
          <w:pgMar w:top="1417" w:right="1588" w:bottom="1417" w:left="1588" w:header="851" w:footer="992" w:gutter="0"/>
          <w:pgNumType w:start="1"/>
          <w:cols w:space="425"/>
          <w:docGrid w:type="lines" w:linePitch="312"/>
        </w:sectPr>
      </w:pPr>
    </w:p>
    <w:p w14:paraId="0B740C2D" w14:textId="77777777" w:rsidR="00DD7F00" w:rsidRDefault="00DD7F00">
      <w:pPr>
        <w:rPr>
          <w:rFonts w:ascii="Times New Roman" w:eastAsia="方正小标宋_GBK" w:hAnsi="Times New Roman" w:cs="Times New Roman"/>
          <w:sz w:val="72"/>
          <w:szCs w:val="72"/>
        </w:rPr>
      </w:pPr>
    </w:p>
    <w:p w14:paraId="7E03C667" w14:textId="77777777" w:rsidR="00DD7F00" w:rsidRDefault="00DD7F00">
      <w:pPr>
        <w:pStyle w:val="Default"/>
        <w:spacing w:line="360" w:lineRule="auto"/>
        <w:jc w:val="center"/>
        <w:rPr>
          <w:rFonts w:ascii="Times New Roman" w:eastAsia="方正小标宋_GBK" w:hAnsi="Times New Roman" w:cs="Times New Roman"/>
          <w:sz w:val="52"/>
          <w:szCs w:val="52"/>
        </w:rPr>
      </w:pPr>
    </w:p>
    <w:p w14:paraId="71DF5620" w14:textId="77777777" w:rsidR="00DD7F00" w:rsidRDefault="00DD7F00">
      <w:pPr>
        <w:pStyle w:val="Default"/>
        <w:spacing w:line="360" w:lineRule="auto"/>
        <w:jc w:val="center"/>
        <w:rPr>
          <w:rFonts w:ascii="Times New Roman" w:eastAsia="方正小标宋_GBK" w:hAnsi="Times New Roman" w:cs="Times New Roman"/>
          <w:sz w:val="52"/>
          <w:szCs w:val="52"/>
        </w:rPr>
      </w:pPr>
    </w:p>
    <w:p w14:paraId="1FF7FB72" w14:textId="77777777" w:rsidR="00DD7F00" w:rsidRDefault="00DD7F00">
      <w:pPr>
        <w:pStyle w:val="Default"/>
        <w:spacing w:line="360" w:lineRule="auto"/>
        <w:jc w:val="center"/>
        <w:rPr>
          <w:rFonts w:ascii="Times New Roman" w:eastAsia="方正小标宋_GBK" w:hAnsi="Times New Roman" w:cs="Times New Roman"/>
          <w:sz w:val="52"/>
          <w:szCs w:val="52"/>
        </w:rPr>
      </w:pPr>
    </w:p>
    <w:p w14:paraId="0775F499" w14:textId="77777777" w:rsidR="00DD7F00" w:rsidRDefault="00FC25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14:paraId="53353D31" w14:textId="77777777" w:rsidR="00DD7F00" w:rsidRDefault="00FC25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益阳市赫山区梓山湖学校</w:t>
      </w:r>
      <w:r>
        <w:rPr>
          <w:rFonts w:ascii="Times New Roman" w:eastAsia="方正小标宋_GBK" w:hAnsi="Times New Roman" w:cs="Times New Roman"/>
          <w:sz w:val="52"/>
          <w:szCs w:val="52"/>
        </w:rPr>
        <w:t>概况</w:t>
      </w:r>
    </w:p>
    <w:p w14:paraId="3C794FB3" w14:textId="77777777" w:rsidR="00DD7F00" w:rsidRDefault="00DD7F00">
      <w:pPr>
        <w:pStyle w:val="2"/>
        <w:ind w:leftChars="0" w:left="0" w:firstLineChars="0" w:firstLine="0"/>
        <w:rPr>
          <w:rFonts w:ascii="Times New Roman" w:hAnsi="Times New Roman" w:cs="Times New Roman"/>
        </w:rPr>
      </w:pPr>
    </w:p>
    <w:p w14:paraId="14F36A22"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593B679A"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57026333"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11A476B8"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6D6B267D"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42B08BB6"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09EC9A2A"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54E2F6F4"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2228C33D"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10D6B169"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1760D01B"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781C4FCE"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712E9449"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22FB9780" w14:textId="77777777" w:rsidR="00DD7F00" w:rsidRDefault="00DD7F00">
      <w:pPr>
        <w:pStyle w:val="ab"/>
        <w:spacing w:line="600" w:lineRule="exact"/>
        <w:ind w:firstLineChars="0" w:firstLine="0"/>
        <w:jc w:val="left"/>
        <w:rPr>
          <w:rFonts w:ascii="Times New Roman" w:eastAsia="黑体" w:hAnsi="Times New Roman" w:cs="Times New Roman"/>
          <w:sz w:val="32"/>
          <w:szCs w:val="32"/>
        </w:rPr>
      </w:pPr>
    </w:p>
    <w:p w14:paraId="28EFE165" w14:textId="77777777" w:rsidR="00DD7F00" w:rsidRDefault="00FC256E">
      <w:pPr>
        <w:pStyle w:val="ab"/>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lastRenderedPageBreak/>
        <w:t>一、</w:t>
      </w:r>
      <w:r>
        <w:rPr>
          <w:rFonts w:ascii="Times New Roman" w:eastAsia="黑体" w:hAnsi="Times New Roman" w:cs="Times New Roman"/>
          <w:sz w:val="32"/>
          <w:szCs w:val="32"/>
        </w:rPr>
        <w:t>部门职责</w:t>
      </w:r>
    </w:p>
    <w:p w14:paraId="15A695A5"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14:paraId="32C78607"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14:paraId="2B6D7F07"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14:paraId="22AF0A22"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14:paraId="302484FB"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14:paraId="040E67BB"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负责学籍管理。</w:t>
      </w:r>
    </w:p>
    <w:p w14:paraId="37AE1C8B"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14:paraId="2D89CF66"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负责科学管理、合理使用学校的设施和经费。</w:t>
      </w:r>
    </w:p>
    <w:p w14:paraId="1AE639CC"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14:paraId="0D44145D" w14:textId="77777777" w:rsidR="00DD7F00" w:rsidRDefault="00FC256E">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依法接受各级教育行政部门的检查指导和人民群众的监督。</w:t>
      </w:r>
    </w:p>
    <w:p w14:paraId="07CDF1AE" w14:textId="77777777" w:rsidR="00DD7F00" w:rsidRDefault="00FC256E">
      <w:pPr>
        <w:widowControl/>
        <w:spacing w:line="60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14:paraId="02BD550A" w14:textId="77777777" w:rsidR="00DD7F00" w:rsidRDefault="00FC256E">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p>
    <w:p w14:paraId="34741648" w14:textId="77777777" w:rsidR="00DD7F00" w:rsidRDefault="00FC256E">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益阳市赫山区梓山湖学校内设机构：政教处、总务处、后勤管理处、德育处、党建办等。</w:t>
      </w:r>
    </w:p>
    <w:p w14:paraId="6487A418" w14:textId="77777777" w:rsidR="00DD7F00" w:rsidRDefault="00FC256E">
      <w:pPr>
        <w:widowControl/>
        <w:numPr>
          <w:ilvl w:val="0"/>
          <w:numId w:val="1"/>
        </w:numPr>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lastRenderedPageBreak/>
        <w:t>决算单位构成。</w:t>
      </w:r>
    </w:p>
    <w:p w14:paraId="42AF18B1" w14:textId="77777777" w:rsidR="00DD7F00" w:rsidRDefault="00FC256E">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益阳市赫山区梓山湖学校本校。</w:t>
      </w:r>
    </w:p>
    <w:p w14:paraId="52530E53" w14:textId="77777777" w:rsidR="00DD7F00" w:rsidRDefault="00DD7F00">
      <w:pPr>
        <w:jc w:val="left"/>
        <w:rPr>
          <w:rFonts w:ascii="Times New Roman" w:eastAsia="仿宋_GB2312" w:hAnsi="Times New Roman" w:cs="Times New Roman"/>
          <w:sz w:val="28"/>
          <w:szCs w:val="32"/>
        </w:rPr>
      </w:pPr>
    </w:p>
    <w:p w14:paraId="57595FB1" w14:textId="77777777" w:rsidR="00DD7F00" w:rsidRDefault="00DD7F00">
      <w:pPr>
        <w:jc w:val="center"/>
        <w:rPr>
          <w:rFonts w:ascii="Times New Roman" w:eastAsia="黑体" w:hAnsi="Times New Roman" w:cs="Times New Roman"/>
          <w:sz w:val="28"/>
          <w:szCs w:val="28"/>
        </w:rPr>
      </w:pPr>
    </w:p>
    <w:p w14:paraId="1AB8E577" w14:textId="77777777" w:rsidR="00DD7F00" w:rsidRDefault="00DD7F00">
      <w:pPr>
        <w:jc w:val="center"/>
        <w:rPr>
          <w:rFonts w:ascii="Times New Roman" w:eastAsia="黑体" w:hAnsi="Times New Roman" w:cs="Times New Roman"/>
          <w:sz w:val="28"/>
          <w:szCs w:val="28"/>
        </w:rPr>
      </w:pPr>
    </w:p>
    <w:p w14:paraId="4247C9BE" w14:textId="77777777" w:rsidR="00DD7F00" w:rsidRDefault="00DD7F00">
      <w:pPr>
        <w:jc w:val="center"/>
        <w:rPr>
          <w:rFonts w:ascii="Times New Roman" w:eastAsia="黑体" w:hAnsi="Times New Roman" w:cs="Times New Roman"/>
          <w:sz w:val="28"/>
          <w:szCs w:val="28"/>
        </w:rPr>
      </w:pPr>
    </w:p>
    <w:p w14:paraId="57134AC0" w14:textId="77777777" w:rsidR="00DD7F00" w:rsidRDefault="00DD7F00">
      <w:pPr>
        <w:jc w:val="center"/>
        <w:rPr>
          <w:rFonts w:ascii="Times New Roman" w:eastAsia="黑体" w:hAnsi="Times New Roman" w:cs="Times New Roman"/>
          <w:sz w:val="28"/>
          <w:szCs w:val="28"/>
        </w:rPr>
      </w:pPr>
    </w:p>
    <w:p w14:paraId="1A278197" w14:textId="77777777" w:rsidR="00DD7F00" w:rsidRDefault="00DD7F00">
      <w:pPr>
        <w:jc w:val="center"/>
        <w:rPr>
          <w:rFonts w:ascii="Times New Roman" w:eastAsia="黑体" w:hAnsi="Times New Roman" w:cs="Times New Roman"/>
          <w:sz w:val="28"/>
          <w:szCs w:val="28"/>
        </w:rPr>
      </w:pPr>
    </w:p>
    <w:p w14:paraId="78A34F86" w14:textId="77777777" w:rsidR="00DD7F00" w:rsidRDefault="00DD7F00">
      <w:pPr>
        <w:pStyle w:val="aa"/>
        <w:rPr>
          <w:rFonts w:ascii="Times New Roman" w:hAnsi="Times New Roman" w:cs="Times New Roman"/>
        </w:rPr>
        <w:sectPr w:rsidR="00DD7F00">
          <w:footerReference w:type="default" r:id="rId10"/>
          <w:pgSz w:w="11906" w:h="16838"/>
          <w:pgMar w:top="1417" w:right="1588" w:bottom="1417" w:left="1588" w:header="851" w:footer="992" w:gutter="0"/>
          <w:pgNumType w:start="1"/>
          <w:cols w:space="425"/>
          <w:docGrid w:type="lines" w:linePitch="312"/>
        </w:sectPr>
      </w:pPr>
    </w:p>
    <w:p w14:paraId="2C2EC76F" w14:textId="77777777" w:rsidR="00DD7F00" w:rsidRDefault="00DD7F00">
      <w:pPr>
        <w:pStyle w:val="Default"/>
        <w:jc w:val="center"/>
        <w:rPr>
          <w:rFonts w:ascii="Times New Roman" w:eastAsia="方正小标宋_GBK" w:hAnsi="Times New Roman" w:cs="Times New Roman"/>
          <w:sz w:val="52"/>
          <w:szCs w:val="52"/>
        </w:rPr>
      </w:pPr>
    </w:p>
    <w:p w14:paraId="19A5BBA0" w14:textId="77777777" w:rsidR="00DD7F00" w:rsidRDefault="00DD7F00">
      <w:pPr>
        <w:pStyle w:val="Default"/>
        <w:jc w:val="center"/>
        <w:rPr>
          <w:rFonts w:ascii="Times New Roman" w:eastAsia="方正小标宋_GBK" w:hAnsi="Times New Roman" w:cs="Times New Roman"/>
          <w:sz w:val="52"/>
          <w:szCs w:val="52"/>
        </w:rPr>
      </w:pPr>
    </w:p>
    <w:p w14:paraId="061BBBDA" w14:textId="77777777" w:rsidR="00DD7F00" w:rsidRDefault="00DD7F00">
      <w:pPr>
        <w:pStyle w:val="Default"/>
        <w:jc w:val="center"/>
        <w:rPr>
          <w:rFonts w:ascii="Times New Roman" w:eastAsia="方正小标宋_GBK" w:hAnsi="Times New Roman" w:cs="Times New Roman"/>
          <w:sz w:val="52"/>
          <w:szCs w:val="52"/>
        </w:rPr>
      </w:pPr>
    </w:p>
    <w:p w14:paraId="71023BB0" w14:textId="77777777" w:rsidR="00DD7F00" w:rsidRDefault="00DD7F00">
      <w:pPr>
        <w:pStyle w:val="Default"/>
        <w:jc w:val="center"/>
        <w:rPr>
          <w:rFonts w:ascii="Times New Roman" w:eastAsia="方正小标宋_GBK" w:hAnsi="Times New Roman" w:cs="Times New Roman"/>
          <w:sz w:val="52"/>
          <w:szCs w:val="52"/>
        </w:rPr>
      </w:pPr>
    </w:p>
    <w:p w14:paraId="7DB8B031" w14:textId="77777777" w:rsidR="00DD7F00" w:rsidRDefault="00DD7F00">
      <w:pPr>
        <w:pStyle w:val="Default"/>
        <w:jc w:val="center"/>
        <w:rPr>
          <w:rFonts w:ascii="Times New Roman" w:eastAsia="方正小标宋_GBK" w:hAnsi="Times New Roman" w:cs="Times New Roman"/>
          <w:sz w:val="52"/>
          <w:szCs w:val="52"/>
        </w:rPr>
      </w:pPr>
    </w:p>
    <w:p w14:paraId="314C3F50" w14:textId="77777777" w:rsidR="00DD7F00" w:rsidRDefault="00DD7F00">
      <w:pPr>
        <w:pStyle w:val="Default"/>
        <w:jc w:val="center"/>
        <w:rPr>
          <w:rFonts w:ascii="Times New Roman" w:eastAsia="方正小标宋_GBK" w:hAnsi="Times New Roman" w:cs="Times New Roman"/>
          <w:sz w:val="52"/>
          <w:szCs w:val="52"/>
        </w:rPr>
      </w:pPr>
    </w:p>
    <w:p w14:paraId="5525AF1C" w14:textId="77777777" w:rsidR="00DD7F00" w:rsidRDefault="00DD7F00">
      <w:pPr>
        <w:pStyle w:val="Default"/>
        <w:jc w:val="center"/>
        <w:rPr>
          <w:rFonts w:ascii="Times New Roman" w:eastAsia="方正小标宋_GBK" w:hAnsi="Times New Roman" w:cs="Times New Roman"/>
          <w:sz w:val="52"/>
          <w:szCs w:val="52"/>
        </w:rPr>
      </w:pPr>
    </w:p>
    <w:p w14:paraId="21BBB737" w14:textId="77777777" w:rsidR="00DD7F00" w:rsidRDefault="00DD7F00">
      <w:pPr>
        <w:pStyle w:val="Default"/>
        <w:jc w:val="center"/>
        <w:rPr>
          <w:rFonts w:ascii="Times New Roman" w:eastAsia="方正小标宋_GBK" w:hAnsi="Times New Roman" w:cs="Times New Roman"/>
          <w:sz w:val="52"/>
          <w:szCs w:val="52"/>
        </w:rPr>
      </w:pPr>
    </w:p>
    <w:p w14:paraId="39707DFD" w14:textId="77777777" w:rsidR="00DD7F00" w:rsidRDefault="00FC256E">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第二部分部门决算表</w:t>
      </w:r>
    </w:p>
    <w:p w14:paraId="2B9E37EA" w14:textId="77777777" w:rsidR="00DD7F00" w:rsidRDefault="00DD7F00">
      <w:pPr>
        <w:widowControl/>
        <w:spacing w:afterLines="50" w:after="156"/>
        <w:jc w:val="center"/>
        <w:textAlignment w:val="center"/>
        <w:rPr>
          <w:rFonts w:ascii="Times New Roman" w:eastAsia="黑体" w:hAnsi="Times New Roman" w:cs="Times New Roman"/>
          <w:color w:val="000000"/>
          <w:kern w:val="0"/>
          <w:sz w:val="36"/>
          <w:szCs w:val="36"/>
        </w:rPr>
      </w:pPr>
    </w:p>
    <w:p w14:paraId="6FD3E026" w14:textId="77777777" w:rsidR="00DD7F00" w:rsidRDefault="00DD7F00">
      <w:pPr>
        <w:widowControl/>
        <w:spacing w:afterLines="50" w:after="156"/>
        <w:jc w:val="center"/>
        <w:textAlignment w:val="center"/>
        <w:rPr>
          <w:rFonts w:ascii="Times New Roman" w:eastAsia="黑体" w:hAnsi="Times New Roman" w:cs="Times New Roman"/>
          <w:color w:val="000000"/>
          <w:kern w:val="0"/>
          <w:sz w:val="36"/>
          <w:szCs w:val="36"/>
        </w:rPr>
      </w:pPr>
    </w:p>
    <w:p w14:paraId="2E4B1156" w14:textId="77777777" w:rsidR="00DD7F00" w:rsidRDefault="00DD7F00">
      <w:pPr>
        <w:widowControl/>
        <w:spacing w:afterLines="50" w:after="156"/>
        <w:jc w:val="center"/>
        <w:textAlignment w:val="center"/>
        <w:rPr>
          <w:rFonts w:ascii="Times New Roman" w:eastAsia="黑体" w:hAnsi="Times New Roman" w:cs="Times New Roman"/>
          <w:color w:val="000000"/>
          <w:kern w:val="0"/>
          <w:sz w:val="36"/>
          <w:szCs w:val="36"/>
        </w:rPr>
      </w:pPr>
    </w:p>
    <w:p w14:paraId="10E4C9B7" w14:textId="77777777" w:rsidR="00DD7F00" w:rsidRDefault="00DD7F00">
      <w:pPr>
        <w:widowControl/>
        <w:spacing w:afterLines="50" w:after="156"/>
        <w:jc w:val="center"/>
        <w:textAlignment w:val="center"/>
        <w:rPr>
          <w:rFonts w:ascii="Times New Roman" w:eastAsia="黑体" w:hAnsi="Times New Roman" w:cs="Times New Roman"/>
          <w:color w:val="000000"/>
          <w:kern w:val="0"/>
          <w:sz w:val="36"/>
          <w:szCs w:val="36"/>
        </w:rPr>
      </w:pPr>
    </w:p>
    <w:p w14:paraId="341B312C" w14:textId="77777777" w:rsidR="00DD7F00" w:rsidRDefault="00FC256E">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rPr>
        <w:lastRenderedPageBreak/>
        <w:t>收入支出决算总表</w:t>
      </w:r>
    </w:p>
    <w:p w14:paraId="123A2799" w14:textId="77777777" w:rsidR="00DD7F00" w:rsidRDefault="00FC256E">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01</w:t>
      </w:r>
      <w:r>
        <w:rPr>
          <w:rFonts w:ascii="Times New Roman" w:eastAsia="仿宋_GB2312" w:hAnsi="Times New Roman" w:cs="Times New Roman"/>
          <w:color w:val="000000"/>
          <w:kern w:val="0"/>
          <w:sz w:val="20"/>
          <w:szCs w:val="20"/>
        </w:rPr>
        <w:t>表</w:t>
      </w:r>
    </w:p>
    <w:p w14:paraId="5C0DDE6A" w14:textId="77777777" w:rsidR="00DD7F00" w:rsidRDefault="00FC256E">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rPr>
        <w:t>益阳市梓山湖学校</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单位：万元</w:t>
      </w:r>
    </w:p>
    <w:tbl>
      <w:tblPr>
        <w:tblW w:w="14896" w:type="dxa"/>
        <w:jc w:val="center"/>
        <w:tblLook w:val="04A0" w:firstRow="1" w:lastRow="0" w:firstColumn="1" w:lastColumn="0" w:noHBand="0" w:noVBand="1"/>
      </w:tblPr>
      <w:tblGrid>
        <w:gridCol w:w="5674"/>
        <w:gridCol w:w="936"/>
        <w:gridCol w:w="1506"/>
        <w:gridCol w:w="4338"/>
        <w:gridCol w:w="936"/>
        <w:gridCol w:w="1506"/>
      </w:tblGrid>
      <w:tr w:rsidR="00DD7F00" w14:paraId="7643B191" w14:textId="77777777">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1A6D70"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E52EDD"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支出</w:t>
            </w:r>
          </w:p>
        </w:tc>
      </w:tr>
      <w:tr w:rsidR="00DD7F00" w14:paraId="5B7E44CC"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000D5A"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0CEAF9" w14:textId="77777777" w:rsidR="00DD7F00" w:rsidRDefault="00FC256E">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9F0B8E"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8B09CC"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03C555" w14:textId="77777777" w:rsidR="00DD7F00" w:rsidRDefault="00FC256E">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B608D9"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r>
      <w:tr w:rsidR="00DD7F00" w14:paraId="60932A70"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222964"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9AAEA8" w14:textId="77777777" w:rsidR="00DD7F00" w:rsidRDefault="00DD7F00">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2B27E4"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A62CE5"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152993" w14:textId="77777777" w:rsidR="00DD7F00" w:rsidRDefault="00DD7F00">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E8EB2E"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r>
      <w:tr w:rsidR="00DD7F00" w14:paraId="713D0BE6"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CFE5BB"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ACDEA6"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E6441F" w14:textId="6AB1E20D" w:rsidR="00DD7F00" w:rsidRDefault="0099760F">
            <w:pPr>
              <w:widowControl/>
              <w:jc w:val="right"/>
              <w:textAlignment w:val="center"/>
              <w:rPr>
                <w:rFonts w:ascii="Times New Roman" w:eastAsia="仿宋_GB2312" w:hAnsi="Times New Roman" w:cs="Times New Roman"/>
                <w:color w:val="000000"/>
                <w:sz w:val="22"/>
              </w:rPr>
            </w:pPr>
            <w:r w:rsidRPr="0099760F">
              <w:rPr>
                <w:rFonts w:ascii="宋体" w:eastAsia="宋体" w:hAnsi="宋体" w:cs="宋体"/>
                <w:color w:val="000000"/>
                <w:kern w:val="0"/>
                <w:sz w:val="22"/>
                <w:lang w:bidi="ar"/>
              </w:rPr>
              <w:t>5193.36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D02D7B"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6DA7D1"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CBD87D" w14:textId="77777777" w:rsidR="00DD7F00" w:rsidRDefault="00DD7F00">
            <w:pPr>
              <w:jc w:val="right"/>
              <w:rPr>
                <w:rFonts w:ascii="Times New Roman" w:eastAsia="仿宋_GB2312" w:hAnsi="Times New Roman" w:cs="Times New Roman"/>
                <w:color w:val="000000"/>
                <w:sz w:val="22"/>
              </w:rPr>
            </w:pPr>
          </w:p>
        </w:tc>
      </w:tr>
      <w:tr w:rsidR="00DD7F00" w14:paraId="023824CE"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FE6440"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58C218"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ADA33" w14:textId="77777777" w:rsidR="00DD7F00" w:rsidRDefault="00DD7F00">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31BB4E"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EB8504"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AB0AA" w14:textId="77777777" w:rsidR="00DD7F00" w:rsidRDefault="00DD7F00">
            <w:pPr>
              <w:jc w:val="right"/>
              <w:rPr>
                <w:rFonts w:ascii="Times New Roman" w:eastAsia="仿宋_GB2312" w:hAnsi="Times New Roman" w:cs="Times New Roman"/>
                <w:color w:val="000000"/>
                <w:sz w:val="22"/>
              </w:rPr>
            </w:pPr>
          </w:p>
        </w:tc>
      </w:tr>
      <w:tr w:rsidR="00DD7F00" w14:paraId="11E800BD"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E8AB68"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0493F0"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C6940" w14:textId="77777777" w:rsidR="00DD7F00" w:rsidRDefault="00DD7F00">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4EC140"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58779D"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F180D2" w14:textId="77777777" w:rsidR="00DD7F00" w:rsidRDefault="00DD7F00">
            <w:pPr>
              <w:jc w:val="right"/>
              <w:rPr>
                <w:rFonts w:ascii="Times New Roman" w:eastAsia="仿宋_GB2312" w:hAnsi="Times New Roman" w:cs="Times New Roman"/>
                <w:color w:val="000000"/>
                <w:sz w:val="22"/>
              </w:rPr>
            </w:pPr>
          </w:p>
        </w:tc>
      </w:tr>
      <w:tr w:rsidR="00DD7F00" w14:paraId="6D045337"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70FD4C"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B20DA5"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C26641" w14:textId="77777777" w:rsidR="00DD7F00" w:rsidRDefault="00DD7F00">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D9BA5C"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CF20E1"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2D4031" w14:textId="77777777" w:rsidR="00DD7F00" w:rsidRDefault="00DD7F00">
            <w:pPr>
              <w:jc w:val="right"/>
              <w:rPr>
                <w:rFonts w:ascii="Times New Roman" w:eastAsia="仿宋_GB2312" w:hAnsi="Times New Roman" w:cs="Times New Roman"/>
                <w:color w:val="000000"/>
                <w:sz w:val="22"/>
              </w:rPr>
            </w:pPr>
          </w:p>
        </w:tc>
      </w:tr>
      <w:tr w:rsidR="00DD7F00" w14:paraId="3582DD14"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F966C1"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E7EB08"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30617C" w14:textId="77777777" w:rsidR="00DD7F00" w:rsidRDefault="00DD7F00">
            <w:pPr>
              <w:widowControl/>
              <w:jc w:val="right"/>
              <w:textAlignment w:val="center"/>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1881C7"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377DD2"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18</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630F4" w14:textId="77777777" w:rsidR="0099760F" w:rsidRDefault="0099760F" w:rsidP="0099760F">
            <w:pPr>
              <w:widowControl/>
              <w:jc w:val="right"/>
              <w:rPr>
                <w:rFonts w:ascii="宋体" w:eastAsia="宋体" w:hAnsi="宋体" w:cs="宋体"/>
                <w:color w:val="000000"/>
                <w:kern w:val="0"/>
                <w:sz w:val="22"/>
              </w:rPr>
            </w:pPr>
            <w:r>
              <w:rPr>
                <w:rFonts w:hint="eastAsia"/>
                <w:color w:val="000000"/>
                <w:sz w:val="22"/>
              </w:rPr>
              <w:t xml:space="preserve">5,920.64 </w:t>
            </w:r>
          </w:p>
          <w:p w14:paraId="74E2A28C" w14:textId="2534CA73" w:rsidR="00DD7F00" w:rsidRDefault="00DD7F00">
            <w:pPr>
              <w:widowControl/>
              <w:jc w:val="right"/>
              <w:textAlignment w:val="center"/>
              <w:rPr>
                <w:rFonts w:ascii="Times New Roman" w:eastAsia="仿宋_GB2312" w:hAnsi="Times New Roman" w:cs="Times New Roman"/>
                <w:color w:val="000000"/>
                <w:sz w:val="22"/>
              </w:rPr>
            </w:pPr>
          </w:p>
        </w:tc>
      </w:tr>
      <w:tr w:rsidR="00DD7F00" w14:paraId="18640D8A"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682ACB"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3EA87A"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23E8B" w14:textId="77777777" w:rsidR="00DD7F00" w:rsidRDefault="00DD7F00">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B61563"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5F6E54"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19</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184D8E" w14:textId="77777777" w:rsidR="00DD7F00" w:rsidRDefault="00DD7F00">
            <w:pPr>
              <w:widowControl/>
              <w:jc w:val="right"/>
              <w:textAlignment w:val="center"/>
              <w:rPr>
                <w:rFonts w:ascii="Times New Roman" w:eastAsia="仿宋_GB2312" w:hAnsi="Times New Roman" w:cs="Times New Roman"/>
                <w:color w:val="000000"/>
                <w:sz w:val="22"/>
              </w:rPr>
            </w:pPr>
          </w:p>
        </w:tc>
      </w:tr>
      <w:tr w:rsidR="0099760F" w14:paraId="7B45CCA5"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682F83" w14:textId="77777777" w:rsidR="0099760F" w:rsidRDefault="0099760F" w:rsidP="0099760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F3A044"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804DB" w14:textId="77777777" w:rsidR="0099760F" w:rsidRDefault="0099760F" w:rsidP="0099760F">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BF0939" w14:textId="77777777" w:rsidR="0099760F" w:rsidRDefault="0099760F" w:rsidP="0099760F">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rPr>
              <w:t>七、社会保障和就业支出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D18401"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20</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21253" w14:textId="5ED025D9" w:rsidR="0099760F" w:rsidRDefault="0099760F" w:rsidP="0099760F">
            <w:pPr>
              <w:jc w:val="right"/>
              <w:rPr>
                <w:rFonts w:ascii="Times New Roman" w:eastAsia="仿宋_GB2312" w:hAnsi="Times New Roman" w:cs="Times New Roman"/>
                <w:color w:val="000000"/>
                <w:sz w:val="22"/>
              </w:rPr>
            </w:pPr>
            <w:r>
              <w:rPr>
                <w:rFonts w:hint="eastAsia"/>
                <w:color w:val="000000"/>
                <w:sz w:val="22"/>
              </w:rPr>
              <w:t xml:space="preserve">3.48 </w:t>
            </w:r>
          </w:p>
        </w:tc>
      </w:tr>
      <w:tr w:rsidR="00DD7F00" w14:paraId="7415C0C6"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C8D59F" w14:textId="77777777" w:rsidR="00DD7F00" w:rsidRDefault="00FC256E">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B7FC05"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C1BB1" w14:textId="66417E20" w:rsidR="00DD7F00" w:rsidRDefault="0099760F">
            <w:pPr>
              <w:widowControl/>
              <w:jc w:val="right"/>
              <w:textAlignment w:val="center"/>
              <w:rPr>
                <w:rFonts w:ascii="Times New Roman" w:eastAsia="仿宋_GB2312" w:hAnsi="Times New Roman" w:cs="Times New Roman"/>
                <w:color w:val="000000"/>
                <w:sz w:val="22"/>
              </w:rPr>
            </w:pPr>
            <w:r w:rsidRPr="0099760F">
              <w:rPr>
                <w:rFonts w:ascii="宋体" w:eastAsia="宋体" w:hAnsi="宋体" w:cs="宋体"/>
                <w:color w:val="000000"/>
                <w:kern w:val="0"/>
                <w:sz w:val="22"/>
                <w:lang w:bidi="ar"/>
              </w:rPr>
              <w:t>989.75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545E88" w14:textId="39648E6C" w:rsidR="0099760F" w:rsidRDefault="0099760F" w:rsidP="0099760F">
            <w:pPr>
              <w:widowControl/>
              <w:jc w:val="left"/>
              <w:rPr>
                <w:rFonts w:ascii="宋体" w:eastAsia="宋体" w:hAnsi="宋体" w:cs="宋体"/>
                <w:color w:val="000000"/>
                <w:kern w:val="0"/>
                <w:sz w:val="22"/>
              </w:rPr>
            </w:pPr>
            <w:r>
              <w:rPr>
                <w:rFonts w:hint="eastAsia"/>
                <w:color w:val="000000"/>
                <w:sz w:val="22"/>
              </w:rPr>
              <w:t>八、卫生健康支出</w:t>
            </w:r>
          </w:p>
          <w:p w14:paraId="21CF20E8" w14:textId="77777777" w:rsidR="00DD7F00" w:rsidRDefault="00DD7F00">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2E2253"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21</w:t>
            </w:r>
          </w:p>
        </w:tc>
        <w:tc>
          <w:tcPr>
            <w:tcW w:w="15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FCACA3" w14:textId="77777777" w:rsidR="0099760F" w:rsidRDefault="0099760F" w:rsidP="0099760F">
            <w:pPr>
              <w:widowControl/>
              <w:jc w:val="right"/>
              <w:rPr>
                <w:rFonts w:ascii="宋体" w:eastAsia="宋体" w:hAnsi="宋体" w:cs="宋体"/>
                <w:color w:val="000000"/>
                <w:kern w:val="0"/>
                <w:sz w:val="22"/>
              </w:rPr>
            </w:pPr>
            <w:r>
              <w:rPr>
                <w:rFonts w:hint="eastAsia"/>
                <w:color w:val="000000"/>
                <w:sz w:val="22"/>
              </w:rPr>
              <w:t xml:space="preserve">259.00 </w:t>
            </w:r>
          </w:p>
          <w:p w14:paraId="5EE78CE9" w14:textId="77777777" w:rsidR="00DD7F00" w:rsidRDefault="00DD7F00">
            <w:pPr>
              <w:widowControl/>
              <w:jc w:val="right"/>
              <w:textAlignment w:val="center"/>
              <w:rPr>
                <w:rFonts w:ascii="Times New Roman" w:eastAsia="仿宋_GB2312" w:hAnsi="Times New Roman" w:cs="Times New Roman"/>
                <w:color w:val="000000"/>
                <w:sz w:val="22"/>
              </w:rPr>
            </w:pPr>
          </w:p>
        </w:tc>
      </w:tr>
      <w:tr w:rsidR="00DD7F00" w14:paraId="46A2EF5D"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916EFC" w14:textId="77777777" w:rsidR="00DD7F00" w:rsidRDefault="00DD7F00">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5B612F"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C254A" w14:textId="77777777" w:rsidR="00DD7F00" w:rsidRDefault="00DD7F00">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1F4554" w14:textId="77777777" w:rsidR="00DD7F00" w:rsidRDefault="00DD7F00">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B358E5"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B3F65" w14:textId="77777777" w:rsidR="0099760F" w:rsidRDefault="0099760F" w:rsidP="0099760F">
            <w:pPr>
              <w:widowControl/>
              <w:jc w:val="right"/>
              <w:rPr>
                <w:rFonts w:ascii="宋体" w:eastAsia="宋体" w:hAnsi="宋体" w:cs="宋体"/>
                <w:color w:val="000000"/>
                <w:kern w:val="0"/>
                <w:sz w:val="22"/>
              </w:rPr>
            </w:pPr>
            <w:r>
              <w:rPr>
                <w:rFonts w:hint="eastAsia"/>
                <w:color w:val="000000"/>
                <w:sz w:val="22"/>
              </w:rPr>
              <w:t xml:space="preserve">259.00 </w:t>
            </w:r>
          </w:p>
          <w:p w14:paraId="6B661790" w14:textId="77777777" w:rsidR="00DD7F00" w:rsidRDefault="00DD7F00">
            <w:pPr>
              <w:rPr>
                <w:rFonts w:ascii="Times New Roman" w:eastAsia="仿宋_GB2312" w:hAnsi="Times New Roman" w:cs="Times New Roman"/>
                <w:b/>
                <w:color w:val="000000"/>
                <w:sz w:val="22"/>
              </w:rPr>
            </w:pPr>
          </w:p>
        </w:tc>
      </w:tr>
      <w:tr w:rsidR="0099760F" w14:paraId="5081F31A"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5ACF5" w14:textId="77777777" w:rsidR="0099760F" w:rsidRDefault="0099760F" w:rsidP="0099760F">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891B9C"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511EAF" w14:textId="77777777" w:rsidR="0099760F" w:rsidRDefault="0099760F" w:rsidP="0099760F">
            <w:pPr>
              <w:widowControl/>
              <w:jc w:val="right"/>
              <w:rPr>
                <w:rFonts w:ascii="宋体" w:eastAsia="宋体" w:hAnsi="宋体" w:cs="宋体"/>
                <w:color w:val="000000"/>
                <w:kern w:val="0"/>
                <w:sz w:val="22"/>
              </w:rPr>
            </w:pPr>
            <w:r>
              <w:rPr>
                <w:rFonts w:hint="eastAsia"/>
                <w:color w:val="000000"/>
                <w:sz w:val="22"/>
              </w:rPr>
              <w:t xml:space="preserve">6,183.12 </w:t>
            </w:r>
          </w:p>
          <w:p w14:paraId="03F4D2AB" w14:textId="1BA80A50" w:rsidR="0099760F" w:rsidRDefault="0099760F" w:rsidP="0099760F">
            <w:pPr>
              <w:widowControl/>
              <w:jc w:val="right"/>
              <w:textAlignment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296ED" w14:textId="77777777" w:rsidR="0099760F" w:rsidRDefault="0099760F" w:rsidP="0099760F">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A4FF43"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A3C02" w14:textId="77777777" w:rsidR="0099760F" w:rsidRDefault="0099760F" w:rsidP="0099760F">
            <w:pPr>
              <w:widowControl/>
              <w:jc w:val="right"/>
              <w:rPr>
                <w:rFonts w:ascii="宋体" w:eastAsia="宋体" w:hAnsi="宋体" w:cs="宋体"/>
                <w:color w:val="000000"/>
                <w:kern w:val="0"/>
                <w:sz w:val="22"/>
              </w:rPr>
            </w:pPr>
            <w:r>
              <w:rPr>
                <w:rFonts w:hint="eastAsia"/>
                <w:color w:val="000000"/>
                <w:sz w:val="22"/>
              </w:rPr>
              <w:t xml:space="preserve">6,183.12 </w:t>
            </w:r>
          </w:p>
          <w:p w14:paraId="67E17CE9" w14:textId="6B442F5F" w:rsidR="0099760F" w:rsidRDefault="0099760F" w:rsidP="0099760F">
            <w:pPr>
              <w:jc w:val="right"/>
              <w:rPr>
                <w:rFonts w:ascii="Times New Roman" w:eastAsia="仿宋_GB2312" w:hAnsi="Times New Roman" w:cs="Times New Roman"/>
                <w:color w:val="000000"/>
                <w:sz w:val="22"/>
              </w:rPr>
            </w:pPr>
          </w:p>
        </w:tc>
      </w:tr>
      <w:tr w:rsidR="0099760F" w14:paraId="027FE7D1"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57FAF9" w14:textId="77777777" w:rsidR="0099760F" w:rsidRDefault="0099760F" w:rsidP="0099760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43E3B8"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3EBB3" w14:textId="77777777" w:rsidR="0099760F" w:rsidRDefault="0099760F" w:rsidP="0099760F">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61468" w14:textId="77777777" w:rsidR="0099760F" w:rsidRDefault="0099760F" w:rsidP="0099760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79C6A8"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C6CBA9" w14:textId="77777777" w:rsidR="0099760F" w:rsidRDefault="0099760F" w:rsidP="0099760F">
            <w:pPr>
              <w:jc w:val="right"/>
              <w:rPr>
                <w:rFonts w:ascii="Times New Roman" w:eastAsia="仿宋_GB2312" w:hAnsi="Times New Roman" w:cs="Times New Roman"/>
                <w:color w:val="000000"/>
                <w:sz w:val="22"/>
              </w:rPr>
            </w:pPr>
          </w:p>
        </w:tc>
      </w:tr>
      <w:tr w:rsidR="0099760F" w14:paraId="6F3B5583"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CF318" w14:textId="77777777" w:rsidR="0099760F" w:rsidRDefault="0099760F" w:rsidP="0099760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36EC70"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1953E4" w14:textId="77777777" w:rsidR="0099760F" w:rsidRDefault="0099760F" w:rsidP="0099760F">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40514" w14:textId="77777777" w:rsidR="0099760F" w:rsidRDefault="0099760F" w:rsidP="0099760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33B365"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60F71" w14:textId="77777777" w:rsidR="0099760F" w:rsidRDefault="0099760F" w:rsidP="0099760F">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r>
      <w:tr w:rsidR="0099760F" w14:paraId="41B379DF"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4C7F58" w14:textId="77777777" w:rsidR="0099760F" w:rsidRDefault="0099760F" w:rsidP="0099760F">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BE3D71"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68B7A9" w14:textId="77777777" w:rsidR="0099760F" w:rsidRDefault="0099760F" w:rsidP="0099760F">
            <w:pPr>
              <w:widowControl/>
              <w:jc w:val="right"/>
              <w:rPr>
                <w:rFonts w:ascii="宋体" w:eastAsia="宋体" w:hAnsi="宋体" w:cs="宋体"/>
                <w:color w:val="000000"/>
                <w:kern w:val="0"/>
                <w:sz w:val="22"/>
              </w:rPr>
            </w:pPr>
            <w:r>
              <w:rPr>
                <w:rFonts w:hint="eastAsia"/>
                <w:color w:val="000000"/>
                <w:sz w:val="22"/>
              </w:rPr>
              <w:t xml:space="preserve">6,183.12 </w:t>
            </w:r>
          </w:p>
          <w:p w14:paraId="2C47F62A" w14:textId="121A9651" w:rsidR="0099760F" w:rsidRDefault="0099760F" w:rsidP="0099760F">
            <w:pPr>
              <w:widowControl/>
              <w:jc w:val="right"/>
              <w:textAlignment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BB6220" w14:textId="77777777" w:rsidR="0099760F" w:rsidRDefault="0099760F" w:rsidP="0099760F">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B060A9" w14:textId="77777777" w:rsidR="0099760F" w:rsidRDefault="0099760F" w:rsidP="0099760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78F09D" w14:textId="5CD789A4" w:rsidR="0099760F" w:rsidRDefault="0099760F" w:rsidP="0099760F">
            <w:pPr>
              <w:jc w:val="right"/>
              <w:rPr>
                <w:rFonts w:ascii="Times New Roman" w:eastAsia="仿宋_GB2312" w:hAnsi="Times New Roman" w:cs="Times New Roman"/>
                <w:b/>
                <w:color w:val="000000"/>
                <w:sz w:val="22"/>
              </w:rPr>
            </w:pPr>
            <w:r>
              <w:rPr>
                <w:rFonts w:hint="eastAsia"/>
                <w:color w:val="000000"/>
                <w:sz w:val="22"/>
              </w:rPr>
              <w:t>6,183.12</w:t>
            </w:r>
          </w:p>
        </w:tc>
      </w:tr>
    </w:tbl>
    <w:p w14:paraId="1D573AC1" w14:textId="77777777" w:rsidR="00DD7F00" w:rsidRDefault="00DD7F00">
      <w:pPr>
        <w:widowControl/>
        <w:jc w:val="left"/>
        <w:textAlignment w:val="center"/>
        <w:rPr>
          <w:rFonts w:ascii="Times New Roman" w:eastAsia="宋体" w:hAnsi="Times New Roman" w:cs="Times New Roman"/>
          <w:color w:val="000000"/>
          <w:kern w:val="0"/>
          <w:sz w:val="24"/>
          <w:szCs w:val="24"/>
        </w:rPr>
      </w:pPr>
    </w:p>
    <w:p w14:paraId="3675B051" w14:textId="77777777" w:rsidR="00DD7F00" w:rsidRDefault="00FC256E">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w:t>
      </w:r>
      <w:r>
        <w:rPr>
          <w:rFonts w:ascii="Times New Roman" w:eastAsia="仿宋_GB2312" w:hAnsi="Times New Roman" w:cs="Times New Roman"/>
          <w:color w:val="000000"/>
          <w:kern w:val="0"/>
          <w:sz w:val="24"/>
          <w:szCs w:val="24"/>
        </w:rPr>
        <w:t>1.</w:t>
      </w:r>
      <w:r>
        <w:rPr>
          <w:rFonts w:ascii="Times New Roman" w:eastAsia="仿宋_GB2312" w:hAnsi="Times New Roman" w:cs="Times New Roman"/>
          <w:color w:val="000000"/>
          <w:kern w:val="0"/>
          <w:sz w:val="24"/>
          <w:szCs w:val="24"/>
        </w:rPr>
        <w:t>本表反映部门本年度的总收支和年末结转结余情况。</w:t>
      </w:r>
      <w:r>
        <w:rPr>
          <w:rFonts w:ascii="Times New Roman" w:eastAsia="仿宋_GB2312" w:hAnsi="Times New Roman" w:cs="Times New Roman"/>
          <w:color w:val="000000"/>
          <w:kern w:val="0"/>
          <w:sz w:val="24"/>
          <w:szCs w:val="24"/>
        </w:rPr>
        <w:br/>
        <w:t xml:space="preserve">    2.</w:t>
      </w:r>
      <w:r>
        <w:rPr>
          <w:rFonts w:ascii="Times New Roman" w:eastAsia="仿宋_GB2312" w:hAnsi="Times New Roman" w:cs="Times New Roman"/>
          <w:color w:val="000000"/>
          <w:kern w:val="0"/>
          <w:sz w:val="24"/>
          <w:szCs w:val="24"/>
        </w:rPr>
        <w:t>本套报表金额单位转换时可能存在尾数误差。</w:t>
      </w:r>
    </w:p>
    <w:p w14:paraId="5BF9E1B9" w14:textId="77777777" w:rsidR="00DD7F00" w:rsidRDefault="00FC256E">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14:paraId="1C556F4B" w14:textId="77777777" w:rsidR="00DD7F00" w:rsidRDefault="00DD7F00">
      <w:pPr>
        <w:widowControl/>
        <w:spacing w:line="400" w:lineRule="exact"/>
        <w:jc w:val="center"/>
        <w:textAlignment w:val="center"/>
        <w:rPr>
          <w:rFonts w:ascii="Times New Roman" w:eastAsia="黑体" w:hAnsi="Times New Roman" w:cs="Times New Roman"/>
          <w:color w:val="000000"/>
          <w:kern w:val="0"/>
          <w:sz w:val="32"/>
          <w:szCs w:val="32"/>
        </w:rPr>
      </w:pPr>
    </w:p>
    <w:p w14:paraId="149B581B" w14:textId="77777777" w:rsidR="00DD7F00" w:rsidRDefault="00FC256E">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收入决算表</w:t>
      </w:r>
    </w:p>
    <w:p w14:paraId="268FBEB4" w14:textId="77777777" w:rsidR="00DD7F00" w:rsidRDefault="00FC256E">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14:paraId="7393D063" w14:textId="77777777" w:rsidR="00DD7F00" w:rsidRDefault="00FC256E">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hint="eastAsia"/>
          <w:color w:val="000000"/>
          <w:sz w:val="20"/>
          <w:szCs w:val="20"/>
        </w:rPr>
        <w:t>益阳市梓山湖学校</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177"/>
        <w:gridCol w:w="709"/>
        <w:gridCol w:w="1300"/>
        <w:gridCol w:w="1640"/>
        <w:gridCol w:w="1640"/>
        <w:gridCol w:w="1640"/>
        <w:gridCol w:w="1640"/>
        <w:gridCol w:w="1640"/>
        <w:gridCol w:w="1897"/>
        <w:gridCol w:w="1383"/>
      </w:tblGrid>
      <w:tr w:rsidR="00DD7F00" w14:paraId="43C32E76" w14:textId="77777777">
        <w:trPr>
          <w:trHeight w:val="450"/>
          <w:jc w:val="center"/>
        </w:trPr>
        <w:tc>
          <w:tcPr>
            <w:tcW w:w="3186" w:type="dxa"/>
            <w:gridSpan w:val="3"/>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8AE4D5F"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项目</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1DADC1A"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43A99D3"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72C1F53"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2BA8DAB"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9D99CC8"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C607F51"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D013E63"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DD7F00" w14:paraId="266ED3BB" w14:textId="77777777">
        <w:trPr>
          <w:trHeight w:hRule="exact" w:val="334"/>
          <w:jc w:val="center"/>
        </w:trPr>
        <w:tc>
          <w:tcPr>
            <w:tcW w:w="1886"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1DA3E2F"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130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C905855" w14:textId="77777777" w:rsidR="00DD7F00" w:rsidRDefault="00FC256E">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640" w:type="dxa"/>
            <w:vMerge/>
            <w:tcBorders>
              <w:top w:val="single" w:sz="4" w:space="0" w:color="auto"/>
              <w:left w:val="single" w:sz="4" w:space="0" w:color="auto"/>
              <w:bottom w:val="single" w:sz="4" w:space="0" w:color="auto"/>
              <w:right w:val="single" w:sz="4" w:space="0" w:color="auto"/>
            </w:tcBorders>
            <w:vAlign w:val="center"/>
          </w:tcPr>
          <w:p w14:paraId="689984C0"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6486ABB7"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1D766FE3"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63AF1A39"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4F8DF6D7" w14:textId="77777777" w:rsidR="00DD7F00" w:rsidRDefault="00DD7F00">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14:paraId="144372CB" w14:textId="77777777" w:rsidR="00DD7F00" w:rsidRDefault="00DD7F00">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14:paraId="7A97A3AB" w14:textId="77777777" w:rsidR="00DD7F00" w:rsidRDefault="00DD7F00">
            <w:pPr>
              <w:rPr>
                <w:rFonts w:ascii="Times New Roman" w:eastAsia="仿宋_GB2312" w:hAnsi="Times New Roman" w:cs="Times New Roman"/>
                <w:sz w:val="24"/>
                <w:szCs w:val="24"/>
              </w:rPr>
            </w:pPr>
          </w:p>
        </w:tc>
      </w:tr>
      <w:tr w:rsidR="00DD7F00" w14:paraId="4A154137" w14:textId="77777777">
        <w:trPr>
          <w:trHeight w:val="312"/>
          <w:jc w:val="center"/>
        </w:trPr>
        <w:tc>
          <w:tcPr>
            <w:tcW w:w="1886" w:type="dxa"/>
            <w:gridSpan w:val="2"/>
            <w:vMerge/>
            <w:tcBorders>
              <w:top w:val="single" w:sz="4" w:space="0" w:color="auto"/>
              <w:left w:val="single" w:sz="4" w:space="0" w:color="auto"/>
              <w:bottom w:val="single" w:sz="4" w:space="0" w:color="auto"/>
              <w:right w:val="single" w:sz="4" w:space="0" w:color="auto"/>
            </w:tcBorders>
            <w:vAlign w:val="center"/>
          </w:tcPr>
          <w:p w14:paraId="04BD631C" w14:textId="77777777" w:rsidR="00DD7F00" w:rsidRDefault="00DD7F00">
            <w:pPr>
              <w:rPr>
                <w:rFonts w:ascii="Times New Roman" w:eastAsia="仿宋_GB2312" w:hAnsi="Times New Roman" w:cs="Times New Roman"/>
                <w:sz w:val="24"/>
                <w:szCs w:val="24"/>
              </w:rPr>
            </w:pPr>
          </w:p>
        </w:tc>
        <w:tc>
          <w:tcPr>
            <w:tcW w:w="1300" w:type="dxa"/>
            <w:vMerge/>
            <w:tcBorders>
              <w:top w:val="nil"/>
              <w:left w:val="single" w:sz="4" w:space="0" w:color="auto"/>
              <w:bottom w:val="single" w:sz="4" w:space="0" w:color="auto"/>
              <w:right w:val="single" w:sz="4" w:space="0" w:color="auto"/>
            </w:tcBorders>
            <w:vAlign w:val="center"/>
          </w:tcPr>
          <w:p w14:paraId="708FE928"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5BF0A861"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3A786D07"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38FB6C93"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208124BD" w14:textId="77777777" w:rsidR="00DD7F00" w:rsidRDefault="00DD7F00">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156B1844" w14:textId="77777777" w:rsidR="00DD7F00" w:rsidRDefault="00DD7F00">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14:paraId="488EA59F" w14:textId="77777777" w:rsidR="00DD7F00" w:rsidRDefault="00DD7F00">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14:paraId="23749217" w14:textId="77777777" w:rsidR="00DD7F00" w:rsidRDefault="00DD7F00">
            <w:pPr>
              <w:rPr>
                <w:rFonts w:ascii="Times New Roman" w:eastAsia="仿宋_GB2312" w:hAnsi="Times New Roman" w:cs="Times New Roman"/>
                <w:sz w:val="24"/>
                <w:szCs w:val="24"/>
              </w:rPr>
            </w:pPr>
          </w:p>
        </w:tc>
      </w:tr>
      <w:tr w:rsidR="00DD7F00" w14:paraId="310ABF3F" w14:textId="77777777">
        <w:trPr>
          <w:trHeight w:val="450"/>
          <w:jc w:val="center"/>
        </w:trPr>
        <w:tc>
          <w:tcPr>
            <w:tcW w:w="3186"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C73B20C" w14:textId="77777777" w:rsidR="00DD7F00" w:rsidRDefault="00FC256E">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6D8252BE" w14:textId="77777777" w:rsidR="00DD7F00" w:rsidRDefault="00FC256E">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3BAD41CD" w14:textId="77777777" w:rsidR="00DD7F00" w:rsidRDefault="00FC256E">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00C23C34" w14:textId="77777777" w:rsidR="00DD7F00" w:rsidRDefault="00FC256E">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368C4B7E" w14:textId="77777777" w:rsidR="00DD7F00" w:rsidRDefault="00FC256E">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3F38E7E2" w14:textId="77777777" w:rsidR="00DD7F00" w:rsidRDefault="00FC256E">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05249682" w14:textId="77777777" w:rsidR="00DD7F00" w:rsidRDefault="00FC256E">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67AE9EB0" w14:textId="77777777" w:rsidR="00DD7F00" w:rsidRDefault="00FC256E">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A72906" w14:paraId="33DB6268" w14:textId="77777777" w:rsidTr="0008473C">
        <w:trPr>
          <w:trHeight w:val="450"/>
          <w:jc w:val="center"/>
        </w:trPr>
        <w:tc>
          <w:tcPr>
            <w:tcW w:w="3186" w:type="dxa"/>
            <w:gridSpan w:val="3"/>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457B0A7" w14:textId="77777777" w:rsidR="00A72906" w:rsidRDefault="00A72906" w:rsidP="00A72906">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3320A533" w14:textId="0024059C" w:rsidR="00A72906" w:rsidRDefault="00A72906" w:rsidP="00A72906">
            <w:pPr>
              <w:widowControl/>
              <w:jc w:val="right"/>
              <w:textAlignment w:val="center"/>
              <w:rPr>
                <w:rFonts w:ascii="Times New Roman" w:eastAsia="仿宋_GB2312" w:hAnsi="Times New Roman" w:cs="Times New Roman"/>
                <w:sz w:val="24"/>
                <w:szCs w:val="24"/>
              </w:rPr>
            </w:pPr>
            <w:r w:rsidRPr="00A00B21">
              <w:t xml:space="preserve">6,183.12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066E67A7" w14:textId="4AAEBBE2" w:rsidR="00A72906" w:rsidRDefault="00A72906" w:rsidP="00A72906">
            <w:pPr>
              <w:widowControl/>
              <w:jc w:val="right"/>
              <w:textAlignment w:val="center"/>
              <w:rPr>
                <w:rFonts w:ascii="Times New Roman" w:eastAsia="仿宋_GB2312" w:hAnsi="Times New Roman" w:cs="Times New Roman"/>
                <w:sz w:val="24"/>
                <w:szCs w:val="24"/>
              </w:rPr>
            </w:pPr>
            <w:r w:rsidRPr="006736A1">
              <w:t xml:space="preserve">5,193.36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48B2824"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98FC8F0" w14:textId="77777777" w:rsidR="00A72906" w:rsidRDefault="00A72906" w:rsidP="00A72906">
            <w:pPr>
              <w:widowControl/>
              <w:jc w:val="right"/>
              <w:textAlignment w:val="center"/>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C1C938E" w14:textId="77777777" w:rsidR="00A72906" w:rsidRDefault="00A72906" w:rsidP="00A7290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F556583" w14:textId="77777777" w:rsidR="00A72906" w:rsidRDefault="00A72906" w:rsidP="00A7290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A240B89" w14:textId="77777777" w:rsidR="00A72906" w:rsidRDefault="00A72906" w:rsidP="00A72906">
            <w:pPr>
              <w:widowControl/>
              <w:jc w:val="right"/>
              <w:textAlignment w:val="center"/>
              <w:rPr>
                <w:rFonts w:ascii="Times New Roman" w:eastAsia="仿宋_GB2312" w:hAnsi="Times New Roman" w:cs="Times New Roman"/>
                <w:sz w:val="24"/>
                <w:szCs w:val="24"/>
              </w:rPr>
            </w:pPr>
            <w:r>
              <w:rPr>
                <w:rFonts w:hint="eastAsia"/>
              </w:rPr>
              <w:t>906.95</w:t>
            </w:r>
          </w:p>
        </w:tc>
      </w:tr>
      <w:tr w:rsidR="00A72906" w14:paraId="491FC973" w14:textId="77777777" w:rsidTr="0008473C">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025B0F3E" w14:textId="24D2D293" w:rsidR="00A72906" w:rsidRDefault="00A72906" w:rsidP="00A72906">
            <w:pPr>
              <w:widowControl/>
              <w:jc w:val="left"/>
              <w:textAlignment w:val="center"/>
              <w:rPr>
                <w:rFonts w:ascii="Times New Roman" w:eastAsia="仿宋_GB2312" w:hAnsi="Times New Roman" w:cs="Times New Roman"/>
                <w:sz w:val="24"/>
                <w:szCs w:val="24"/>
              </w:rPr>
            </w:pPr>
            <w:r w:rsidRPr="00732652">
              <w:t>2050201</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14:paraId="7A6480BB" w14:textId="42642959" w:rsidR="00A72906" w:rsidRDefault="00A72906" w:rsidP="00A72906">
            <w:pPr>
              <w:widowControl/>
              <w:jc w:val="left"/>
              <w:textAlignment w:val="center"/>
              <w:rPr>
                <w:rFonts w:ascii="Times New Roman" w:eastAsia="仿宋_GB2312" w:hAnsi="Times New Roman" w:cs="Times New Roman"/>
                <w:sz w:val="24"/>
                <w:szCs w:val="24"/>
              </w:rPr>
            </w:pPr>
            <w:r w:rsidRPr="00710CF3">
              <w:rPr>
                <w:rFonts w:hint="eastAsia"/>
              </w:rPr>
              <w:t>学前教育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7CAB8383" w14:textId="14D5033B" w:rsidR="00A72906" w:rsidRDefault="00A72906" w:rsidP="00A72906">
            <w:pPr>
              <w:widowControl/>
              <w:jc w:val="right"/>
              <w:textAlignment w:val="center"/>
              <w:rPr>
                <w:rFonts w:ascii="Times New Roman" w:eastAsia="仿宋_GB2312" w:hAnsi="Times New Roman" w:cs="Times New Roman"/>
                <w:sz w:val="24"/>
                <w:szCs w:val="24"/>
              </w:rPr>
            </w:pPr>
            <w:r w:rsidRPr="006736A1">
              <w:t xml:space="preserve">110.07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AE139FD" w14:textId="1782B868" w:rsidR="00A72906" w:rsidRDefault="00A72906" w:rsidP="00A72906">
            <w:pPr>
              <w:widowControl/>
              <w:jc w:val="right"/>
              <w:textAlignment w:val="center"/>
              <w:rPr>
                <w:rFonts w:ascii="Times New Roman" w:eastAsia="仿宋_GB2312" w:hAnsi="Times New Roman" w:cs="Times New Roman"/>
                <w:sz w:val="24"/>
                <w:szCs w:val="24"/>
              </w:rPr>
            </w:pPr>
            <w:r>
              <w:rPr>
                <w:rFonts w:ascii="宋体" w:eastAsia="宋体" w:hAnsi="宋体" w:cs="宋体"/>
                <w:color w:val="000000"/>
                <w:kern w:val="0"/>
                <w:sz w:val="22"/>
                <w:lang w:bidi="ar"/>
              </w:rPr>
              <w:t>110.07</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D7A936D" w14:textId="526940EF" w:rsidR="00A72906" w:rsidRDefault="00E94076" w:rsidP="00A72906">
            <w:pPr>
              <w:jc w:val="right"/>
              <w:rPr>
                <w:rFonts w:ascii="Times New Roman" w:eastAsia="仿宋_GB2312" w:hAnsi="Times New Roman" w:cs="Times New Roman"/>
                <w:sz w:val="24"/>
                <w:szCs w:val="24"/>
              </w:rPr>
            </w:pPr>
            <w:sdt>
              <w:sdtPr>
                <w:rPr>
                  <w:rFonts w:ascii="Cambria Math" w:eastAsia="仿宋_GB2312" w:hAnsi="Cambria Math" w:cs="Times New Roman"/>
                  <w:i/>
                  <w:sz w:val="24"/>
                  <w:szCs w:val="24"/>
                </w:rPr>
                <w:id w:val="2025119142"/>
                <w:placeholder>
                  <w:docPart w:val="DefaultPlaceholder_2098659788"/>
                </w:placeholder>
                <w:temporary/>
                <w:showingPlcHdr/>
                <w:equation/>
              </w:sdtPr>
              <w:sdtEndPr/>
              <w:sdtContent>
                <m:oMathPara>
                  <m:oMath>
                    <m:r>
                      <m:rPr>
                        <m:sty m:val="p"/>
                      </m:rPr>
                      <w:rPr>
                        <w:rStyle w:val="ac"/>
                        <w:rFonts w:ascii="Cambria Math" w:hAnsi="Cambria Math" w:hint="eastAsia"/>
                      </w:rPr>
                      <m:t>在此处键入公式。</m:t>
                    </m:r>
                  </m:oMath>
                </m:oMathPara>
              </w:sdtContent>
            </w:sdt>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2768162"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74E5CB4" w14:textId="77777777" w:rsidR="00A72906" w:rsidRDefault="00A72906" w:rsidP="00A7290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4471F88" w14:textId="77777777" w:rsidR="00A72906" w:rsidRDefault="00A72906" w:rsidP="00A7290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791A2D0" w14:textId="77777777" w:rsidR="00A72906" w:rsidRDefault="00A72906" w:rsidP="00A72906">
            <w:pPr>
              <w:jc w:val="right"/>
              <w:rPr>
                <w:rFonts w:ascii="Times New Roman" w:eastAsia="仿宋_GB2312" w:hAnsi="Times New Roman" w:cs="Times New Roman"/>
                <w:sz w:val="24"/>
                <w:szCs w:val="24"/>
              </w:rPr>
            </w:pPr>
          </w:p>
        </w:tc>
      </w:tr>
      <w:tr w:rsidR="00A72906" w14:paraId="72711C0B" w14:textId="77777777" w:rsidTr="0008473C">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638009FB" w14:textId="5B2F9AF4" w:rsidR="00A72906" w:rsidRDefault="00A72906" w:rsidP="00A72906">
            <w:pPr>
              <w:widowControl/>
              <w:jc w:val="left"/>
              <w:textAlignment w:val="center"/>
              <w:rPr>
                <w:rFonts w:ascii="Times New Roman" w:eastAsia="仿宋_GB2312" w:hAnsi="Times New Roman" w:cs="Times New Roman"/>
                <w:sz w:val="24"/>
                <w:szCs w:val="24"/>
              </w:rPr>
            </w:pPr>
            <w:r w:rsidRPr="00732652">
              <w:t>2050202</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14:paraId="420BCDC8" w14:textId="7FF0B28B" w:rsidR="00A72906" w:rsidRDefault="00A72906" w:rsidP="00A72906">
            <w:pPr>
              <w:widowControl/>
              <w:jc w:val="left"/>
              <w:textAlignment w:val="center"/>
              <w:rPr>
                <w:rFonts w:ascii="Times New Roman" w:eastAsia="仿宋_GB2312" w:hAnsi="Times New Roman" w:cs="Times New Roman"/>
                <w:sz w:val="24"/>
                <w:szCs w:val="24"/>
              </w:rPr>
            </w:pPr>
            <w:r w:rsidRPr="00710CF3">
              <w:rPr>
                <w:rFonts w:hint="eastAsia"/>
              </w:rPr>
              <w:t>小学教育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59E24533" w14:textId="023CBF11" w:rsidR="00A72906" w:rsidRDefault="00A72906" w:rsidP="00A72906">
            <w:pPr>
              <w:widowControl/>
              <w:jc w:val="right"/>
              <w:textAlignment w:val="center"/>
              <w:rPr>
                <w:rFonts w:ascii="Times New Roman" w:eastAsia="仿宋_GB2312" w:hAnsi="Times New Roman" w:cs="Times New Roman"/>
                <w:sz w:val="24"/>
                <w:szCs w:val="24"/>
              </w:rPr>
            </w:pPr>
            <w:r w:rsidRPr="006736A1">
              <w:t xml:space="preserve">766.36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885A3AC" w14:textId="32255B68" w:rsidR="00A72906" w:rsidRDefault="00A72906" w:rsidP="00A72906">
            <w:pPr>
              <w:widowControl/>
              <w:jc w:val="right"/>
              <w:textAlignment w:val="center"/>
              <w:rPr>
                <w:rFonts w:ascii="Times New Roman" w:eastAsia="仿宋_GB2312" w:hAnsi="Times New Roman" w:cs="Times New Roman"/>
                <w:sz w:val="24"/>
                <w:szCs w:val="24"/>
              </w:rPr>
            </w:pPr>
            <w:r>
              <w:rPr>
                <w:rFonts w:ascii="宋体" w:eastAsia="宋体" w:hAnsi="宋体" w:cs="宋体"/>
                <w:color w:val="000000"/>
                <w:kern w:val="0"/>
                <w:sz w:val="22"/>
                <w:lang w:bidi="ar"/>
              </w:rPr>
              <w:t>766.36</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9E4D7C7"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B369C0C"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90D5F62" w14:textId="77777777" w:rsidR="00A72906" w:rsidRDefault="00A72906" w:rsidP="00A7290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1112984" w14:textId="77777777" w:rsidR="00A72906" w:rsidRDefault="00A72906" w:rsidP="00A7290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A726A9E" w14:textId="77777777" w:rsidR="00A72906" w:rsidRDefault="00A72906" w:rsidP="00A72906">
            <w:pPr>
              <w:jc w:val="right"/>
              <w:rPr>
                <w:rFonts w:ascii="Times New Roman" w:eastAsia="仿宋_GB2312" w:hAnsi="Times New Roman" w:cs="Times New Roman"/>
                <w:sz w:val="24"/>
                <w:szCs w:val="24"/>
              </w:rPr>
            </w:pPr>
          </w:p>
        </w:tc>
      </w:tr>
      <w:tr w:rsidR="00A72906" w14:paraId="0962AA7E" w14:textId="77777777" w:rsidTr="0008473C">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784DBA5E" w14:textId="74930FD8" w:rsidR="00A72906" w:rsidRDefault="00A72906" w:rsidP="00A72906">
            <w:pPr>
              <w:widowControl/>
              <w:jc w:val="left"/>
              <w:textAlignment w:val="center"/>
              <w:rPr>
                <w:rFonts w:ascii="Times New Roman" w:eastAsia="仿宋_GB2312" w:hAnsi="Times New Roman" w:cs="Times New Roman"/>
                <w:sz w:val="24"/>
                <w:szCs w:val="24"/>
              </w:rPr>
            </w:pPr>
            <w:r w:rsidRPr="00732652">
              <w:t>2050203</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14:paraId="58F3A966" w14:textId="6EABE917" w:rsidR="00A72906" w:rsidRDefault="00A72906" w:rsidP="00A72906">
            <w:pPr>
              <w:widowControl/>
              <w:jc w:val="left"/>
              <w:textAlignment w:val="center"/>
              <w:rPr>
                <w:rFonts w:ascii="Times New Roman" w:eastAsia="仿宋_GB2312" w:hAnsi="Times New Roman" w:cs="Times New Roman"/>
                <w:sz w:val="24"/>
                <w:szCs w:val="24"/>
              </w:rPr>
            </w:pPr>
            <w:r w:rsidRPr="00710CF3">
              <w:rPr>
                <w:rFonts w:hint="eastAsia"/>
              </w:rPr>
              <w:t>初中教育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16B694A2" w14:textId="4FCA0650" w:rsidR="00A72906" w:rsidRDefault="00A72906" w:rsidP="00A72906">
            <w:pPr>
              <w:widowControl/>
              <w:jc w:val="right"/>
              <w:textAlignment w:val="center"/>
              <w:rPr>
                <w:rFonts w:ascii="Times New Roman" w:eastAsia="仿宋_GB2312" w:hAnsi="Times New Roman" w:cs="Times New Roman"/>
                <w:sz w:val="24"/>
                <w:szCs w:val="24"/>
              </w:rPr>
            </w:pPr>
            <w:r w:rsidRPr="006736A1">
              <w:t xml:space="preserve">343.43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570D7E0" w14:textId="0FF2A166" w:rsidR="00A72906" w:rsidRDefault="00A72906" w:rsidP="00A72906">
            <w:pPr>
              <w:widowControl/>
              <w:jc w:val="right"/>
              <w:textAlignment w:val="center"/>
              <w:rPr>
                <w:rFonts w:ascii="Times New Roman" w:eastAsia="仿宋_GB2312" w:hAnsi="Times New Roman" w:cs="Times New Roman"/>
                <w:sz w:val="24"/>
                <w:szCs w:val="24"/>
              </w:rPr>
            </w:pPr>
            <w:r>
              <w:rPr>
                <w:rFonts w:ascii="宋体" w:eastAsia="宋体" w:hAnsi="宋体" w:cs="宋体"/>
                <w:color w:val="000000"/>
                <w:kern w:val="0"/>
                <w:sz w:val="22"/>
                <w:lang w:bidi="ar"/>
              </w:rPr>
              <w:t>343.43</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516A217"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0550D9E"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9F84841" w14:textId="77777777" w:rsidR="00A72906" w:rsidRDefault="00A72906" w:rsidP="00A7290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4F8C7FE" w14:textId="77777777" w:rsidR="00A72906" w:rsidRDefault="00A72906" w:rsidP="00A7290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71D4813" w14:textId="77777777" w:rsidR="00A72906" w:rsidRDefault="00A72906" w:rsidP="00A72906">
            <w:pPr>
              <w:jc w:val="right"/>
              <w:rPr>
                <w:rFonts w:ascii="Times New Roman" w:eastAsia="仿宋_GB2312" w:hAnsi="Times New Roman" w:cs="Times New Roman"/>
                <w:sz w:val="24"/>
                <w:szCs w:val="24"/>
              </w:rPr>
            </w:pPr>
          </w:p>
        </w:tc>
      </w:tr>
      <w:tr w:rsidR="00A72906" w14:paraId="24C1C505" w14:textId="77777777" w:rsidTr="0008473C">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29334FFC" w14:textId="007BACAF" w:rsidR="00A72906" w:rsidRDefault="00A72906" w:rsidP="00A72906">
            <w:pPr>
              <w:widowControl/>
              <w:jc w:val="left"/>
              <w:textAlignment w:val="center"/>
              <w:rPr>
                <w:rFonts w:ascii="Times New Roman" w:eastAsia="仿宋_GB2312" w:hAnsi="Times New Roman" w:cs="Times New Roman"/>
                <w:sz w:val="24"/>
                <w:szCs w:val="24"/>
              </w:rPr>
            </w:pPr>
            <w:r w:rsidRPr="00732652">
              <w:t>2050299</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14:paraId="30903078" w14:textId="039CED9A" w:rsidR="00A72906" w:rsidRDefault="00A72906" w:rsidP="00A72906">
            <w:pPr>
              <w:widowControl/>
              <w:jc w:val="left"/>
              <w:textAlignment w:val="center"/>
              <w:rPr>
                <w:rFonts w:ascii="Times New Roman" w:eastAsia="仿宋_GB2312" w:hAnsi="Times New Roman" w:cs="Times New Roman"/>
                <w:sz w:val="24"/>
                <w:szCs w:val="24"/>
              </w:rPr>
            </w:pPr>
            <w:r w:rsidRPr="00710CF3">
              <w:rPr>
                <w:rFonts w:hint="eastAsia"/>
              </w:rPr>
              <w:t>其他普通教育支出</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26A02EBB" w14:textId="4F4A013F" w:rsidR="00A72906" w:rsidRDefault="00A72906" w:rsidP="00A72906">
            <w:pPr>
              <w:widowControl/>
              <w:jc w:val="right"/>
              <w:textAlignment w:val="center"/>
              <w:rPr>
                <w:rFonts w:ascii="Times New Roman" w:eastAsia="仿宋_GB2312" w:hAnsi="Times New Roman" w:cs="Times New Roman"/>
                <w:sz w:val="24"/>
                <w:szCs w:val="24"/>
              </w:rPr>
            </w:pPr>
            <w:r>
              <w:t>4648.40</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A2D8C2E" w14:textId="7CC0B47E" w:rsidR="00A72906" w:rsidRDefault="00A72906" w:rsidP="00A72906">
            <w:pPr>
              <w:widowControl/>
              <w:jc w:val="right"/>
              <w:textAlignment w:val="center"/>
              <w:rPr>
                <w:rFonts w:ascii="Times New Roman" w:eastAsia="仿宋_GB2312" w:hAnsi="Times New Roman" w:cs="Times New Roman"/>
                <w:sz w:val="24"/>
                <w:szCs w:val="24"/>
              </w:rPr>
            </w:pPr>
            <w:r>
              <w:rPr>
                <w:rFonts w:ascii="宋体" w:eastAsia="宋体" w:hAnsi="宋体" w:cs="宋体"/>
                <w:color w:val="000000"/>
                <w:kern w:val="0"/>
                <w:sz w:val="22"/>
                <w:lang w:bidi="ar"/>
              </w:rPr>
              <w:t>3658.64</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67AF27"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4B76154" w14:textId="77777777" w:rsidR="00A72906" w:rsidRDefault="00A72906" w:rsidP="00A72906">
            <w:pPr>
              <w:widowControl/>
              <w:jc w:val="right"/>
              <w:textAlignment w:val="center"/>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1DBE97" w14:textId="77777777" w:rsidR="00A72906" w:rsidRDefault="00A72906" w:rsidP="00A7290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2256FFD" w14:textId="77777777" w:rsidR="00A72906" w:rsidRDefault="00A72906" w:rsidP="00A7290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145FB2C" w14:textId="77777777" w:rsidR="00A72906" w:rsidRDefault="00A72906" w:rsidP="00A72906">
            <w:pPr>
              <w:widowControl/>
              <w:jc w:val="right"/>
              <w:textAlignment w:val="center"/>
              <w:rPr>
                <w:rFonts w:ascii="Times New Roman" w:eastAsia="仿宋_GB2312" w:hAnsi="Times New Roman" w:cs="Times New Roman"/>
                <w:sz w:val="24"/>
                <w:szCs w:val="24"/>
              </w:rPr>
            </w:pPr>
          </w:p>
        </w:tc>
      </w:tr>
      <w:tr w:rsidR="00A72906" w14:paraId="28517AC6" w14:textId="77777777" w:rsidTr="0008473C">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38B008F0" w14:textId="3F71AC2F" w:rsidR="00A72906" w:rsidRDefault="00A72906" w:rsidP="00A72906">
            <w:pPr>
              <w:widowControl/>
              <w:jc w:val="left"/>
              <w:textAlignment w:val="center"/>
              <w:rPr>
                <w:rFonts w:ascii="Times New Roman" w:eastAsia="仿宋_GB2312" w:hAnsi="Times New Roman" w:cs="Times New Roman"/>
                <w:sz w:val="24"/>
                <w:szCs w:val="24"/>
              </w:rPr>
            </w:pPr>
            <w:r w:rsidRPr="00732652">
              <w:t>2050999</w:t>
            </w:r>
          </w:p>
        </w:tc>
        <w:tc>
          <w:tcPr>
            <w:tcW w:w="2009"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14:paraId="5453BAE6" w14:textId="485A1D7D" w:rsidR="00A72906" w:rsidRDefault="00A72906" w:rsidP="00A72906">
            <w:pPr>
              <w:widowControl/>
              <w:jc w:val="left"/>
              <w:textAlignment w:val="center"/>
              <w:rPr>
                <w:rFonts w:ascii="Times New Roman" w:eastAsia="仿宋_GB2312" w:hAnsi="Times New Roman" w:cs="Times New Roman"/>
                <w:sz w:val="24"/>
                <w:szCs w:val="24"/>
              </w:rPr>
            </w:pPr>
            <w:r w:rsidRPr="00710CF3">
              <w:rPr>
                <w:rFonts w:hint="eastAsia"/>
              </w:rPr>
              <w:t>其他教育费附加安排的支出</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2B35EFFC" w14:textId="5783AA3B" w:rsidR="00A72906" w:rsidRDefault="00A72906" w:rsidP="00A72906">
            <w:pPr>
              <w:widowControl/>
              <w:jc w:val="right"/>
              <w:textAlignment w:val="center"/>
              <w:rPr>
                <w:rFonts w:ascii="Times New Roman" w:eastAsia="仿宋_GB2312" w:hAnsi="Times New Roman" w:cs="Times New Roman"/>
                <w:sz w:val="24"/>
                <w:szCs w:val="24"/>
              </w:rPr>
            </w:pPr>
            <w:r w:rsidRPr="006736A1">
              <w:t xml:space="preserve">52.37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F4455A3" w14:textId="199765DE" w:rsidR="00A72906" w:rsidRDefault="00A72906" w:rsidP="00A72906">
            <w:pPr>
              <w:widowControl/>
              <w:jc w:val="right"/>
              <w:textAlignment w:val="center"/>
              <w:rPr>
                <w:rFonts w:ascii="Times New Roman" w:eastAsia="仿宋_GB2312" w:hAnsi="Times New Roman" w:cs="Times New Roman"/>
                <w:sz w:val="24"/>
                <w:szCs w:val="24"/>
              </w:rPr>
            </w:pPr>
            <w:r>
              <w:rPr>
                <w:rFonts w:ascii="宋体" w:eastAsia="宋体" w:hAnsi="宋体" w:cs="宋体"/>
                <w:color w:val="000000"/>
                <w:kern w:val="0"/>
                <w:sz w:val="22"/>
                <w:lang w:bidi="ar"/>
              </w:rPr>
              <w:t>52.37</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B9625CF"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3536A4"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67DED26" w14:textId="77777777" w:rsidR="00A72906" w:rsidRDefault="00A72906" w:rsidP="00A7290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7FF8DCB" w14:textId="77777777" w:rsidR="00A72906" w:rsidRDefault="00A72906" w:rsidP="00A7290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1EF6710" w14:textId="77777777" w:rsidR="00A72906" w:rsidRDefault="00A72906" w:rsidP="00A72906">
            <w:pPr>
              <w:jc w:val="right"/>
              <w:rPr>
                <w:rFonts w:ascii="Times New Roman" w:eastAsia="仿宋_GB2312" w:hAnsi="Times New Roman" w:cs="Times New Roman"/>
                <w:sz w:val="24"/>
                <w:szCs w:val="24"/>
              </w:rPr>
            </w:pPr>
          </w:p>
        </w:tc>
      </w:tr>
      <w:tr w:rsidR="00A72906" w14:paraId="34620D4D" w14:textId="77777777" w:rsidTr="0008473C">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58DFCCFA" w14:textId="768D666B" w:rsidR="00A72906" w:rsidRDefault="00A72906" w:rsidP="00A72906">
            <w:pPr>
              <w:widowControl/>
              <w:jc w:val="left"/>
              <w:textAlignment w:val="center"/>
              <w:rPr>
                <w:rFonts w:ascii="Times New Roman" w:eastAsia="仿宋_GB2312" w:hAnsi="Times New Roman" w:cs="Times New Roman"/>
                <w:sz w:val="24"/>
                <w:szCs w:val="24"/>
              </w:rPr>
            </w:pPr>
            <w:r w:rsidRPr="00732652">
              <w:t>2080116</w:t>
            </w:r>
          </w:p>
        </w:tc>
        <w:tc>
          <w:tcPr>
            <w:tcW w:w="200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1CC784DD" w14:textId="1D47C0E7" w:rsidR="00A72906" w:rsidRDefault="00A72906" w:rsidP="00A72906">
            <w:pPr>
              <w:widowControl/>
              <w:jc w:val="left"/>
              <w:textAlignment w:val="center"/>
              <w:rPr>
                <w:rFonts w:ascii="Times New Roman" w:eastAsia="仿宋_GB2312" w:hAnsi="Times New Roman" w:cs="Times New Roman"/>
                <w:sz w:val="24"/>
                <w:szCs w:val="24"/>
              </w:rPr>
            </w:pPr>
            <w:r w:rsidRPr="00710CF3">
              <w:rPr>
                <w:rFonts w:hint="eastAsia"/>
              </w:rPr>
              <w:t>引进人才费用</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D40D74C" w14:textId="6F4E65FD" w:rsidR="00A72906" w:rsidRDefault="00A72906" w:rsidP="00A72906">
            <w:pPr>
              <w:widowControl/>
              <w:jc w:val="right"/>
              <w:textAlignment w:val="center"/>
              <w:rPr>
                <w:rFonts w:ascii="Times New Roman" w:eastAsia="仿宋_GB2312" w:hAnsi="Times New Roman" w:cs="Times New Roman"/>
                <w:sz w:val="24"/>
                <w:szCs w:val="24"/>
              </w:rPr>
            </w:pPr>
            <w:r w:rsidRPr="006736A1">
              <w:t xml:space="preserve">3.48 </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2B903D40" w14:textId="0D221750" w:rsidR="00A72906" w:rsidRDefault="00A72906" w:rsidP="00A72906">
            <w:pPr>
              <w:widowControl/>
              <w:jc w:val="right"/>
              <w:textAlignment w:val="center"/>
              <w:rPr>
                <w:rFonts w:ascii="Times New Roman" w:eastAsia="仿宋_GB2312" w:hAnsi="Times New Roman" w:cs="Times New Roman"/>
                <w:sz w:val="24"/>
                <w:szCs w:val="24"/>
              </w:rPr>
            </w:pPr>
            <w:r>
              <w:rPr>
                <w:rFonts w:ascii="宋体" w:eastAsia="宋体" w:hAnsi="宋体" w:cs="宋体"/>
                <w:color w:val="000000"/>
                <w:kern w:val="0"/>
                <w:sz w:val="22"/>
                <w:lang w:bidi="ar"/>
              </w:rPr>
              <w:t>3.48</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78A9465"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A6BBFDA" w14:textId="77777777" w:rsidR="00A72906" w:rsidRDefault="00A72906" w:rsidP="00A72906">
            <w:pPr>
              <w:jc w:val="right"/>
              <w:rPr>
                <w:rFonts w:ascii="Times New Roman" w:eastAsia="仿宋_GB2312" w:hAnsi="Times New Roman" w:cs="Times New Roman"/>
                <w:sz w:val="24"/>
                <w:szCs w:val="24"/>
              </w:rPr>
            </w:pP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2AC143F" w14:textId="77777777" w:rsidR="00A72906" w:rsidRDefault="00A72906" w:rsidP="00A72906">
            <w:pPr>
              <w:jc w:val="right"/>
              <w:rPr>
                <w:rFonts w:ascii="Times New Roman" w:eastAsia="仿宋_GB2312" w:hAnsi="Times New Roman" w:cs="Times New Roman"/>
                <w:sz w:val="24"/>
                <w:szCs w:val="24"/>
              </w:rPr>
            </w:pP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E9166B6" w14:textId="77777777" w:rsidR="00A72906" w:rsidRDefault="00A72906" w:rsidP="00A72906">
            <w:pPr>
              <w:jc w:val="right"/>
              <w:rPr>
                <w:rFonts w:ascii="Times New Roman" w:eastAsia="仿宋_GB2312" w:hAnsi="Times New Roman" w:cs="Times New Roman"/>
                <w:sz w:val="24"/>
                <w:szCs w:val="24"/>
              </w:rPr>
            </w:pP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B1E4C4D" w14:textId="77777777" w:rsidR="00A72906" w:rsidRDefault="00A72906" w:rsidP="00A72906">
            <w:pPr>
              <w:jc w:val="right"/>
              <w:rPr>
                <w:rFonts w:ascii="Times New Roman" w:eastAsia="仿宋_GB2312" w:hAnsi="Times New Roman" w:cs="Times New Roman"/>
                <w:sz w:val="24"/>
                <w:szCs w:val="24"/>
              </w:rPr>
            </w:pPr>
          </w:p>
        </w:tc>
      </w:tr>
      <w:tr w:rsidR="00A72906" w14:paraId="058E8C76" w14:textId="77777777" w:rsidTr="0008473C">
        <w:trPr>
          <w:trHeight w:val="450"/>
          <w:jc w:val="center"/>
        </w:trPr>
        <w:tc>
          <w:tcPr>
            <w:tcW w:w="11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30A508F5" w14:textId="55CF5676" w:rsidR="00A72906" w:rsidRDefault="00A72906" w:rsidP="00A72906">
            <w:pPr>
              <w:widowControl/>
              <w:jc w:val="left"/>
              <w:textAlignment w:val="center"/>
              <w:rPr>
                <w:rFonts w:ascii="Times New Roman" w:eastAsia="仿宋_GB2312" w:hAnsi="Times New Roman" w:cs="Times New Roman"/>
              </w:rPr>
            </w:pPr>
            <w:r w:rsidRPr="00732652">
              <w:t>2101102</w:t>
            </w:r>
          </w:p>
        </w:tc>
        <w:tc>
          <w:tcPr>
            <w:tcW w:w="200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14:paraId="46556B81" w14:textId="36F246AB" w:rsidR="00A72906" w:rsidRDefault="00A72906" w:rsidP="00A72906">
            <w:pPr>
              <w:widowControl/>
              <w:jc w:val="left"/>
              <w:textAlignment w:val="center"/>
              <w:rPr>
                <w:rFonts w:ascii="Times New Roman" w:eastAsia="仿宋_GB2312" w:hAnsi="Times New Roman" w:cs="Times New Roman"/>
              </w:rPr>
            </w:pPr>
            <w:r w:rsidRPr="00710CF3">
              <w:rPr>
                <w:rFonts w:hint="eastAsia"/>
              </w:rPr>
              <w:t>事业单位医疗</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560A1F29" w14:textId="2B987737" w:rsidR="00A72906" w:rsidRDefault="00A72906" w:rsidP="00A72906">
            <w:pPr>
              <w:widowControl/>
              <w:jc w:val="right"/>
              <w:textAlignment w:val="center"/>
              <w:rPr>
                <w:rFonts w:ascii="Times New Roman" w:eastAsia="仿宋_GB2312" w:hAnsi="Times New Roman" w:cs="Times New Roman"/>
              </w:rPr>
            </w:pPr>
            <w:r w:rsidRPr="006736A1">
              <w:t xml:space="preserve">259.00 </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D5A45EE" w14:textId="27D3F095" w:rsidR="00A72906" w:rsidRDefault="00A72906" w:rsidP="00A72906">
            <w:pPr>
              <w:widowControl/>
              <w:jc w:val="right"/>
              <w:textAlignment w:val="center"/>
              <w:rPr>
                <w:rFonts w:ascii="Times New Roman" w:eastAsia="仿宋_GB2312" w:hAnsi="Times New Roman" w:cs="Times New Roman"/>
              </w:rPr>
            </w:pPr>
            <w:r>
              <w:rPr>
                <w:rFonts w:ascii="宋体" w:eastAsia="宋体" w:hAnsi="宋体" w:cs="宋体"/>
                <w:color w:val="000000"/>
                <w:kern w:val="0"/>
                <w:sz w:val="22"/>
                <w:lang w:bidi="ar"/>
              </w:rPr>
              <w:t>259</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B3993B9" w14:textId="77777777" w:rsidR="00A72906" w:rsidRDefault="00A72906" w:rsidP="00A72906">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1AE51F5D" w14:textId="77777777" w:rsidR="00A72906" w:rsidRDefault="00A72906" w:rsidP="00A72906">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2F0EFB3" w14:textId="77777777" w:rsidR="00A72906" w:rsidRDefault="00A72906" w:rsidP="00A72906">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502899B7" w14:textId="77777777" w:rsidR="00A72906" w:rsidRDefault="00A72906" w:rsidP="00A72906">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09DECB4" w14:textId="77777777" w:rsidR="00A72906" w:rsidRDefault="00A72906" w:rsidP="00A72906">
            <w:pPr>
              <w:jc w:val="right"/>
              <w:rPr>
                <w:rFonts w:ascii="Times New Roman" w:eastAsia="仿宋_GB2312" w:hAnsi="Times New Roman" w:cs="Times New Roman"/>
              </w:rPr>
            </w:pPr>
          </w:p>
        </w:tc>
      </w:tr>
    </w:tbl>
    <w:p w14:paraId="48AF40E4" w14:textId="77777777" w:rsidR="00DD7F00" w:rsidRDefault="00FC256E">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14:paraId="0659433F" w14:textId="77777777" w:rsidR="00DD7F00" w:rsidRDefault="00FC256E">
      <w:pPr>
        <w:widowControl/>
        <w:jc w:val="left"/>
        <w:rPr>
          <w:rFonts w:ascii="Times New Roman" w:eastAsia="黑体" w:hAnsi="Times New Roman" w:cs="Times New Roman"/>
          <w:color w:val="000000"/>
          <w:kern w:val="0"/>
          <w:sz w:val="32"/>
          <w:szCs w:val="32"/>
        </w:rPr>
      </w:pPr>
      <w:r>
        <w:rPr>
          <w:rFonts w:ascii="Times New Roman" w:eastAsia="黑体" w:hAnsi="Times New Roman" w:cs="Times New Roman"/>
          <w:bCs/>
          <w:kern w:val="0"/>
          <w:sz w:val="32"/>
          <w:szCs w:val="32"/>
        </w:rPr>
        <w:br w:type="page"/>
      </w:r>
    </w:p>
    <w:p w14:paraId="29758840" w14:textId="77777777" w:rsidR="00DD7F00" w:rsidRDefault="00FC256E">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支出决算表</w:t>
      </w:r>
    </w:p>
    <w:p w14:paraId="1CF8DA37" w14:textId="77777777" w:rsidR="00DD7F00" w:rsidRDefault="00FC256E">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14:paraId="11D83717" w14:textId="77777777" w:rsidR="00DD7F00" w:rsidRDefault="00FC256E">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rPr>
        <w:t>益阳市梓山湖学校</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6" w:type="pct"/>
        <w:jc w:val="center"/>
        <w:tblLayout w:type="fixed"/>
        <w:tblLook w:val="04A0" w:firstRow="1" w:lastRow="0" w:firstColumn="1" w:lastColumn="0" w:noHBand="0" w:noVBand="1"/>
      </w:tblPr>
      <w:tblGrid>
        <w:gridCol w:w="1118"/>
        <w:gridCol w:w="1272"/>
        <w:gridCol w:w="1317"/>
        <w:gridCol w:w="1843"/>
        <w:gridCol w:w="1309"/>
        <w:gridCol w:w="1312"/>
        <w:gridCol w:w="1846"/>
        <w:gridCol w:w="1312"/>
        <w:gridCol w:w="2654"/>
      </w:tblGrid>
      <w:tr w:rsidR="00DD7F00" w14:paraId="72A3F809" w14:textId="77777777" w:rsidTr="0052247B">
        <w:trPr>
          <w:trHeight w:val="595"/>
          <w:jc w:val="center"/>
        </w:trPr>
        <w:tc>
          <w:tcPr>
            <w:tcW w:w="1326"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EC62F4B"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w:t>
            </w:r>
          </w:p>
        </w:tc>
        <w:tc>
          <w:tcPr>
            <w:tcW w:w="6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4112418"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0A26A03"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1C9BEE6"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3AD2DD0"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5C33724"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94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D272ADB"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DD7F00" w14:paraId="5D8EF24D" w14:textId="77777777" w:rsidTr="0052247B">
        <w:trPr>
          <w:trHeight w:hRule="exact" w:val="312"/>
          <w:jc w:val="center"/>
        </w:trPr>
        <w:tc>
          <w:tcPr>
            <w:tcW w:w="855"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76F615D"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471" w:type="pct"/>
            <w:vMerge w:val="restart"/>
            <w:tcBorders>
              <w:top w:val="nil"/>
              <w:left w:val="single" w:sz="4" w:space="0" w:color="auto"/>
              <w:bottom w:val="single" w:sz="4" w:space="0" w:color="auto"/>
              <w:right w:val="single" w:sz="4" w:space="0" w:color="auto"/>
            </w:tcBorders>
            <w:shd w:val="clear" w:color="000000" w:fill="FFFFFF"/>
            <w:vAlign w:val="center"/>
          </w:tcPr>
          <w:p w14:paraId="26F6FC70" w14:textId="77777777" w:rsidR="00DD7F00" w:rsidRDefault="00FC256E">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659" w:type="pct"/>
            <w:vMerge/>
            <w:tcBorders>
              <w:top w:val="single" w:sz="4" w:space="0" w:color="auto"/>
              <w:left w:val="single" w:sz="4" w:space="0" w:color="auto"/>
              <w:bottom w:val="single" w:sz="4" w:space="0" w:color="auto"/>
              <w:right w:val="single" w:sz="4" w:space="0" w:color="auto"/>
            </w:tcBorders>
            <w:vAlign w:val="center"/>
          </w:tcPr>
          <w:p w14:paraId="6C3F0B62" w14:textId="77777777" w:rsidR="00DD7F00" w:rsidRDefault="00DD7F00">
            <w:pPr>
              <w:widowControl/>
              <w:jc w:val="left"/>
              <w:rPr>
                <w:rFonts w:ascii="Times New Roman" w:eastAsia="仿宋_GB2312" w:hAnsi="Times New Roman" w:cs="Times New Roman"/>
                <w:b/>
                <w:bCs/>
                <w:kern w:val="0"/>
                <w:sz w:val="24"/>
                <w:szCs w:val="24"/>
              </w:rPr>
            </w:pPr>
          </w:p>
        </w:tc>
        <w:tc>
          <w:tcPr>
            <w:tcW w:w="468" w:type="pct"/>
            <w:vMerge/>
            <w:tcBorders>
              <w:top w:val="single" w:sz="4" w:space="0" w:color="auto"/>
              <w:left w:val="single" w:sz="4" w:space="0" w:color="auto"/>
              <w:bottom w:val="single" w:sz="4" w:space="0" w:color="auto"/>
              <w:right w:val="single" w:sz="4" w:space="0" w:color="auto"/>
            </w:tcBorders>
            <w:vAlign w:val="center"/>
          </w:tcPr>
          <w:p w14:paraId="49A49F5E" w14:textId="77777777" w:rsidR="00DD7F00" w:rsidRDefault="00DD7F00">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14:paraId="4B82C139" w14:textId="77777777" w:rsidR="00DD7F00" w:rsidRDefault="00DD7F00">
            <w:pPr>
              <w:widowControl/>
              <w:jc w:val="left"/>
              <w:rPr>
                <w:rFonts w:ascii="Times New Roman" w:eastAsia="仿宋_GB2312" w:hAnsi="Times New Roman" w:cs="Times New Roman"/>
                <w:b/>
                <w:bCs/>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14:paraId="723B8D02" w14:textId="77777777" w:rsidR="00DD7F00" w:rsidRDefault="00DD7F00">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14:paraId="719D75BE" w14:textId="77777777" w:rsidR="00DD7F00" w:rsidRDefault="00DD7F00">
            <w:pPr>
              <w:widowControl/>
              <w:jc w:val="left"/>
              <w:rPr>
                <w:rFonts w:ascii="Times New Roman" w:eastAsia="仿宋_GB2312" w:hAnsi="Times New Roman" w:cs="Times New Roman"/>
                <w:b/>
                <w:bCs/>
                <w:kern w:val="0"/>
                <w:sz w:val="24"/>
                <w:szCs w:val="24"/>
              </w:rPr>
            </w:pPr>
          </w:p>
        </w:tc>
        <w:tc>
          <w:tcPr>
            <w:tcW w:w="949" w:type="pct"/>
            <w:vMerge/>
            <w:tcBorders>
              <w:top w:val="single" w:sz="4" w:space="0" w:color="auto"/>
              <w:left w:val="single" w:sz="4" w:space="0" w:color="auto"/>
              <w:bottom w:val="single" w:sz="4" w:space="0" w:color="auto"/>
              <w:right w:val="single" w:sz="4" w:space="0" w:color="auto"/>
            </w:tcBorders>
            <w:vAlign w:val="center"/>
          </w:tcPr>
          <w:p w14:paraId="40BAE924" w14:textId="77777777" w:rsidR="00DD7F00" w:rsidRDefault="00DD7F00">
            <w:pPr>
              <w:widowControl/>
              <w:jc w:val="left"/>
              <w:rPr>
                <w:rFonts w:ascii="Times New Roman" w:eastAsia="仿宋_GB2312" w:hAnsi="Times New Roman" w:cs="Times New Roman"/>
                <w:b/>
                <w:bCs/>
                <w:kern w:val="0"/>
                <w:sz w:val="24"/>
                <w:szCs w:val="24"/>
              </w:rPr>
            </w:pPr>
          </w:p>
        </w:tc>
      </w:tr>
      <w:tr w:rsidR="00DD7F00" w14:paraId="2E02221C" w14:textId="77777777" w:rsidTr="0052247B">
        <w:trPr>
          <w:trHeight w:val="595"/>
          <w:jc w:val="center"/>
        </w:trPr>
        <w:tc>
          <w:tcPr>
            <w:tcW w:w="855" w:type="pct"/>
            <w:gridSpan w:val="2"/>
            <w:vMerge/>
            <w:tcBorders>
              <w:top w:val="single" w:sz="4" w:space="0" w:color="auto"/>
              <w:left w:val="single" w:sz="4" w:space="0" w:color="auto"/>
              <w:bottom w:val="single" w:sz="4" w:space="0" w:color="auto"/>
              <w:right w:val="single" w:sz="4" w:space="0" w:color="auto"/>
            </w:tcBorders>
            <w:vAlign w:val="center"/>
          </w:tcPr>
          <w:p w14:paraId="4FF26736" w14:textId="77777777" w:rsidR="00DD7F00" w:rsidRDefault="00DD7F00">
            <w:pPr>
              <w:widowControl/>
              <w:jc w:val="left"/>
              <w:rPr>
                <w:rFonts w:ascii="Times New Roman" w:eastAsia="仿宋_GB2312" w:hAnsi="Times New Roman" w:cs="Times New Roman"/>
                <w:kern w:val="0"/>
                <w:sz w:val="24"/>
                <w:szCs w:val="24"/>
              </w:rPr>
            </w:pPr>
          </w:p>
        </w:tc>
        <w:tc>
          <w:tcPr>
            <w:tcW w:w="471" w:type="pct"/>
            <w:vMerge/>
            <w:tcBorders>
              <w:top w:val="nil"/>
              <w:left w:val="single" w:sz="4" w:space="0" w:color="auto"/>
              <w:bottom w:val="single" w:sz="4" w:space="0" w:color="auto"/>
              <w:right w:val="single" w:sz="4" w:space="0" w:color="auto"/>
            </w:tcBorders>
            <w:vAlign w:val="center"/>
          </w:tcPr>
          <w:p w14:paraId="216E6A65" w14:textId="77777777" w:rsidR="00DD7F00" w:rsidRDefault="00DD7F00">
            <w:pPr>
              <w:widowControl/>
              <w:jc w:val="left"/>
              <w:rPr>
                <w:rFonts w:ascii="Times New Roman" w:eastAsia="仿宋_GB2312" w:hAnsi="Times New Roman" w:cs="Times New Roman"/>
                <w:kern w:val="0"/>
                <w:sz w:val="24"/>
                <w:szCs w:val="24"/>
              </w:rPr>
            </w:pPr>
          </w:p>
        </w:tc>
        <w:tc>
          <w:tcPr>
            <w:tcW w:w="659" w:type="pct"/>
            <w:vMerge/>
            <w:tcBorders>
              <w:top w:val="single" w:sz="4" w:space="0" w:color="auto"/>
              <w:left w:val="single" w:sz="4" w:space="0" w:color="auto"/>
              <w:bottom w:val="single" w:sz="4" w:space="0" w:color="auto"/>
              <w:right w:val="single" w:sz="4" w:space="0" w:color="auto"/>
            </w:tcBorders>
            <w:vAlign w:val="center"/>
          </w:tcPr>
          <w:p w14:paraId="23F46E20" w14:textId="77777777" w:rsidR="00DD7F00" w:rsidRDefault="00DD7F00">
            <w:pPr>
              <w:widowControl/>
              <w:jc w:val="left"/>
              <w:rPr>
                <w:rFonts w:ascii="Times New Roman" w:eastAsia="仿宋_GB2312" w:hAnsi="Times New Roman" w:cs="Times New Roman"/>
                <w:kern w:val="0"/>
                <w:sz w:val="24"/>
                <w:szCs w:val="24"/>
              </w:rPr>
            </w:pPr>
          </w:p>
        </w:tc>
        <w:tc>
          <w:tcPr>
            <w:tcW w:w="468" w:type="pct"/>
            <w:vMerge/>
            <w:tcBorders>
              <w:top w:val="single" w:sz="4" w:space="0" w:color="auto"/>
              <w:left w:val="single" w:sz="4" w:space="0" w:color="auto"/>
              <w:bottom w:val="single" w:sz="4" w:space="0" w:color="auto"/>
              <w:right w:val="single" w:sz="4" w:space="0" w:color="auto"/>
            </w:tcBorders>
            <w:vAlign w:val="center"/>
          </w:tcPr>
          <w:p w14:paraId="73317566" w14:textId="77777777" w:rsidR="00DD7F00" w:rsidRDefault="00DD7F00">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14:paraId="4B71B799" w14:textId="77777777" w:rsidR="00DD7F00" w:rsidRDefault="00DD7F00">
            <w:pPr>
              <w:widowControl/>
              <w:jc w:val="left"/>
              <w:rPr>
                <w:rFonts w:ascii="Times New Roman" w:eastAsia="仿宋_GB2312" w:hAnsi="Times New Roman" w:cs="Times New Roman"/>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14:paraId="649D5800" w14:textId="77777777" w:rsidR="00DD7F00" w:rsidRDefault="00DD7F00">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14:paraId="0345D5AA" w14:textId="77777777" w:rsidR="00DD7F00" w:rsidRDefault="00DD7F00">
            <w:pPr>
              <w:widowControl/>
              <w:jc w:val="left"/>
              <w:rPr>
                <w:rFonts w:ascii="Times New Roman" w:eastAsia="仿宋_GB2312" w:hAnsi="Times New Roman" w:cs="Times New Roman"/>
                <w:kern w:val="0"/>
                <w:sz w:val="24"/>
                <w:szCs w:val="24"/>
              </w:rPr>
            </w:pPr>
          </w:p>
        </w:tc>
        <w:tc>
          <w:tcPr>
            <w:tcW w:w="949" w:type="pct"/>
            <w:vMerge/>
            <w:tcBorders>
              <w:top w:val="single" w:sz="4" w:space="0" w:color="auto"/>
              <w:left w:val="single" w:sz="4" w:space="0" w:color="auto"/>
              <w:bottom w:val="single" w:sz="4" w:space="0" w:color="auto"/>
              <w:right w:val="single" w:sz="4" w:space="0" w:color="auto"/>
            </w:tcBorders>
            <w:vAlign w:val="center"/>
          </w:tcPr>
          <w:p w14:paraId="2922902F" w14:textId="77777777" w:rsidR="00DD7F00" w:rsidRDefault="00DD7F00">
            <w:pPr>
              <w:widowControl/>
              <w:jc w:val="left"/>
              <w:rPr>
                <w:rFonts w:ascii="Times New Roman" w:eastAsia="仿宋_GB2312" w:hAnsi="Times New Roman" w:cs="Times New Roman"/>
                <w:kern w:val="0"/>
                <w:sz w:val="24"/>
                <w:szCs w:val="24"/>
              </w:rPr>
            </w:pPr>
          </w:p>
        </w:tc>
      </w:tr>
      <w:tr w:rsidR="00DD7F00" w14:paraId="16276B9A" w14:textId="77777777" w:rsidTr="0052247B">
        <w:trPr>
          <w:trHeight w:val="595"/>
          <w:jc w:val="center"/>
        </w:trPr>
        <w:tc>
          <w:tcPr>
            <w:tcW w:w="132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22E35E25"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659" w:type="pct"/>
            <w:tcBorders>
              <w:top w:val="nil"/>
              <w:left w:val="nil"/>
              <w:bottom w:val="single" w:sz="4" w:space="0" w:color="auto"/>
              <w:right w:val="single" w:sz="4" w:space="0" w:color="auto"/>
            </w:tcBorders>
            <w:shd w:val="clear" w:color="000000" w:fill="FFFFFF"/>
            <w:noWrap/>
            <w:vAlign w:val="center"/>
          </w:tcPr>
          <w:p w14:paraId="079F8058"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68" w:type="pct"/>
            <w:tcBorders>
              <w:top w:val="nil"/>
              <w:left w:val="nil"/>
              <w:bottom w:val="single" w:sz="4" w:space="0" w:color="auto"/>
              <w:right w:val="single" w:sz="4" w:space="0" w:color="auto"/>
            </w:tcBorders>
            <w:shd w:val="clear" w:color="000000" w:fill="FFFFFF"/>
            <w:noWrap/>
            <w:vAlign w:val="center"/>
          </w:tcPr>
          <w:p w14:paraId="0D0B6DB7"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69" w:type="pct"/>
            <w:tcBorders>
              <w:top w:val="nil"/>
              <w:left w:val="nil"/>
              <w:bottom w:val="single" w:sz="4" w:space="0" w:color="auto"/>
              <w:right w:val="single" w:sz="4" w:space="0" w:color="auto"/>
            </w:tcBorders>
            <w:shd w:val="clear" w:color="000000" w:fill="FFFFFF"/>
            <w:noWrap/>
            <w:vAlign w:val="center"/>
          </w:tcPr>
          <w:p w14:paraId="0A7CAC5F"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60" w:type="pct"/>
            <w:tcBorders>
              <w:top w:val="nil"/>
              <w:left w:val="nil"/>
              <w:bottom w:val="single" w:sz="4" w:space="0" w:color="auto"/>
              <w:right w:val="single" w:sz="4" w:space="0" w:color="auto"/>
            </w:tcBorders>
            <w:shd w:val="clear" w:color="000000" w:fill="FFFFFF"/>
            <w:noWrap/>
            <w:vAlign w:val="center"/>
          </w:tcPr>
          <w:p w14:paraId="6BED7666"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69" w:type="pct"/>
            <w:tcBorders>
              <w:top w:val="nil"/>
              <w:left w:val="nil"/>
              <w:bottom w:val="single" w:sz="4" w:space="0" w:color="auto"/>
              <w:right w:val="single" w:sz="4" w:space="0" w:color="auto"/>
            </w:tcBorders>
            <w:shd w:val="clear" w:color="000000" w:fill="FFFFFF"/>
            <w:noWrap/>
            <w:vAlign w:val="center"/>
          </w:tcPr>
          <w:p w14:paraId="0FE4289C"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949" w:type="pct"/>
            <w:tcBorders>
              <w:top w:val="nil"/>
              <w:left w:val="nil"/>
              <w:bottom w:val="single" w:sz="4" w:space="0" w:color="auto"/>
              <w:right w:val="single" w:sz="4" w:space="0" w:color="auto"/>
            </w:tcBorders>
            <w:shd w:val="clear" w:color="000000" w:fill="FFFFFF"/>
            <w:noWrap/>
            <w:vAlign w:val="center"/>
          </w:tcPr>
          <w:p w14:paraId="3EF69E65"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52247B" w14:paraId="4E943CA2" w14:textId="77777777" w:rsidTr="0052247B">
        <w:trPr>
          <w:trHeight w:val="595"/>
          <w:jc w:val="center"/>
        </w:trPr>
        <w:tc>
          <w:tcPr>
            <w:tcW w:w="132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01579D6F" w14:textId="77777777" w:rsidR="0052247B" w:rsidRDefault="0052247B" w:rsidP="0052247B">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659" w:type="pct"/>
            <w:tcBorders>
              <w:top w:val="single" w:sz="4" w:space="0" w:color="auto"/>
              <w:left w:val="single" w:sz="4" w:space="0" w:color="D4D4D4"/>
              <w:bottom w:val="single" w:sz="4" w:space="0" w:color="auto"/>
              <w:right w:val="single" w:sz="4" w:space="0" w:color="auto"/>
            </w:tcBorders>
            <w:shd w:val="clear" w:color="auto" w:fill="auto"/>
            <w:noWrap/>
            <w:vAlign w:val="center"/>
          </w:tcPr>
          <w:p w14:paraId="193F5E6E" w14:textId="1B4D3BAD"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6,183.12 </w:t>
            </w:r>
          </w:p>
        </w:tc>
        <w:tc>
          <w:tcPr>
            <w:tcW w:w="468" w:type="pct"/>
            <w:tcBorders>
              <w:top w:val="single" w:sz="4" w:space="0" w:color="D4D4D4"/>
              <w:left w:val="single" w:sz="4" w:space="0" w:color="auto"/>
              <w:bottom w:val="single" w:sz="4" w:space="0" w:color="D4D4D4"/>
              <w:right w:val="single" w:sz="4" w:space="0" w:color="D4D4D4"/>
            </w:tcBorders>
            <w:shd w:val="clear" w:color="auto" w:fill="auto"/>
            <w:noWrap/>
            <w:vAlign w:val="center"/>
          </w:tcPr>
          <w:p w14:paraId="2F1650CB" w14:textId="7EE31BF4"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6,183.12 </w:t>
            </w:r>
          </w:p>
        </w:tc>
        <w:tc>
          <w:tcPr>
            <w:tcW w:w="469" w:type="pct"/>
            <w:tcBorders>
              <w:top w:val="nil"/>
              <w:left w:val="nil"/>
              <w:bottom w:val="single" w:sz="4" w:space="0" w:color="auto"/>
              <w:right w:val="single" w:sz="4" w:space="0" w:color="auto"/>
            </w:tcBorders>
            <w:shd w:val="clear" w:color="auto" w:fill="auto"/>
            <w:noWrap/>
            <w:vAlign w:val="center"/>
          </w:tcPr>
          <w:p w14:paraId="06264EE2" w14:textId="530ED961" w:rsidR="0052247B" w:rsidRDefault="0052247B" w:rsidP="0052247B">
            <w:pPr>
              <w:widowControl/>
              <w:jc w:val="right"/>
              <w:textAlignment w:val="center"/>
              <w:rPr>
                <w:rFonts w:ascii="Times New Roman" w:eastAsia="仿宋_GB2312" w:hAnsi="Times New Roman" w:cs="Times New Roman"/>
                <w:kern w:val="0"/>
                <w:sz w:val="24"/>
                <w:szCs w:val="24"/>
              </w:rPr>
            </w:pPr>
            <w:r w:rsidRPr="0052247B">
              <w:rPr>
                <w:rFonts w:ascii="宋体" w:eastAsia="宋体" w:hAnsi="宋体" w:cs="宋体"/>
                <w:b/>
                <w:bCs/>
                <w:color w:val="000000"/>
                <w:kern w:val="0"/>
                <w:sz w:val="22"/>
                <w:lang w:bidi="ar"/>
              </w:rPr>
              <w:t>52.37</w:t>
            </w:r>
          </w:p>
        </w:tc>
        <w:tc>
          <w:tcPr>
            <w:tcW w:w="660" w:type="pct"/>
            <w:tcBorders>
              <w:top w:val="nil"/>
              <w:left w:val="nil"/>
              <w:bottom w:val="single" w:sz="4" w:space="0" w:color="auto"/>
              <w:right w:val="single" w:sz="4" w:space="0" w:color="auto"/>
            </w:tcBorders>
            <w:shd w:val="clear" w:color="auto" w:fill="auto"/>
            <w:noWrap/>
            <w:vAlign w:val="center"/>
          </w:tcPr>
          <w:p w14:paraId="06ACE8BE"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shd w:val="clear" w:color="auto" w:fill="auto"/>
            <w:noWrap/>
            <w:vAlign w:val="center"/>
          </w:tcPr>
          <w:p w14:paraId="3269786F"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14:paraId="133E0D63"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2247B" w14:paraId="2B927BB8" w14:textId="77777777" w:rsidTr="0052247B">
        <w:trPr>
          <w:trHeight w:val="457"/>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tcPr>
          <w:p w14:paraId="27E6F4BF" w14:textId="552E6D93" w:rsidR="0052247B" w:rsidRDefault="0052247B" w:rsidP="0052247B">
            <w:pPr>
              <w:widowControl/>
              <w:jc w:val="left"/>
              <w:textAlignment w:val="center"/>
              <w:rPr>
                <w:rFonts w:ascii="Times New Roman" w:eastAsia="仿宋_GB2312" w:hAnsi="Times New Roman" w:cs="Times New Roman"/>
                <w:kern w:val="0"/>
                <w:sz w:val="24"/>
                <w:szCs w:val="24"/>
              </w:rPr>
            </w:pPr>
            <w:r w:rsidRPr="00B22523">
              <w:t>2050201</w:t>
            </w:r>
          </w:p>
        </w:tc>
        <w:tc>
          <w:tcPr>
            <w:tcW w:w="926" w:type="pct"/>
            <w:gridSpan w:val="2"/>
            <w:tcBorders>
              <w:top w:val="single" w:sz="4" w:space="0" w:color="auto"/>
              <w:left w:val="single" w:sz="4" w:space="0" w:color="D4D4D4"/>
              <w:bottom w:val="single" w:sz="4" w:space="0" w:color="auto"/>
              <w:right w:val="single" w:sz="4" w:space="0" w:color="auto"/>
            </w:tcBorders>
            <w:shd w:val="clear" w:color="auto" w:fill="auto"/>
            <w:noWrap/>
          </w:tcPr>
          <w:p w14:paraId="6248161B" w14:textId="6F91544A" w:rsidR="0052247B" w:rsidRDefault="0052247B" w:rsidP="0052247B">
            <w:pPr>
              <w:widowControl/>
              <w:jc w:val="left"/>
              <w:textAlignment w:val="center"/>
              <w:rPr>
                <w:rFonts w:ascii="Times New Roman" w:eastAsia="仿宋_GB2312" w:hAnsi="Times New Roman" w:cs="Times New Roman"/>
                <w:kern w:val="0"/>
                <w:sz w:val="24"/>
                <w:szCs w:val="24"/>
              </w:rPr>
            </w:pPr>
            <w:r w:rsidRPr="00E92D16">
              <w:rPr>
                <w:rFonts w:hint="eastAsia"/>
              </w:rPr>
              <w:t>学前教育</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84F808" w14:textId="45DC69AA"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110.07 </w:t>
            </w:r>
          </w:p>
        </w:tc>
        <w:tc>
          <w:tcPr>
            <w:tcW w:w="468" w:type="pct"/>
            <w:tcBorders>
              <w:top w:val="nil"/>
              <w:left w:val="single" w:sz="4" w:space="0" w:color="auto"/>
              <w:bottom w:val="single" w:sz="4" w:space="0" w:color="auto"/>
              <w:right w:val="single" w:sz="4" w:space="0" w:color="auto"/>
            </w:tcBorders>
            <w:shd w:val="clear" w:color="auto" w:fill="auto"/>
            <w:noWrap/>
          </w:tcPr>
          <w:p w14:paraId="422C05CD" w14:textId="4095A430" w:rsidR="0052247B" w:rsidRDefault="0052247B" w:rsidP="0052247B">
            <w:pPr>
              <w:widowControl/>
              <w:jc w:val="right"/>
              <w:textAlignment w:val="center"/>
              <w:rPr>
                <w:rFonts w:ascii="Times New Roman" w:eastAsia="仿宋_GB2312" w:hAnsi="Times New Roman" w:cs="Times New Roman"/>
                <w:kern w:val="0"/>
                <w:sz w:val="24"/>
                <w:szCs w:val="24"/>
              </w:rPr>
            </w:pPr>
            <w:r w:rsidRPr="00C82FEE">
              <w:t xml:space="preserve">110.07 </w:t>
            </w:r>
          </w:p>
        </w:tc>
        <w:tc>
          <w:tcPr>
            <w:tcW w:w="469" w:type="pct"/>
            <w:tcBorders>
              <w:top w:val="nil"/>
              <w:left w:val="nil"/>
              <w:bottom w:val="single" w:sz="4" w:space="0" w:color="auto"/>
              <w:right w:val="single" w:sz="4" w:space="0" w:color="auto"/>
            </w:tcBorders>
            <w:shd w:val="clear" w:color="auto" w:fill="auto"/>
            <w:noWrap/>
            <w:vAlign w:val="center"/>
          </w:tcPr>
          <w:p w14:paraId="2DE75A79" w14:textId="77777777" w:rsidR="0052247B" w:rsidRDefault="0052247B" w:rsidP="0052247B">
            <w:pPr>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shd w:val="clear" w:color="auto" w:fill="auto"/>
            <w:noWrap/>
            <w:vAlign w:val="center"/>
          </w:tcPr>
          <w:p w14:paraId="1F86AC00"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shd w:val="clear" w:color="auto" w:fill="auto"/>
            <w:noWrap/>
            <w:vAlign w:val="center"/>
          </w:tcPr>
          <w:p w14:paraId="0C813FE3"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14:paraId="557CB0AB"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2247B" w14:paraId="62146E77" w14:textId="77777777" w:rsidTr="0052247B">
        <w:trPr>
          <w:trHeight w:val="445"/>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tcPr>
          <w:p w14:paraId="2DA11564" w14:textId="1DD55C8E" w:rsidR="0052247B" w:rsidRDefault="0052247B" w:rsidP="0052247B">
            <w:pPr>
              <w:widowControl/>
              <w:jc w:val="left"/>
              <w:textAlignment w:val="center"/>
              <w:rPr>
                <w:rFonts w:ascii="Times New Roman" w:eastAsia="仿宋_GB2312" w:hAnsi="Times New Roman" w:cs="Times New Roman"/>
                <w:kern w:val="0"/>
                <w:sz w:val="24"/>
                <w:szCs w:val="24"/>
              </w:rPr>
            </w:pPr>
            <w:r w:rsidRPr="00B22523">
              <w:t>2050202</w:t>
            </w:r>
          </w:p>
        </w:tc>
        <w:tc>
          <w:tcPr>
            <w:tcW w:w="926" w:type="pct"/>
            <w:gridSpan w:val="2"/>
            <w:tcBorders>
              <w:top w:val="single" w:sz="4" w:space="0" w:color="auto"/>
              <w:left w:val="single" w:sz="4" w:space="0" w:color="D4D4D4"/>
              <w:bottom w:val="single" w:sz="4" w:space="0" w:color="auto"/>
              <w:right w:val="single" w:sz="4" w:space="0" w:color="auto"/>
            </w:tcBorders>
            <w:shd w:val="clear" w:color="auto" w:fill="auto"/>
            <w:noWrap/>
          </w:tcPr>
          <w:p w14:paraId="17BE651D" w14:textId="11E9FFC0" w:rsidR="0052247B" w:rsidRDefault="0052247B" w:rsidP="0052247B">
            <w:pPr>
              <w:widowControl/>
              <w:jc w:val="left"/>
              <w:textAlignment w:val="center"/>
              <w:rPr>
                <w:rFonts w:ascii="Times New Roman" w:eastAsia="仿宋_GB2312" w:hAnsi="Times New Roman" w:cs="Times New Roman"/>
                <w:kern w:val="0"/>
                <w:sz w:val="24"/>
                <w:szCs w:val="24"/>
              </w:rPr>
            </w:pPr>
            <w:r w:rsidRPr="00E92D16">
              <w:rPr>
                <w:rFonts w:hint="eastAsia"/>
              </w:rPr>
              <w:t>小学教育</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39BD75" w14:textId="12967B86"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766.36 </w:t>
            </w:r>
          </w:p>
        </w:tc>
        <w:tc>
          <w:tcPr>
            <w:tcW w:w="468" w:type="pct"/>
            <w:tcBorders>
              <w:top w:val="nil"/>
              <w:left w:val="single" w:sz="4" w:space="0" w:color="auto"/>
              <w:bottom w:val="single" w:sz="4" w:space="0" w:color="auto"/>
              <w:right w:val="single" w:sz="4" w:space="0" w:color="auto"/>
            </w:tcBorders>
            <w:shd w:val="clear" w:color="auto" w:fill="auto"/>
            <w:noWrap/>
          </w:tcPr>
          <w:p w14:paraId="08262CFD" w14:textId="78CF3EBA" w:rsidR="0052247B" w:rsidRDefault="0052247B" w:rsidP="0052247B">
            <w:pPr>
              <w:widowControl/>
              <w:jc w:val="right"/>
              <w:textAlignment w:val="center"/>
              <w:rPr>
                <w:rFonts w:ascii="Times New Roman" w:eastAsia="仿宋_GB2312" w:hAnsi="Times New Roman" w:cs="Times New Roman"/>
                <w:kern w:val="0"/>
                <w:sz w:val="24"/>
                <w:szCs w:val="24"/>
              </w:rPr>
            </w:pPr>
            <w:r w:rsidRPr="00C82FEE">
              <w:t xml:space="preserve">766.36 </w:t>
            </w:r>
          </w:p>
        </w:tc>
        <w:tc>
          <w:tcPr>
            <w:tcW w:w="469" w:type="pct"/>
            <w:tcBorders>
              <w:top w:val="nil"/>
              <w:left w:val="nil"/>
              <w:bottom w:val="single" w:sz="4" w:space="0" w:color="auto"/>
              <w:right w:val="single" w:sz="4" w:space="0" w:color="auto"/>
            </w:tcBorders>
            <w:shd w:val="clear" w:color="auto" w:fill="auto"/>
            <w:noWrap/>
            <w:vAlign w:val="center"/>
          </w:tcPr>
          <w:p w14:paraId="3B98A693" w14:textId="77777777" w:rsidR="0052247B" w:rsidRDefault="0052247B" w:rsidP="0052247B">
            <w:pPr>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shd w:val="clear" w:color="auto" w:fill="auto"/>
            <w:noWrap/>
            <w:vAlign w:val="center"/>
          </w:tcPr>
          <w:p w14:paraId="6A3B25E0"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shd w:val="clear" w:color="auto" w:fill="auto"/>
            <w:noWrap/>
            <w:vAlign w:val="center"/>
          </w:tcPr>
          <w:p w14:paraId="7A28DF5C"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14:paraId="0D0DB639"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2247B" w14:paraId="6D32DADD" w14:textId="77777777" w:rsidTr="0052247B">
        <w:trPr>
          <w:trHeight w:val="382"/>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tcPr>
          <w:p w14:paraId="44DEA931" w14:textId="169C282D" w:rsidR="0052247B" w:rsidRDefault="0052247B" w:rsidP="0052247B">
            <w:pPr>
              <w:widowControl/>
              <w:jc w:val="left"/>
              <w:textAlignment w:val="center"/>
              <w:rPr>
                <w:rFonts w:ascii="Times New Roman" w:eastAsia="仿宋_GB2312" w:hAnsi="Times New Roman" w:cs="Times New Roman"/>
                <w:kern w:val="0"/>
                <w:sz w:val="24"/>
                <w:szCs w:val="24"/>
              </w:rPr>
            </w:pPr>
            <w:r w:rsidRPr="00B22523">
              <w:t>2050203</w:t>
            </w:r>
          </w:p>
        </w:tc>
        <w:tc>
          <w:tcPr>
            <w:tcW w:w="926" w:type="pct"/>
            <w:gridSpan w:val="2"/>
            <w:tcBorders>
              <w:top w:val="single" w:sz="4" w:space="0" w:color="auto"/>
              <w:left w:val="single" w:sz="4" w:space="0" w:color="D4D4D4"/>
              <w:bottom w:val="single" w:sz="4" w:space="0" w:color="auto"/>
              <w:right w:val="single" w:sz="4" w:space="0" w:color="auto"/>
            </w:tcBorders>
            <w:shd w:val="clear" w:color="auto" w:fill="auto"/>
            <w:noWrap/>
          </w:tcPr>
          <w:p w14:paraId="2D0D8E19" w14:textId="3682B2F0" w:rsidR="0052247B" w:rsidRDefault="0052247B" w:rsidP="0052247B">
            <w:pPr>
              <w:widowControl/>
              <w:jc w:val="left"/>
              <w:textAlignment w:val="center"/>
              <w:rPr>
                <w:rFonts w:ascii="Times New Roman" w:eastAsia="仿宋_GB2312" w:hAnsi="Times New Roman" w:cs="Times New Roman"/>
                <w:kern w:val="0"/>
                <w:sz w:val="24"/>
                <w:szCs w:val="24"/>
              </w:rPr>
            </w:pPr>
            <w:r w:rsidRPr="00E92D16">
              <w:rPr>
                <w:rFonts w:hint="eastAsia"/>
              </w:rPr>
              <w:t>初中教育</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1131FD" w14:textId="4CB1C7E6"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343.43 </w:t>
            </w:r>
          </w:p>
        </w:tc>
        <w:tc>
          <w:tcPr>
            <w:tcW w:w="468" w:type="pct"/>
            <w:tcBorders>
              <w:top w:val="nil"/>
              <w:left w:val="single" w:sz="4" w:space="0" w:color="auto"/>
              <w:bottom w:val="single" w:sz="4" w:space="0" w:color="auto"/>
              <w:right w:val="single" w:sz="4" w:space="0" w:color="auto"/>
            </w:tcBorders>
            <w:shd w:val="clear" w:color="auto" w:fill="auto"/>
            <w:noWrap/>
          </w:tcPr>
          <w:p w14:paraId="3AB7C01B" w14:textId="255F2857" w:rsidR="0052247B" w:rsidRDefault="0052247B" w:rsidP="0052247B">
            <w:pPr>
              <w:widowControl/>
              <w:jc w:val="right"/>
              <w:textAlignment w:val="center"/>
              <w:rPr>
                <w:rFonts w:ascii="Times New Roman" w:eastAsia="仿宋_GB2312" w:hAnsi="Times New Roman" w:cs="Times New Roman"/>
                <w:kern w:val="0"/>
                <w:sz w:val="24"/>
                <w:szCs w:val="24"/>
              </w:rPr>
            </w:pPr>
            <w:r w:rsidRPr="00C82FEE">
              <w:t xml:space="preserve">343.43 </w:t>
            </w:r>
          </w:p>
        </w:tc>
        <w:tc>
          <w:tcPr>
            <w:tcW w:w="469" w:type="pct"/>
            <w:tcBorders>
              <w:top w:val="nil"/>
              <w:left w:val="nil"/>
              <w:bottom w:val="single" w:sz="4" w:space="0" w:color="auto"/>
              <w:right w:val="single" w:sz="4" w:space="0" w:color="auto"/>
            </w:tcBorders>
            <w:shd w:val="clear" w:color="auto" w:fill="auto"/>
            <w:noWrap/>
            <w:vAlign w:val="center"/>
          </w:tcPr>
          <w:p w14:paraId="365195C4" w14:textId="77777777" w:rsidR="0052247B" w:rsidRDefault="0052247B" w:rsidP="0052247B">
            <w:pPr>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shd w:val="clear" w:color="auto" w:fill="auto"/>
            <w:noWrap/>
            <w:vAlign w:val="center"/>
          </w:tcPr>
          <w:p w14:paraId="72EB3E64"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shd w:val="clear" w:color="auto" w:fill="auto"/>
            <w:noWrap/>
            <w:vAlign w:val="center"/>
          </w:tcPr>
          <w:p w14:paraId="45C57964"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14:paraId="43CEBCEE"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2247B" w14:paraId="08CA0E3C" w14:textId="77777777" w:rsidTr="0052247B">
        <w:trPr>
          <w:trHeight w:val="470"/>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tcPr>
          <w:p w14:paraId="53033969" w14:textId="3A41F5FE" w:rsidR="0052247B" w:rsidRDefault="0052247B" w:rsidP="0052247B">
            <w:pPr>
              <w:widowControl/>
              <w:jc w:val="left"/>
              <w:textAlignment w:val="center"/>
              <w:rPr>
                <w:rFonts w:ascii="Times New Roman" w:eastAsia="仿宋_GB2312" w:hAnsi="Times New Roman" w:cs="Times New Roman"/>
                <w:kern w:val="0"/>
                <w:sz w:val="24"/>
                <w:szCs w:val="24"/>
              </w:rPr>
            </w:pPr>
            <w:r w:rsidRPr="00B22523">
              <w:t>2050299</w:t>
            </w:r>
          </w:p>
        </w:tc>
        <w:tc>
          <w:tcPr>
            <w:tcW w:w="926" w:type="pct"/>
            <w:gridSpan w:val="2"/>
            <w:tcBorders>
              <w:top w:val="single" w:sz="4" w:space="0" w:color="auto"/>
              <w:left w:val="single" w:sz="4" w:space="0" w:color="D4D4D4"/>
              <w:bottom w:val="single" w:sz="4" w:space="0" w:color="auto"/>
              <w:right w:val="single" w:sz="4" w:space="0" w:color="auto"/>
            </w:tcBorders>
            <w:shd w:val="clear" w:color="auto" w:fill="auto"/>
            <w:noWrap/>
          </w:tcPr>
          <w:p w14:paraId="3DBE44FD" w14:textId="52397454" w:rsidR="0052247B" w:rsidRDefault="0052247B" w:rsidP="0052247B">
            <w:pPr>
              <w:widowControl/>
              <w:jc w:val="left"/>
              <w:textAlignment w:val="center"/>
              <w:rPr>
                <w:rFonts w:ascii="Times New Roman" w:eastAsia="仿宋_GB2312" w:hAnsi="Times New Roman" w:cs="Times New Roman"/>
                <w:kern w:val="0"/>
                <w:sz w:val="24"/>
                <w:szCs w:val="24"/>
              </w:rPr>
            </w:pPr>
            <w:r w:rsidRPr="00E92D16">
              <w:rPr>
                <w:rFonts w:hint="eastAsia"/>
              </w:rPr>
              <w:t>其他普通教育支出</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698191" w14:textId="6FE156BC"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4,648.40 </w:t>
            </w:r>
          </w:p>
        </w:tc>
        <w:tc>
          <w:tcPr>
            <w:tcW w:w="468" w:type="pct"/>
            <w:tcBorders>
              <w:top w:val="nil"/>
              <w:left w:val="single" w:sz="4" w:space="0" w:color="auto"/>
              <w:bottom w:val="single" w:sz="4" w:space="0" w:color="auto"/>
              <w:right w:val="single" w:sz="4" w:space="0" w:color="auto"/>
            </w:tcBorders>
            <w:shd w:val="clear" w:color="auto" w:fill="auto"/>
            <w:noWrap/>
          </w:tcPr>
          <w:p w14:paraId="359C617B" w14:textId="37CF901E" w:rsidR="0052247B" w:rsidRDefault="0052247B" w:rsidP="0052247B">
            <w:pPr>
              <w:widowControl/>
              <w:jc w:val="right"/>
              <w:textAlignment w:val="center"/>
              <w:rPr>
                <w:rFonts w:ascii="Times New Roman" w:eastAsia="仿宋_GB2312" w:hAnsi="Times New Roman" w:cs="Times New Roman"/>
                <w:kern w:val="0"/>
                <w:sz w:val="24"/>
                <w:szCs w:val="24"/>
              </w:rPr>
            </w:pPr>
            <w:r w:rsidRPr="00C82FEE">
              <w:t xml:space="preserve">4,648.40 </w:t>
            </w:r>
          </w:p>
        </w:tc>
        <w:tc>
          <w:tcPr>
            <w:tcW w:w="469" w:type="pct"/>
            <w:tcBorders>
              <w:top w:val="nil"/>
              <w:left w:val="nil"/>
              <w:bottom w:val="single" w:sz="4" w:space="0" w:color="auto"/>
              <w:right w:val="single" w:sz="4" w:space="0" w:color="auto"/>
            </w:tcBorders>
            <w:shd w:val="clear" w:color="auto" w:fill="auto"/>
            <w:noWrap/>
            <w:vAlign w:val="center"/>
          </w:tcPr>
          <w:p w14:paraId="4B54824D" w14:textId="77777777" w:rsidR="0052247B" w:rsidRDefault="0052247B" w:rsidP="0052247B">
            <w:pPr>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shd w:val="clear" w:color="auto" w:fill="auto"/>
            <w:noWrap/>
            <w:vAlign w:val="center"/>
          </w:tcPr>
          <w:p w14:paraId="04179CEB"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shd w:val="clear" w:color="auto" w:fill="auto"/>
            <w:noWrap/>
            <w:vAlign w:val="center"/>
          </w:tcPr>
          <w:p w14:paraId="18EB87CA"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14:paraId="1EC50E80"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2247B" w14:paraId="4B39F2D1" w14:textId="77777777" w:rsidTr="0052247B">
        <w:trPr>
          <w:trHeight w:val="595"/>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tcPr>
          <w:p w14:paraId="4A90BD15" w14:textId="44139EEF" w:rsidR="0052247B" w:rsidRDefault="0052247B" w:rsidP="0052247B">
            <w:pPr>
              <w:widowControl/>
              <w:jc w:val="left"/>
              <w:textAlignment w:val="center"/>
              <w:rPr>
                <w:rFonts w:ascii="Times New Roman" w:eastAsia="仿宋_GB2312" w:hAnsi="Times New Roman" w:cs="Times New Roman"/>
                <w:kern w:val="0"/>
                <w:sz w:val="24"/>
                <w:szCs w:val="24"/>
              </w:rPr>
            </w:pPr>
            <w:r w:rsidRPr="00B22523">
              <w:t>2050999</w:t>
            </w:r>
          </w:p>
        </w:tc>
        <w:tc>
          <w:tcPr>
            <w:tcW w:w="926" w:type="pct"/>
            <w:gridSpan w:val="2"/>
            <w:tcBorders>
              <w:top w:val="single" w:sz="4" w:space="0" w:color="auto"/>
              <w:left w:val="single" w:sz="4" w:space="0" w:color="D4D4D4"/>
              <w:bottom w:val="single" w:sz="4" w:space="0" w:color="auto"/>
              <w:right w:val="single" w:sz="4" w:space="0" w:color="auto"/>
            </w:tcBorders>
            <w:shd w:val="clear" w:color="auto" w:fill="auto"/>
            <w:noWrap/>
          </w:tcPr>
          <w:p w14:paraId="2DB2ABB1" w14:textId="3F1FDF96" w:rsidR="0052247B" w:rsidRDefault="0052247B" w:rsidP="0052247B">
            <w:pPr>
              <w:widowControl/>
              <w:jc w:val="left"/>
              <w:textAlignment w:val="center"/>
              <w:rPr>
                <w:rFonts w:ascii="Times New Roman" w:eastAsia="仿宋_GB2312" w:hAnsi="Times New Roman" w:cs="Times New Roman"/>
                <w:kern w:val="0"/>
                <w:sz w:val="24"/>
                <w:szCs w:val="24"/>
              </w:rPr>
            </w:pPr>
            <w:r w:rsidRPr="00E92D16">
              <w:rPr>
                <w:rFonts w:hint="eastAsia"/>
              </w:rPr>
              <w:t>其他教育费附加安排的支出</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716FB5" w14:textId="7191FE7E"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52.37 </w:t>
            </w:r>
          </w:p>
        </w:tc>
        <w:tc>
          <w:tcPr>
            <w:tcW w:w="468" w:type="pct"/>
            <w:tcBorders>
              <w:top w:val="nil"/>
              <w:left w:val="single" w:sz="4" w:space="0" w:color="auto"/>
              <w:bottom w:val="single" w:sz="4" w:space="0" w:color="auto"/>
              <w:right w:val="single" w:sz="4" w:space="0" w:color="auto"/>
            </w:tcBorders>
            <w:shd w:val="clear" w:color="auto" w:fill="auto"/>
            <w:noWrap/>
          </w:tcPr>
          <w:p w14:paraId="2CD73465" w14:textId="7BB63347" w:rsidR="0052247B" w:rsidRDefault="0052247B" w:rsidP="0052247B">
            <w:pPr>
              <w:widowControl/>
              <w:jc w:val="right"/>
              <w:textAlignment w:val="center"/>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shd w:val="clear" w:color="auto" w:fill="auto"/>
            <w:noWrap/>
            <w:vAlign w:val="center"/>
          </w:tcPr>
          <w:p w14:paraId="5701BEA9" w14:textId="621A34F6" w:rsidR="0052247B" w:rsidRDefault="0052247B" w:rsidP="0052247B">
            <w:pPr>
              <w:widowControl/>
              <w:jc w:val="right"/>
              <w:textAlignment w:val="center"/>
              <w:rPr>
                <w:rFonts w:ascii="Times New Roman" w:eastAsia="仿宋_GB2312" w:hAnsi="Times New Roman" w:cs="Times New Roman"/>
                <w:kern w:val="0"/>
                <w:sz w:val="24"/>
                <w:szCs w:val="24"/>
              </w:rPr>
            </w:pPr>
            <w:r w:rsidRPr="0052247B">
              <w:rPr>
                <w:rFonts w:ascii="宋体" w:eastAsia="宋体" w:hAnsi="宋体" w:cs="宋体"/>
                <w:color w:val="000000"/>
                <w:kern w:val="0"/>
                <w:sz w:val="22"/>
                <w:lang w:bidi="ar"/>
              </w:rPr>
              <w:t>52.37</w:t>
            </w:r>
          </w:p>
        </w:tc>
        <w:tc>
          <w:tcPr>
            <w:tcW w:w="660" w:type="pct"/>
            <w:tcBorders>
              <w:top w:val="nil"/>
              <w:left w:val="nil"/>
              <w:bottom w:val="single" w:sz="4" w:space="0" w:color="auto"/>
              <w:right w:val="single" w:sz="4" w:space="0" w:color="auto"/>
            </w:tcBorders>
            <w:shd w:val="clear" w:color="auto" w:fill="auto"/>
            <w:noWrap/>
            <w:vAlign w:val="center"/>
          </w:tcPr>
          <w:p w14:paraId="78FC4D88"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shd w:val="clear" w:color="auto" w:fill="auto"/>
            <w:noWrap/>
            <w:vAlign w:val="center"/>
          </w:tcPr>
          <w:p w14:paraId="02374914"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nil"/>
              <w:left w:val="nil"/>
              <w:bottom w:val="single" w:sz="4" w:space="0" w:color="auto"/>
              <w:right w:val="single" w:sz="4" w:space="0" w:color="auto"/>
            </w:tcBorders>
            <w:shd w:val="clear" w:color="auto" w:fill="auto"/>
            <w:noWrap/>
            <w:vAlign w:val="center"/>
          </w:tcPr>
          <w:p w14:paraId="1DFB42AF"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2247B" w14:paraId="22AF7901" w14:textId="77777777" w:rsidTr="0052247B">
        <w:trPr>
          <w:trHeight w:val="410"/>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tcPr>
          <w:p w14:paraId="09251219" w14:textId="0650D91B" w:rsidR="0052247B" w:rsidRDefault="0052247B" w:rsidP="0052247B">
            <w:pPr>
              <w:widowControl/>
              <w:jc w:val="left"/>
              <w:textAlignment w:val="center"/>
              <w:rPr>
                <w:rFonts w:ascii="Times New Roman" w:eastAsia="仿宋_GB2312" w:hAnsi="Times New Roman" w:cs="Times New Roman"/>
                <w:kern w:val="0"/>
                <w:sz w:val="24"/>
                <w:szCs w:val="24"/>
              </w:rPr>
            </w:pPr>
            <w:r w:rsidRPr="00B22523">
              <w:t>2080116</w:t>
            </w:r>
          </w:p>
        </w:tc>
        <w:tc>
          <w:tcPr>
            <w:tcW w:w="926" w:type="pct"/>
            <w:gridSpan w:val="2"/>
            <w:tcBorders>
              <w:top w:val="single" w:sz="4" w:space="0" w:color="auto"/>
              <w:left w:val="single" w:sz="4" w:space="0" w:color="D4D4D4"/>
              <w:bottom w:val="single" w:sz="4" w:space="0" w:color="auto"/>
              <w:right w:val="single" w:sz="4" w:space="0" w:color="auto"/>
            </w:tcBorders>
            <w:shd w:val="clear" w:color="auto" w:fill="auto"/>
            <w:noWrap/>
          </w:tcPr>
          <w:p w14:paraId="6E33F836" w14:textId="2C3BAA19" w:rsidR="0052247B" w:rsidRDefault="0052247B" w:rsidP="0052247B">
            <w:pPr>
              <w:widowControl/>
              <w:jc w:val="left"/>
              <w:textAlignment w:val="center"/>
              <w:rPr>
                <w:rFonts w:ascii="Times New Roman" w:eastAsia="仿宋_GB2312" w:hAnsi="Times New Roman" w:cs="Times New Roman"/>
                <w:kern w:val="0"/>
                <w:sz w:val="24"/>
                <w:szCs w:val="24"/>
              </w:rPr>
            </w:pPr>
            <w:r w:rsidRPr="00E92D16">
              <w:rPr>
                <w:rFonts w:hint="eastAsia"/>
              </w:rPr>
              <w:t>引进人才费用</w:t>
            </w:r>
          </w:p>
        </w:tc>
        <w:tc>
          <w:tcPr>
            <w:tcW w:w="659" w:type="pct"/>
            <w:tcBorders>
              <w:top w:val="single" w:sz="4" w:space="0" w:color="auto"/>
              <w:left w:val="single" w:sz="4" w:space="0" w:color="auto"/>
              <w:bottom w:val="single" w:sz="4" w:space="0" w:color="auto"/>
              <w:right w:val="single" w:sz="4" w:space="0" w:color="D4D4D4"/>
            </w:tcBorders>
            <w:shd w:val="clear" w:color="auto" w:fill="auto"/>
            <w:noWrap/>
            <w:vAlign w:val="center"/>
          </w:tcPr>
          <w:p w14:paraId="5AC6131F" w14:textId="2487B3D9"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3.48 </w:t>
            </w:r>
          </w:p>
        </w:tc>
        <w:tc>
          <w:tcPr>
            <w:tcW w:w="468" w:type="pct"/>
            <w:tcBorders>
              <w:top w:val="single" w:sz="4" w:space="0" w:color="auto"/>
              <w:left w:val="single" w:sz="4" w:space="0" w:color="auto"/>
              <w:bottom w:val="single" w:sz="4" w:space="0" w:color="auto"/>
              <w:right w:val="single" w:sz="4" w:space="0" w:color="auto"/>
            </w:tcBorders>
            <w:shd w:val="clear" w:color="auto" w:fill="auto"/>
            <w:noWrap/>
          </w:tcPr>
          <w:p w14:paraId="7BD86E7D" w14:textId="55CF34F4" w:rsidR="0052247B" w:rsidRDefault="0052247B" w:rsidP="0052247B">
            <w:pPr>
              <w:widowControl/>
              <w:jc w:val="right"/>
              <w:textAlignment w:val="center"/>
              <w:rPr>
                <w:rFonts w:ascii="Times New Roman" w:eastAsia="仿宋_GB2312" w:hAnsi="Times New Roman" w:cs="Times New Roman"/>
                <w:kern w:val="0"/>
                <w:sz w:val="24"/>
                <w:szCs w:val="24"/>
              </w:rPr>
            </w:pPr>
            <w:r w:rsidRPr="00C82FEE">
              <w:t xml:space="preserve">3.48 </w:t>
            </w:r>
          </w:p>
        </w:tc>
        <w:tc>
          <w:tcPr>
            <w:tcW w:w="4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13B6A2" w14:textId="77777777" w:rsidR="0052247B" w:rsidRDefault="0052247B" w:rsidP="0052247B">
            <w:pPr>
              <w:jc w:val="right"/>
              <w:rPr>
                <w:rFonts w:ascii="Times New Roman" w:eastAsia="仿宋_GB2312" w:hAnsi="Times New Roman" w:cs="Times New Roman"/>
                <w:kern w:val="0"/>
                <w:sz w:val="24"/>
                <w:szCs w:val="24"/>
              </w:rPr>
            </w:pP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523D31"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26090"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3F2D08" w14:textId="77777777" w:rsidR="0052247B" w:rsidRDefault="0052247B" w:rsidP="0052247B">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2247B" w14:paraId="7749B11D" w14:textId="77777777" w:rsidTr="0052247B">
        <w:trPr>
          <w:trHeight w:val="447"/>
          <w:jc w:val="center"/>
        </w:trPr>
        <w:tc>
          <w:tcPr>
            <w:tcW w:w="400" w:type="pct"/>
            <w:tcBorders>
              <w:top w:val="single" w:sz="4" w:space="0" w:color="auto"/>
              <w:left w:val="single" w:sz="4" w:space="0" w:color="auto"/>
              <w:bottom w:val="single" w:sz="4" w:space="0" w:color="auto"/>
              <w:right w:val="single" w:sz="4" w:space="0" w:color="auto"/>
            </w:tcBorders>
            <w:shd w:val="clear" w:color="000000" w:fill="FFFFFF"/>
            <w:noWrap/>
          </w:tcPr>
          <w:p w14:paraId="40C1E0D2" w14:textId="79870291" w:rsidR="0052247B" w:rsidRDefault="0052247B" w:rsidP="0052247B">
            <w:pPr>
              <w:widowControl/>
              <w:jc w:val="left"/>
              <w:textAlignment w:val="center"/>
              <w:rPr>
                <w:rFonts w:ascii="Times New Roman" w:eastAsia="仿宋_GB2312" w:hAnsi="Times New Roman" w:cs="Times New Roman"/>
                <w:kern w:val="0"/>
                <w:sz w:val="24"/>
                <w:szCs w:val="24"/>
              </w:rPr>
            </w:pPr>
            <w:r w:rsidRPr="00B22523">
              <w:t>2101102</w:t>
            </w:r>
          </w:p>
        </w:tc>
        <w:tc>
          <w:tcPr>
            <w:tcW w:w="926" w:type="pct"/>
            <w:gridSpan w:val="2"/>
            <w:tcBorders>
              <w:top w:val="single" w:sz="4" w:space="0" w:color="auto"/>
              <w:left w:val="single" w:sz="4" w:space="0" w:color="D4D4D4"/>
              <w:bottom w:val="single" w:sz="4" w:space="0" w:color="auto"/>
              <w:right w:val="single" w:sz="4" w:space="0" w:color="auto"/>
            </w:tcBorders>
            <w:shd w:val="clear" w:color="auto" w:fill="auto"/>
            <w:noWrap/>
          </w:tcPr>
          <w:p w14:paraId="68DAC0BD" w14:textId="000B907C" w:rsidR="0052247B" w:rsidRDefault="0052247B" w:rsidP="0052247B">
            <w:pPr>
              <w:widowControl/>
              <w:jc w:val="left"/>
              <w:textAlignment w:val="center"/>
              <w:rPr>
                <w:rFonts w:ascii="Times New Roman" w:eastAsia="仿宋_GB2312" w:hAnsi="Times New Roman" w:cs="Times New Roman"/>
                <w:kern w:val="0"/>
                <w:sz w:val="24"/>
                <w:szCs w:val="24"/>
              </w:rPr>
            </w:pPr>
            <w:r w:rsidRPr="00E92D16">
              <w:rPr>
                <w:rFonts w:hint="eastAsia"/>
              </w:rPr>
              <w:t>事业单位医疗</w:t>
            </w:r>
          </w:p>
        </w:tc>
        <w:tc>
          <w:tcPr>
            <w:tcW w:w="659" w:type="pct"/>
            <w:tcBorders>
              <w:top w:val="single" w:sz="4" w:space="0" w:color="auto"/>
              <w:left w:val="single" w:sz="4" w:space="0" w:color="auto"/>
              <w:bottom w:val="single" w:sz="4" w:space="0" w:color="auto"/>
              <w:right w:val="single" w:sz="4" w:space="0" w:color="D4D4D4"/>
            </w:tcBorders>
            <w:shd w:val="clear" w:color="auto" w:fill="auto"/>
            <w:noWrap/>
            <w:vAlign w:val="center"/>
          </w:tcPr>
          <w:p w14:paraId="2B20F471" w14:textId="1C1B24C7" w:rsidR="0052247B" w:rsidRDefault="0052247B" w:rsidP="0052247B">
            <w:pPr>
              <w:widowControl/>
              <w:jc w:val="right"/>
              <w:textAlignment w:val="center"/>
              <w:rPr>
                <w:rFonts w:ascii="Times New Roman" w:eastAsia="仿宋_GB2312" w:hAnsi="Times New Roman" w:cs="Times New Roman"/>
                <w:kern w:val="0"/>
                <w:sz w:val="24"/>
                <w:szCs w:val="24"/>
              </w:rPr>
            </w:pPr>
            <w:r>
              <w:rPr>
                <w:rFonts w:hint="eastAsia"/>
                <w:color w:val="000000"/>
                <w:sz w:val="22"/>
              </w:rPr>
              <w:t xml:space="preserve">259.00 </w:t>
            </w:r>
          </w:p>
        </w:tc>
        <w:tc>
          <w:tcPr>
            <w:tcW w:w="468" w:type="pct"/>
            <w:tcBorders>
              <w:top w:val="single" w:sz="4" w:space="0" w:color="auto"/>
              <w:left w:val="single" w:sz="4" w:space="0" w:color="auto"/>
              <w:bottom w:val="single" w:sz="4" w:space="0" w:color="auto"/>
              <w:right w:val="single" w:sz="4" w:space="0" w:color="auto"/>
            </w:tcBorders>
            <w:shd w:val="clear" w:color="auto" w:fill="auto"/>
            <w:noWrap/>
          </w:tcPr>
          <w:p w14:paraId="2A4E6E77" w14:textId="76641C0B" w:rsidR="0052247B" w:rsidRDefault="0052247B" w:rsidP="0052247B">
            <w:pPr>
              <w:widowControl/>
              <w:jc w:val="right"/>
              <w:textAlignment w:val="center"/>
              <w:rPr>
                <w:rFonts w:ascii="Times New Roman" w:eastAsia="仿宋_GB2312" w:hAnsi="Times New Roman" w:cs="Times New Roman"/>
                <w:kern w:val="0"/>
                <w:sz w:val="24"/>
                <w:szCs w:val="24"/>
              </w:rPr>
            </w:pPr>
            <w:r w:rsidRPr="00C82FEE">
              <w:t xml:space="preserve">259.00 </w:t>
            </w:r>
          </w:p>
        </w:tc>
        <w:tc>
          <w:tcPr>
            <w:tcW w:w="4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F095C9" w14:textId="77777777" w:rsidR="0052247B" w:rsidRDefault="0052247B" w:rsidP="0052247B">
            <w:pPr>
              <w:jc w:val="right"/>
              <w:rPr>
                <w:rFonts w:ascii="Times New Roman" w:eastAsia="仿宋_GB2312" w:hAnsi="Times New Roman" w:cs="Times New Roman"/>
                <w:kern w:val="0"/>
                <w:sz w:val="24"/>
                <w:szCs w:val="24"/>
              </w:rPr>
            </w:pP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AF0F98" w14:textId="77777777" w:rsidR="0052247B" w:rsidRDefault="0052247B" w:rsidP="0052247B">
            <w:pPr>
              <w:widowControl/>
              <w:jc w:val="right"/>
              <w:rPr>
                <w:rFonts w:ascii="Times New Roman" w:eastAsia="仿宋_GB2312" w:hAnsi="Times New Roman" w:cs="Times New Roman"/>
                <w:kern w:val="0"/>
                <w:sz w:val="24"/>
                <w:szCs w:val="24"/>
              </w:rPr>
            </w:pPr>
          </w:p>
        </w:tc>
        <w:tc>
          <w:tcPr>
            <w:tcW w:w="4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F61050" w14:textId="77777777" w:rsidR="0052247B" w:rsidRDefault="0052247B" w:rsidP="0052247B">
            <w:pPr>
              <w:widowControl/>
              <w:jc w:val="right"/>
              <w:rPr>
                <w:rFonts w:ascii="Times New Roman" w:eastAsia="仿宋_GB2312" w:hAnsi="Times New Roman" w:cs="Times New Roman"/>
                <w:kern w:val="0"/>
                <w:sz w:val="24"/>
                <w:szCs w:val="24"/>
              </w:rPr>
            </w:pPr>
          </w:p>
        </w:tc>
        <w:tc>
          <w:tcPr>
            <w:tcW w:w="9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DC9B97" w14:textId="77777777" w:rsidR="0052247B" w:rsidRDefault="0052247B" w:rsidP="0052247B">
            <w:pPr>
              <w:widowControl/>
              <w:jc w:val="right"/>
              <w:rPr>
                <w:rFonts w:ascii="Times New Roman" w:eastAsia="仿宋_GB2312" w:hAnsi="Times New Roman" w:cs="Times New Roman"/>
                <w:kern w:val="0"/>
                <w:sz w:val="24"/>
                <w:szCs w:val="24"/>
              </w:rPr>
            </w:pPr>
          </w:p>
        </w:tc>
      </w:tr>
    </w:tbl>
    <w:p w14:paraId="611CADC1" w14:textId="77777777" w:rsidR="00DD7F00" w:rsidRDefault="00FC256E">
      <w:pPr>
        <w:widowControl/>
        <w:spacing w:before="120"/>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注：本表反映部门本年度各项支出情况。</w:t>
      </w:r>
    </w:p>
    <w:p w14:paraId="2442A7A5" w14:textId="77777777" w:rsidR="00DD7F00" w:rsidRDefault="00DD7F00">
      <w:pPr>
        <w:pStyle w:val="-1"/>
        <w:ind w:firstLine="480"/>
        <w:rPr>
          <w:rFonts w:eastAsia="仿宋_GB2312"/>
          <w:kern w:val="0"/>
          <w:sz w:val="24"/>
          <w:szCs w:val="24"/>
        </w:rPr>
      </w:pPr>
    </w:p>
    <w:p w14:paraId="2C263950" w14:textId="77777777" w:rsidR="00DD7F00" w:rsidRDefault="00DD7F00">
      <w:pPr>
        <w:rPr>
          <w:rFonts w:ascii="Times New Roman" w:eastAsia="仿宋_GB2312" w:hAnsi="Times New Roman" w:cs="Times New Roman"/>
          <w:kern w:val="0"/>
          <w:sz w:val="24"/>
          <w:szCs w:val="24"/>
        </w:rPr>
      </w:pPr>
    </w:p>
    <w:p w14:paraId="517179C5" w14:textId="77777777" w:rsidR="00DD7F00" w:rsidRDefault="00DD7F00">
      <w:pPr>
        <w:pStyle w:val="-1"/>
        <w:ind w:firstLine="480"/>
        <w:rPr>
          <w:rFonts w:eastAsia="仿宋_GB2312"/>
          <w:kern w:val="0"/>
          <w:sz w:val="24"/>
          <w:szCs w:val="24"/>
        </w:rPr>
      </w:pPr>
    </w:p>
    <w:p w14:paraId="09594DE4" w14:textId="77777777" w:rsidR="00DD7F00" w:rsidRDefault="00DD7F00"/>
    <w:p w14:paraId="420DD6B4" w14:textId="77777777" w:rsidR="00DD7F00" w:rsidRDefault="00FC256E">
      <w:pPr>
        <w:widowControl/>
        <w:spacing w:afterLines="50" w:after="156"/>
        <w:jc w:val="center"/>
        <w:textAlignment w:val="center"/>
        <w:rPr>
          <w:rFonts w:ascii="Times New Roman" w:eastAsia="黑体" w:hAnsi="Times New Roman" w:cs="Times New Roman"/>
          <w:color w:val="000000"/>
          <w:kern w:val="0"/>
          <w:sz w:val="36"/>
          <w:szCs w:val="36"/>
        </w:rPr>
      </w:pPr>
      <w:bookmarkStart w:id="0" w:name="RANGE!A1:I22"/>
      <w:bookmarkStart w:id="1" w:name="RANGE!A1:F16"/>
      <w:bookmarkEnd w:id="0"/>
      <w:r>
        <w:rPr>
          <w:rFonts w:ascii="Times New Roman" w:eastAsia="黑体" w:hAnsi="Times New Roman" w:cs="Times New Roman"/>
          <w:color w:val="000000"/>
          <w:kern w:val="0"/>
          <w:sz w:val="36"/>
          <w:szCs w:val="36"/>
        </w:rPr>
        <w:lastRenderedPageBreak/>
        <w:t>财政拨款收入支出决算总表</w:t>
      </w:r>
    </w:p>
    <w:p w14:paraId="27F29E0B" w14:textId="77777777" w:rsidR="00DD7F00" w:rsidRDefault="00FC256E">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14:paraId="21A5DFFE" w14:textId="77777777" w:rsidR="00DD7F00" w:rsidRDefault="00FC256E">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rPr>
        <w:t>益阳市梓山湖学校</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296"/>
        <w:gridCol w:w="616"/>
        <w:gridCol w:w="1096"/>
        <w:gridCol w:w="2856"/>
        <w:gridCol w:w="616"/>
        <w:gridCol w:w="1096"/>
        <w:gridCol w:w="1624"/>
        <w:gridCol w:w="1460"/>
        <w:gridCol w:w="1334"/>
      </w:tblGrid>
      <w:tr w:rsidR="00DD7F00" w14:paraId="101B790B" w14:textId="77777777">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738EDE80"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14:paraId="4AFABC6D"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DD7F00" w14:paraId="022BFB74" w14:textId="77777777">
        <w:trPr>
          <w:trHeight w:val="63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08FF4D80"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项目</w:t>
            </w:r>
          </w:p>
        </w:tc>
        <w:tc>
          <w:tcPr>
            <w:tcW w:w="0" w:type="auto"/>
            <w:tcBorders>
              <w:top w:val="nil"/>
              <w:left w:val="nil"/>
              <w:bottom w:val="single" w:sz="4" w:space="0" w:color="auto"/>
              <w:right w:val="single" w:sz="4" w:space="0" w:color="auto"/>
            </w:tcBorders>
            <w:shd w:val="clear" w:color="auto" w:fill="auto"/>
            <w:noWrap/>
            <w:vAlign w:val="center"/>
          </w:tcPr>
          <w:p w14:paraId="454CEB4F" w14:textId="77777777" w:rsidR="00DD7F00" w:rsidRDefault="00FC256E">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14:paraId="32EC1E4D"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shd w:val="clear" w:color="auto" w:fill="auto"/>
            <w:noWrap/>
            <w:vAlign w:val="center"/>
          </w:tcPr>
          <w:p w14:paraId="27533954"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项目</w:t>
            </w:r>
          </w:p>
        </w:tc>
        <w:tc>
          <w:tcPr>
            <w:tcW w:w="0" w:type="auto"/>
            <w:tcBorders>
              <w:top w:val="nil"/>
              <w:left w:val="nil"/>
              <w:bottom w:val="single" w:sz="4" w:space="0" w:color="auto"/>
              <w:right w:val="single" w:sz="4" w:space="0" w:color="auto"/>
            </w:tcBorders>
            <w:shd w:val="clear" w:color="auto" w:fill="auto"/>
            <w:noWrap/>
            <w:vAlign w:val="center"/>
          </w:tcPr>
          <w:p w14:paraId="3ECB1EB0" w14:textId="77777777" w:rsidR="00DD7F00" w:rsidRDefault="00FC256E">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14:paraId="1165113E"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shd w:val="clear" w:color="auto" w:fill="auto"/>
            <w:vAlign w:val="center"/>
          </w:tcPr>
          <w:p w14:paraId="6D53400D"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shd w:val="clear" w:color="auto" w:fill="auto"/>
            <w:vAlign w:val="center"/>
          </w:tcPr>
          <w:p w14:paraId="2DCD2C55"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shd w:val="clear" w:color="auto" w:fill="auto"/>
            <w:vAlign w:val="center"/>
          </w:tcPr>
          <w:p w14:paraId="332A8B3A"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DD7F00" w14:paraId="40997889"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C5A3A46"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0" w:type="auto"/>
            <w:tcBorders>
              <w:top w:val="nil"/>
              <w:left w:val="nil"/>
              <w:bottom w:val="single" w:sz="4" w:space="0" w:color="auto"/>
              <w:right w:val="single" w:sz="4" w:space="0" w:color="auto"/>
            </w:tcBorders>
            <w:shd w:val="clear" w:color="auto" w:fill="auto"/>
            <w:noWrap/>
            <w:vAlign w:val="center"/>
          </w:tcPr>
          <w:p w14:paraId="5C7A84EB"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634A1518"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shd w:val="clear" w:color="auto" w:fill="auto"/>
            <w:noWrap/>
            <w:vAlign w:val="center"/>
          </w:tcPr>
          <w:p w14:paraId="2C181EE0"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0" w:type="auto"/>
            <w:tcBorders>
              <w:top w:val="nil"/>
              <w:left w:val="nil"/>
              <w:bottom w:val="single" w:sz="4" w:space="0" w:color="auto"/>
              <w:right w:val="single" w:sz="4" w:space="0" w:color="auto"/>
            </w:tcBorders>
            <w:shd w:val="clear" w:color="auto" w:fill="auto"/>
            <w:noWrap/>
            <w:vAlign w:val="center"/>
          </w:tcPr>
          <w:p w14:paraId="34653318"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2965F0A5"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shd w:val="clear" w:color="auto" w:fill="auto"/>
            <w:noWrap/>
            <w:vAlign w:val="center"/>
          </w:tcPr>
          <w:p w14:paraId="46CDA403"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shd w:val="clear" w:color="auto" w:fill="auto"/>
            <w:noWrap/>
            <w:vAlign w:val="center"/>
          </w:tcPr>
          <w:p w14:paraId="5A19D829"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shd w:val="clear" w:color="auto" w:fill="auto"/>
            <w:noWrap/>
            <w:vAlign w:val="center"/>
          </w:tcPr>
          <w:p w14:paraId="2C868B44" w14:textId="77777777" w:rsidR="00DD7F00" w:rsidRDefault="00FC256E">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DD7F00" w14:paraId="37767A56"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AB1E886"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shd w:val="clear" w:color="auto" w:fill="auto"/>
            <w:noWrap/>
            <w:vAlign w:val="center"/>
          </w:tcPr>
          <w:p w14:paraId="763244D4"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1096" w:type="dxa"/>
            <w:tcBorders>
              <w:top w:val="nil"/>
              <w:left w:val="nil"/>
              <w:bottom w:val="single" w:sz="4" w:space="0" w:color="auto"/>
              <w:right w:val="single" w:sz="4" w:space="0" w:color="auto"/>
            </w:tcBorders>
            <w:shd w:val="clear" w:color="auto" w:fill="auto"/>
            <w:noWrap/>
            <w:vAlign w:val="center"/>
          </w:tcPr>
          <w:p w14:paraId="0187654B" w14:textId="4B5E0AB9" w:rsidR="00DD7F00" w:rsidRDefault="00B60EBC">
            <w:pPr>
              <w:widowControl/>
              <w:jc w:val="right"/>
              <w:textAlignment w:val="center"/>
              <w:rPr>
                <w:rFonts w:ascii="Times New Roman" w:eastAsia="仿宋_GB2312" w:hAnsi="Times New Roman" w:cs="Times New Roman"/>
                <w:kern w:val="0"/>
                <w:sz w:val="22"/>
              </w:rPr>
            </w:pPr>
            <w:r w:rsidRPr="00B60EBC">
              <w:t>5193.36</w:t>
            </w:r>
          </w:p>
        </w:tc>
        <w:tc>
          <w:tcPr>
            <w:tcW w:w="0" w:type="auto"/>
            <w:tcBorders>
              <w:top w:val="nil"/>
              <w:left w:val="nil"/>
              <w:bottom w:val="single" w:sz="4" w:space="0" w:color="auto"/>
              <w:right w:val="single" w:sz="4" w:space="0" w:color="auto"/>
            </w:tcBorders>
            <w:shd w:val="clear" w:color="auto" w:fill="auto"/>
            <w:noWrap/>
            <w:vAlign w:val="center"/>
          </w:tcPr>
          <w:p w14:paraId="42458D7E"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shd w:val="clear" w:color="auto" w:fill="auto"/>
            <w:noWrap/>
            <w:vAlign w:val="center"/>
          </w:tcPr>
          <w:p w14:paraId="0151EACD"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shd w:val="clear" w:color="auto" w:fill="auto"/>
            <w:noWrap/>
            <w:vAlign w:val="center"/>
          </w:tcPr>
          <w:p w14:paraId="3EA9791D"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069821AF"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1550F4D8"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DCDB3C5"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D7F00" w14:paraId="60827F20"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740130D"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14:paraId="5027C372"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1096" w:type="dxa"/>
            <w:tcBorders>
              <w:top w:val="nil"/>
              <w:left w:val="nil"/>
              <w:bottom w:val="single" w:sz="4" w:space="0" w:color="auto"/>
              <w:right w:val="single" w:sz="4" w:space="0" w:color="auto"/>
            </w:tcBorders>
            <w:shd w:val="clear" w:color="auto" w:fill="auto"/>
            <w:noWrap/>
            <w:vAlign w:val="center"/>
          </w:tcPr>
          <w:p w14:paraId="2081D192" w14:textId="77777777" w:rsidR="00DD7F00" w:rsidRDefault="00DD7F00">
            <w:pPr>
              <w:widowControl/>
              <w:jc w:val="right"/>
              <w:textAlignment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14:paraId="2F5189C2"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shd w:val="clear" w:color="auto" w:fill="auto"/>
            <w:noWrap/>
            <w:vAlign w:val="center"/>
          </w:tcPr>
          <w:p w14:paraId="661EA866"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shd w:val="clear" w:color="auto" w:fill="auto"/>
            <w:noWrap/>
            <w:vAlign w:val="center"/>
          </w:tcPr>
          <w:p w14:paraId="412F317D"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A8A597B"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3897B20E"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2E968BEB"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D7F00" w14:paraId="34DAE5E2"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0953D6C7"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14:paraId="70635633"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shd w:val="clear" w:color="auto" w:fill="auto"/>
            <w:noWrap/>
            <w:vAlign w:val="center"/>
          </w:tcPr>
          <w:p w14:paraId="2DEECE6D"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3D71F4A7"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shd w:val="clear" w:color="auto" w:fill="auto"/>
            <w:noWrap/>
            <w:vAlign w:val="center"/>
          </w:tcPr>
          <w:p w14:paraId="57C38854"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shd w:val="clear" w:color="auto" w:fill="auto"/>
            <w:noWrap/>
            <w:vAlign w:val="center"/>
          </w:tcPr>
          <w:p w14:paraId="0351DA4F"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7630A95D"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3DE5C7C"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48EC9A7"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D7F00" w14:paraId="3E559A7C" w14:textId="77777777">
        <w:trPr>
          <w:trHeight w:val="327"/>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CB1DD40"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E81CB65"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shd w:val="clear" w:color="auto" w:fill="auto"/>
            <w:noWrap/>
            <w:vAlign w:val="center"/>
          </w:tcPr>
          <w:p w14:paraId="3464D827"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1BC530AE"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shd w:val="clear" w:color="auto" w:fill="auto"/>
            <w:noWrap/>
            <w:vAlign w:val="center"/>
          </w:tcPr>
          <w:p w14:paraId="76E934E3"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shd w:val="clear" w:color="auto" w:fill="auto"/>
            <w:noWrap/>
            <w:vAlign w:val="center"/>
          </w:tcPr>
          <w:p w14:paraId="6B9ED2B6"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7067FD6"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F6307FC"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7536472E"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60EBC" w14:paraId="5BD5A3D8" w14:textId="77777777">
        <w:trPr>
          <w:trHeight w:val="3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5145ABD" w14:textId="77777777" w:rsidR="00B60EBC" w:rsidRDefault="00B60EBC" w:rsidP="00B60EB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28EA00BE"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shd w:val="clear" w:color="auto" w:fill="auto"/>
            <w:noWrap/>
            <w:vAlign w:val="center"/>
          </w:tcPr>
          <w:p w14:paraId="342B4B12" w14:textId="77777777" w:rsidR="00B60EBC" w:rsidRDefault="00B60EBC" w:rsidP="00B60EB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7BEBC767" w14:textId="77777777" w:rsidR="00B60EBC" w:rsidRDefault="00B60EBC" w:rsidP="00B60EB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shd w:val="clear" w:color="auto" w:fill="auto"/>
            <w:noWrap/>
            <w:vAlign w:val="center"/>
          </w:tcPr>
          <w:p w14:paraId="1F4DC0C4"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1096" w:type="dxa"/>
            <w:tcBorders>
              <w:top w:val="nil"/>
              <w:left w:val="nil"/>
              <w:bottom w:val="single" w:sz="4" w:space="0" w:color="auto"/>
              <w:right w:val="single" w:sz="4" w:space="0" w:color="auto"/>
            </w:tcBorders>
            <w:shd w:val="clear" w:color="auto" w:fill="auto"/>
            <w:noWrap/>
            <w:vAlign w:val="center"/>
          </w:tcPr>
          <w:p w14:paraId="04E8ECE8" w14:textId="6FD1CE9D" w:rsidR="00B60EBC" w:rsidRDefault="00061C68" w:rsidP="00B60EBC">
            <w:pPr>
              <w:widowControl/>
              <w:jc w:val="right"/>
              <w:textAlignment w:val="center"/>
              <w:rPr>
                <w:rFonts w:ascii="Times New Roman" w:eastAsia="仿宋_GB2312" w:hAnsi="Times New Roman" w:cs="Times New Roman"/>
                <w:kern w:val="0"/>
                <w:sz w:val="22"/>
              </w:rPr>
            </w:pPr>
            <w:r w:rsidRPr="00061C68">
              <w:rPr>
                <w:rFonts w:ascii="宋体" w:eastAsia="宋体" w:hAnsi="宋体" w:cs="宋体"/>
                <w:color w:val="000000"/>
                <w:kern w:val="0"/>
                <w:sz w:val="22"/>
                <w:lang w:bidi="ar"/>
              </w:rPr>
              <w:t>4930.88</w:t>
            </w:r>
          </w:p>
        </w:tc>
        <w:tc>
          <w:tcPr>
            <w:tcW w:w="1624" w:type="dxa"/>
            <w:tcBorders>
              <w:top w:val="nil"/>
              <w:left w:val="nil"/>
              <w:bottom w:val="single" w:sz="4" w:space="0" w:color="auto"/>
              <w:right w:val="single" w:sz="4" w:space="0" w:color="auto"/>
            </w:tcBorders>
            <w:shd w:val="clear" w:color="auto" w:fill="auto"/>
            <w:noWrap/>
            <w:vAlign w:val="center"/>
          </w:tcPr>
          <w:p w14:paraId="76D5419E" w14:textId="799CE55B" w:rsidR="00B60EBC" w:rsidRDefault="00061C68" w:rsidP="00B60EBC">
            <w:pPr>
              <w:widowControl/>
              <w:jc w:val="right"/>
              <w:textAlignment w:val="center"/>
              <w:rPr>
                <w:rFonts w:ascii="宋体" w:eastAsia="宋体" w:hAnsi="宋体" w:cs="宋体"/>
                <w:color w:val="000000"/>
                <w:sz w:val="22"/>
              </w:rPr>
            </w:pPr>
            <w:r w:rsidRPr="00061C68">
              <w:rPr>
                <w:rFonts w:ascii="宋体" w:eastAsia="宋体" w:hAnsi="宋体" w:cs="宋体"/>
                <w:color w:val="000000"/>
                <w:kern w:val="0"/>
                <w:sz w:val="22"/>
                <w:lang w:bidi="ar"/>
              </w:rPr>
              <w:t>4930.88</w:t>
            </w:r>
          </w:p>
        </w:tc>
        <w:tc>
          <w:tcPr>
            <w:tcW w:w="0" w:type="auto"/>
            <w:tcBorders>
              <w:top w:val="nil"/>
              <w:left w:val="nil"/>
              <w:bottom w:val="single" w:sz="4" w:space="0" w:color="auto"/>
              <w:right w:val="single" w:sz="4" w:space="0" w:color="auto"/>
            </w:tcBorders>
            <w:shd w:val="clear" w:color="auto" w:fill="auto"/>
            <w:noWrap/>
            <w:vAlign w:val="center"/>
          </w:tcPr>
          <w:p w14:paraId="6E433338"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2310F00B" w14:textId="77777777" w:rsidR="00B60EBC" w:rsidRDefault="00B60EBC" w:rsidP="00B60EB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60EBC" w14:paraId="068F2D8A" w14:textId="77777777">
        <w:trPr>
          <w:trHeight w:val="327"/>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DFB8B1C" w14:textId="77777777" w:rsidR="00B60EBC" w:rsidRDefault="00B60EBC" w:rsidP="00B60EB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26146B65"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shd w:val="clear" w:color="auto" w:fill="auto"/>
            <w:noWrap/>
            <w:vAlign w:val="center"/>
          </w:tcPr>
          <w:p w14:paraId="7868BA56" w14:textId="77777777" w:rsidR="00B60EBC" w:rsidRDefault="00B60EBC" w:rsidP="00B60EB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64C15B5E" w14:textId="77777777" w:rsidR="00B60EBC" w:rsidRDefault="00B60EBC" w:rsidP="00B60EB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0" w:type="auto"/>
            <w:tcBorders>
              <w:top w:val="nil"/>
              <w:left w:val="nil"/>
              <w:bottom w:val="single" w:sz="4" w:space="0" w:color="auto"/>
              <w:right w:val="single" w:sz="4" w:space="0" w:color="auto"/>
            </w:tcBorders>
            <w:shd w:val="clear" w:color="auto" w:fill="auto"/>
            <w:noWrap/>
            <w:vAlign w:val="center"/>
          </w:tcPr>
          <w:p w14:paraId="68DB152A"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1096" w:type="dxa"/>
            <w:tcBorders>
              <w:top w:val="nil"/>
              <w:left w:val="nil"/>
              <w:bottom w:val="single" w:sz="4" w:space="0" w:color="auto"/>
              <w:right w:val="single" w:sz="4" w:space="0" w:color="auto"/>
            </w:tcBorders>
            <w:shd w:val="clear" w:color="auto" w:fill="auto"/>
            <w:noWrap/>
            <w:vAlign w:val="center"/>
          </w:tcPr>
          <w:p w14:paraId="37C7DB4D" w14:textId="77777777" w:rsidR="00B60EBC" w:rsidRDefault="00B60EBC" w:rsidP="00B60EBC">
            <w:pPr>
              <w:widowControl/>
              <w:jc w:val="right"/>
              <w:textAlignment w:val="center"/>
              <w:rPr>
                <w:rFonts w:ascii="Times New Roman" w:eastAsia="仿宋_GB2312" w:hAnsi="Times New Roman" w:cs="Times New Roman"/>
                <w:kern w:val="0"/>
                <w:sz w:val="22"/>
              </w:rPr>
            </w:pPr>
          </w:p>
        </w:tc>
        <w:tc>
          <w:tcPr>
            <w:tcW w:w="1624" w:type="dxa"/>
            <w:tcBorders>
              <w:top w:val="nil"/>
              <w:left w:val="nil"/>
              <w:bottom w:val="single" w:sz="4" w:space="0" w:color="auto"/>
              <w:right w:val="single" w:sz="4" w:space="0" w:color="auto"/>
            </w:tcBorders>
            <w:shd w:val="clear" w:color="auto" w:fill="auto"/>
            <w:noWrap/>
            <w:vAlign w:val="center"/>
          </w:tcPr>
          <w:p w14:paraId="0934FA29" w14:textId="77777777" w:rsidR="00B60EBC" w:rsidRDefault="00B60EBC" w:rsidP="00B60EBC">
            <w:pPr>
              <w:widowControl/>
              <w:jc w:val="right"/>
              <w:textAlignment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14:paraId="506D9A8F"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17CF4B79" w14:textId="77777777" w:rsidR="00B60EBC" w:rsidRDefault="00B60EBC" w:rsidP="00B60EB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60EBC" w14:paraId="24D1826C" w14:textId="77777777">
        <w:trPr>
          <w:trHeight w:val="3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3DD2ACAC" w14:textId="77777777" w:rsidR="00B60EBC" w:rsidRDefault="00B60EBC" w:rsidP="00B60EB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6371C66"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shd w:val="clear" w:color="auto" w:fill="auto"/>
            <w:noWrap/>
            <w:vAlign w:val="center"/>
          </w:tcPr>
          <w:p w14:paraId="1B494DB3" w14:textId="77777777" w:rsidR="00B60EBC" w:rsidRDefault="00B60EBC" w:rsidP="00B60EB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66367AEE" w14:textId="77777777" w:rsidR="00B60EBC" w:rsidRDefault="00B60EBC" w:rsidP="00B60EBC">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七、社会保障和就业支出</w:t>
            </w:r>
          </w:p>
        </w:tc>
        <w:tc>
          <w:tcPr>
            <w:tcW w:w="0" w:type="auto"/>
            <w:tcBorders>
              <w:top w:val="nil"/>
              <w:left w:val="nil"/>
              <w:bottom w:val="single" w:sz="4" w:space="0" w:color="auto"/>
              <w:right w:val="single" w:sz="4" w:space="0" w:color="auto"/>
            </w:tcBorders>
            <w:shd w:val="clear" w:color="auto" w:fill="auto"/>
            <w:noWrap/>
            <w:vAlign w:val="center"/>
          </w:tcPr>
          <w:p w14:paraId="5316F16C"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1096" w:type="dxa"/>
            <w:tcBorders>
              <w:top w:val="nil"/>
              <w:left w:val="nil"/>
              <w:bottom w:val="single" w:sz="4" w:space="0" w:color="auto"/>
              <w:right w:val="single" w:sz="4" w:space="0" w:color="auto"/>
            </w:tcBorders>
            <w:shd w:val="clear" w:color="auto" w:fill="auto"/>
            <w:noWrap/>
            <w:vAlign w:val="center"/>
          </w:tcPr>
          <w:p w14:paraId="3238AAD4" w14:textId="30D5E73B" w:rsidR="00B60EBC" w:rsidRDefault="00B60EBC" w:rsidP="00B60EBC">
            <w:pPr>
              <w:widowControl/>
              <w:jc w:val="right"/>
              <w:textAlignment w:val="center"/>
              <w:rPr>
                <w:rFonts w:ascii="Times New Roman" w:eastAsia="仿宋_GB2312" w:hAnsi="Times New Roman" w:cs="Times New Roman"/>
                <w:kern w:val="0"/>
                <w:sz w:val="22"/>
              </w:rPr>
            </w:pPr>
            <w:r w:rsidRPr="00B60EBC">
              <w:rPr>
                <w:rFonts w:ascii="宋体" w:eastAsia="宋体" w:hAnsi="宋体" w:cs="宋体"/>
                <w:color w:val="000000"/>
                <w:kern w:val="0"/>
                <w:sz w:val="22"/>
                <w:lang w:bidi="ar"/>
              </w:rPr>
              <w:t>3.48</w:t>
            </w:r>
          </w:p>
        </w:tc>
        <w:tc>
          <w:tcPr>
            <w:tcW w:w="1624" w:type="dxa"/>
            <w:tcBorders>
              <w:top w:val="nil"/>
              <w:left w:val="nil"/>
              <w:bottom w:val="single" w:sz="4" w:space="0" w:color="auto"/>
              <w:right w:val="single" w:sz="4" w:space="0" w:color="auto"/>
            </w:tcBorders>
            <w:shd w:val="clear" w:color="auto" w:fill="auto"/>
            <w:noWrap/>
            <w:vAlign w:val="center"/>
          </w:tcPr>
          <w:p w14:paraId="42FE64C0" w14:textId="3370E5D9" w:rsidR="00B60EBC" w:rsidRDefault="00B60EBC" w:rsidP="00B60EBC">
            <w:pPr>
              <w:widowControl/>
              <w:jc w:val="right"/>
              <w:textAlignment w:val="center"/>
              <w:rPr>
                <w:rFonts w:ascii="Times New Roman" w:eastAsia="仿宋_GB2312" w:hAnsi="Times New Roman" w:cs="Times New Roman"/>
                <w:kern w:val="0"/>
                <w:sz w:val="22"/>
              </w:rPr>
            </w:pPr>
            <w:r w:rsidRPr="00B60EBC">
              <w:rPr>
                <w:rFonts w:ascii="宋体" w:eastAsia="宋体" w:hAnsi="宋体" w:cs="宋体"/>
                <w:color w:val="000000"/>
                <w:kern w:val="0"/>
                <w:sz w:val="22"/>
                <w:lang w:bidi="ar"/>
              </w:rPr>
              <w:t>3.48</w:t>
            </w:r>
          </w:p>
        </w:tc>
        <w:tc>
          <w:tcPr>
            <w:tcW w:w="0" w:type="auto"/>
            <w:tcBorders>
              <w:top w:val="nil"/>
              <w:left w:val="nil"/>
              <w:bottom w:val="single" w:sz="4" w:space="0" w:color="auto"/>
              <w:right w:val="single" w:sz="4" w:space="0" w:color="auto"/>
            </w:tcBorders>
            <w:shd w:val="clear" w:color="auto" w:fill="auto"/>
            <w:noWrap/>
            <w:vAlign w:val="center"/>
          </w:tcPr>
          <w:p w14:paraId="346BFC82"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2DC2CA24" w14:textId="77777777" w:rsidR="00B60EBC" w:rsidRDefault="00B60EBC" w:rsidP="00B60EBC">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60EBC" w14:paraId="2842DABA"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4853DAE" w14:textId="77777777" w:rsidR="00B60EBC" w:rsidRDefault="00B60EBC" w:rsidP="00B60EB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69C0AE2"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shd w:val="clear" w:color="auto" w:fill="auto"/>
            <w:noWrap/>
            <w:vAlign w:val="center"/>
          </w:tcPr>
          <w:p w14:paraId="3B5A75AA" w14:textId="77777777" w:rsidR="00B60EBC" w:rsidRDefault="00B60EBC" w:rsidP="00B60EBC">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1860D460" w14:textId="3460ACC4" w:rsidR="00B60EBC" w:rsidRDefault="00B60EBC" w:rsidP="00B60EBC">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八、</w:t>
            </w:r>
            <w:r w:rsidRPr="00B60EBC">
              <w:rPr>
                <w:rFonts w:ascii="Times New Roman" w:eastAsia="仿宋_GB2312" w:hAnsi="Times New Roman" w:cs="Times New Roman" w:hint="eastAsia"/>
                <w:kern w:val="0"/>
                <w:sz w:val="22"/>
              </w:rPr>
              <w:t>卫生健康支出</w:t>
            </w:r>
          </w:p>
        </w:tc>
        <w:tc>
          <w:tcPr>
            <w:tcW w:w="0" w:type="auto"/>
            <w:tcBorders>
              <w:top w:val="nil"/>
              <w:left w:val="nil"/>
              <w:bottom w:val="single" w:sz="4" w:space="0" w:color="auto"/>
              <w:right w:val="single" w:sz="4" w:space="0" w:color="auto"/>
            </w:tcBorders>
            <w:shd w:val="clear" w:color="auto" w:fill="auto"/>
            <w:noWrap/>
            <w:vAlign w:val="center"/>
          </w:tcPr>
          <w:p w14:paraId="55C023A4"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1096" w:type="dxa"/>
            <w:tcBorders>
              <w:top w:val="nil"/>
              <w:left w:val="nil"/>
              <w:bottom w:val="single" w:sz="4" w:space="0" w:color="auto"/>
              <w:right w:val="single" w:sz="4" w:space="0" w:color="auto"/>
            </w:tcBorders>
            <w:shd w:val="clear" w:color="auto" w:fill="auto"/>
            <w:noWrap/>
            <w:vAlign w:val="center"/>
          </w:tcPr>
          <w:p w14:paraId="47243055" w14:textId="0681896A" w:rsidR="00B60EBC" w:rsidRDefault="00B60EBC" w:rsidP="00B60EBC">
            <w:pPr>
              <w:widowControl/>
              <w:jc w:val="right"/>
              <w:textAlignment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w:t>
            </w:r>
            <w:r>
              <w:rPr>
                <w:rFonts w:ascii="Times New Roman" w:eastAsia="仿宋_GB2312" w:hAnsi="Times New Roman" w:cs="Times New Roman"/>
                <w:kern w:val="0"/>
                <w:sz w:val="22"/>
              </w:rPr>
              <w:t>59</w:t>
            </w:r>
          </w:p>
        </w:tc>
        <w:tc>
          <w:tcPr>
            <w:tcW w:w="1624" w:type="dxa"/>
            <w:tcBorders>
              <w:top w:val="nil"/>
              <w:left w:val="nil"/>
              <w:bottom w:val="single" w:sz="4" w:space="0" w:color="auto"/>
              <w:right w:val="single" w:sz="4" w:space="0" w:color="auto"/>
            </w:tcBorders>
            <w:shd w:val="clear" w:color="auto" w:fill="auto"/>
            <w:noWrap/>
            <w:vAlign w:val="center"/>
          </w:tcPr>
          <w:p w14:paraId="525EF9FB" w14:textId="0D2E9704" w:rsidR="00B60EBC" w:rsidRDefault="00B60EBC" w:rsidP="00B60EBC">
            <w:pPr>
              <w:widowControl/>
              <w:jc w:val="right"/>
              <w:textAlignment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w:t>
            </w:r>
            <w:r>
              <w:rPr>
                <w:rFonts w:ascii="Times New Roman" w:eastAsia="仿宋_GB2312" w:hAnsi="Times New Roman" w:cs="Times New Roman"/>
                <w:kern w:val="0"/>
                <w:sz w:val="22"/>
              </w:rPr>
              <w:t>59</w:t>
            </w:r>
          </w:p>
        </w:tc>
        <w:tc>
          <w:tcPr>
            <w:tcW w:w="0" w:type="auto"/>
            <w:tcBorders>
              <w:top w:val="nil"/>
              <w:left w:val="nil"/>
              <w:bottom w:val="single" w:sz="4" w:space="0" w:color="auto"/>
              <w:right w:val="single" w:sz="4" w:space="0" w:color="auto"/>
            </w:tcBorders>
            <w:shd w:val="clear" w:color="auto" w:fill="auto"/>
            <w:noWrap/>
            <w:vAlign w:val="center"/>
          </w:tcPr>
          <w:p w14:paraId="20A8E881"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0AEC59EF" w14:textId="77777777" w:rsidR="00B60EBC" w:rsidRDefault="00B60EBC" w:rsidP="00B60EBC">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D7F00" w14:paraId="4DDA1D89"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7CDCE30" w14:textId="77777777" w:rsidR="00DD7F00" w:rsidRDefault="00DD7F00">
            <w:pPr>
              <w:widowControl/>
              <w:jc w:val="center"/>
              <w:rPr>
                <w:rFonts w:ascii="Times New Roman" w:eastAsia="仿宋_GB2312" w:hAnsi="Times New Roman" w:cs="Times New Roman"/>
                <w:b/>
                <w:bCs/>
                <w:kern w:val="0"/>
                <w:sz w:val="22"/>
              </w:rPr>
            </w:pPr>
          </w:p>
        </w:tc>
        <w:tc>
          <w:tcPr>
            <w:tcW w:w="0" w:type="auto"/>
            <w:tcBorders>
              <w:top w:val="nil"/>
              <w:left w:val="nil"/>
              <w:bottom w:val="single" w:sz="4" w:space="0" w:color="auto"/>
              <w:right w:val="single" w:sz="4" w:space="0" w:color="auto"/>
            </w:tcBorders>
            <w:shd w:val="clear" w:color="auto" w:fill="auto"/>
            <w:noWrap/>
            <w:vAlign w:val="center"/>
          </w:tcPr>
          <w:p w14:paraId="1D6BDF42"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9</w:t>
            </w:r>
          </w:p>
        </w:tc>
        <w:tc>
          <w:tcPr>
            <w:tcW w:w="0" w:type="auto"/>
            <w:tcBorders>
              <w:top w:val="nil"/>
              <w:left w:val="nil"/>
              <w:bottom w:val="single" w:sz="4" w:space="0" w:color="auto"/>
              <w:right w:val="single" w:sz="4" w:space="0" w:color="auto"/>
            </w:tcBorders>
            <w:shd w:val="clear" w:color="auto" w:fill="auto"/>
            <w:noWrap/>
            <w:vAlign w:val="center"/>
          </w:tcPr>
          <w:p w14:paraId="4E6095F5" w14:textId="77777777" w:rsidR="00DD7F00" w:rsidRDefault="00DD7F00">
            <w:pPr>
              <w:widowControl/>
              <w:jc w:val="right"/>
              <w:textAlignment w:val="center"/>
              <w:rPr>
                <w:rFonts w:ascii="宋体" w:eastAsia="宋体" w:hAnsi="宋体" w:cs="宋体"/>
                <w:color w:val="000000"/>
                <w:kern w:val="0"/>
                <w:sz w:val="22"/>
                <w:lang w:bidi="ar"/>
              </w:rPr>
            </w:pPr>
          </w:p>
        </w:tc>
        <w:tc>
          <w:tcPr>
            <w:tcW w:w="0" w:type="auto"/>
            <w:tcBorders>
              <w:top w:val="nil"/>
              <w:left w:val="nil"/>
              <w:bottom w:val="single" w:sz="4" w:space="0" w:color="auto"/>
              <w:right w:val="single" w:sz="4" w:space="0" w:color="auto"/>
            </w:tcBorders>
            <w:shd w:val="clear" w:color="auto" w:fill="auto"/>
            <w:noWrap/>
            <w:vAlign w:val="center"/>
          </w:tcPr>
          <w:p w14:paraId="6A65AD92" w14:textId="77777777" w:rsidR="00DD7F00" w:rsidRDefault="00FC256E">
            <w:pPr>
              <w:widowControl/>
              <w:rPr>
                <w:rFonts w:ascii="Times New Roman" w:eastAsia="仿宋_GB2312" w:hAnsi="Times New Roman" w:cs="Times New Roman"/>
                <w:b/>
                <w:bCs/>
                <w:kern w:val="0"/>
                <w:sz w:val="22"/>
              </w:rPr>
            </w:pPr>
            <w:r>
              <w:rPr>
                <w:rFonts w:ascii="Times New Roman" w:eastAsia="仿宋_GB2312" w:hAnsi="Times New Roman" w:cs="Times New Roman" w:hint="eastAsia"/>
                <w:kern w:val="0"/>
                <w:sz w:val="22"/>
              </w:rPr>
              <w:t>九、其他支出</w:t>
            </w:r>
          </w:p>
        </w:tc>
        <w:tc>
          <w:tcPr>
            <w:tcW w:w="0" w:type="auto"/>
            <w:tcBorders>
              <w:top w:val="nil"/>
              <w:left w:val="nil"/>
              <w:bottom w:val="single" w:sz="4" w:space="0" w:color="auto"/>
              <w:right w:val="single" w:sz="4" w:space="0" w:color="auto"/>
            </w:tcBorders>
            <w:shd w:val="clear" w:color="auto" w:fill="auto"/>
            <w:noWrap/>
            <w:vAlign w:val="center"/>
          </w:tcPr>
          <w:p w14:paraId="59C0A483"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23</w:t>
            </w:r>
          </w:p>
        </w:tc>
        <w:tc>
          <w:tcPr>
            <w:tcW w:w="0" w:type="auto"/>
            <w:tcBorders>
              <w:top w:val="nil"/>
              <w:left w:val="nil"/>
              <w:bottom w:val="single" w:sz="4" w:space="0" w:color="auto"/>
              <w:right w:val="single" w:sz="4" w:space="0" w:color="auto"/>
            </w:tcBorders>
            <w:shd w:val="clear" w:color="auto" w:fill="auto"/>
            <w:noWrap/>
            <w:vAlign w:val="center"/>
          </w:tcPr>
          <w:p w14:paraId="4E7413B3" w14:textId="77777777" w:rsidR="00DD7F00" w:rsidRDefault="00DD7F00">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14:paraId="56249943" w14:textId="77777777" w:rsidR="00DD7F00" w:rsidRDefault="00DD7F00">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14:paraId="55187402" w14:textId="77777777" w:rsidR="00DD7F00" w:rsidRDefault="00DD7F00">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14:paraId="2627544F" w14:textId="77777777" w:rsidR="00DD7F00" w:rsidRDefault="00DD7F00">
            <w:pPr>
              <w:widowControl/>
              <w:jc w:val="left"/>
              <w:rPr>
                <w:rFonts w:ascii="Times New Roman" w:eastAsia="仿宋_GB2312" w:hAnsi="Times New Roman" w:cs="Times New Roman"/>
                <w:b/>
                <w:bCs/>
                <w:kern w:val="0"/>
                <w:sz w:val="22"/>
              </w:rPr>
            </w:pPr>
          </w:p>
        </w:tc>
      </w:tr>
      <w:tr w:rsidR="00DD7F00" w14:paraId="405E188E"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3ABEB82" w14:textId="77777777" w:rsidR="00DD7F00" w:rsidRDefault="00FC256E">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shd w:val="clear" w:color="auto" w:fill="auto"/>
            <w:noWrap/>
            <w:vAlign w:val="center"/>
          </w:tcPr>
          <w:p w14:paraId="3576B2CB"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10</w:t>
            </w:r>
          </w:p>
        </w:tc>
        <w:tc>
          <w:tcPr>
            <w:tcW w:w="0" w:type="auto"/>
            <w:tcBorders>
              <w:top w:val="nil"/>
              <w:left w:val="nil"/>
              <w:bottom w:val="single" w:sz="4" w:space="0" w:color="auto"/>
              <w:right w:val="single" w:sz="4" w:space="0" w:color="auto"/>
            </w:tcBorders>
            <w:shd w:val="clear" w:color="auto" w:fill="auto"/>
            <w:noWrap/>
            <w:vAlign w:val="center"/>
          </w:tcPr>
          <w:p w14:paraId="25B5E40C" w14:textId="5E62DB65" w:rsidR="00DD7F00" w:rsidRDefault="00B60EBC">
            <w:pPr>
              <w:widowControl/>
              <w:jc w:val="right"/>
              <w:textAlignment w:val="center"/>
              <w:rPr>
                <w:rFonts w:ascii="宋体" w:eastAsia="宋体" w:hAnsi="宋体" w:cs="宋体"/>
                <w:color w:val="000000"/>
                <w:sz w:val="22"/>
              </w:rPr>
            </w:pPr>
            <w:r w:rsidRPr="00B60EBC">
              <w:rPr>
                <w:rFonts w:ascii="宋体" w:eastAsia="宋体" w:hAnsi="宋体" w:cs="宋体"/>
                <w:color w:val="000000"/>
                <w:kern w:val="0"/>
                <w:sz w:val="22"/>
                <w:lang w:bidi="ar"/>
              </w:rPr>
              <w:t>5193.36</w:t>
            </w:r>
          </w:p>
        </w:tc>
        <w:tc>
          <w:tcPr>
            <w:tcW w:w="0" w:type="auto"/>
            <w:tcBorders>
              <w:top w:val="nil"/>
              <w:left w:val="nil"/>
              <w:bottom w:val="single" w:sz="4" w:space="0" w:color="auto"/>
              <w:right w:val="single" w:sz="4" w:space="0" w:color="auto"/>
            </w:tcBorders>
            <w:shd w:val="clear" w:color="auto" w:fill="auto"/>
            <w:noWrap/>
            <w:vAlign w:val="center"/>
          </w:tcPr>
          <w:p w14:paraId="4DFA7314" w14:textId="77777777" w:rsidR="00DD7F00" w:rsidRDefault="00FC256E">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shd w:val="clear" w:color="auto" w:fill="auto"/>
            <w:noWrap/>
            <w:vAlign w:val="center"/>
          </w:tcPr>
          <w:p w14:paraId="1C1DB47D"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4</w:t>
            </w:r>
          </w:p>
        </w:tc>
        <w:tc>
          <w:tcPr>
            <w:tcW w:w="1096" w:type="dxa"/>
            <w:tcBorders>
              <w:top w:val="nil"/>
              <w:left w:val="nil"/>
              <w:bottom w:val="single" w:sz="4" w:space="0" w:color="auto"/>
              <w:right w:val="single" w:sz="4" w:space="0" w:color="auto"/>
            </w:tcBorders>
            <w:shd w:val="clear" w:color="auto" w:fill="auto"/>
            <w:noWrap/>
            <w:vAlign w:val="center"/>
          </w:tcPr>
          <w:p w14:paraId="3AA1DA4E" w14:textId="64B95069" w:rsidR="00DD7F00" w:rsidRDefault="00061C68">
            <w:pPr>
              <w:widowControl/>
              <w:jc w:val="right"/>
              <w:textAlignment w:val="center"/>
              <w:rPr>
                <w:rFonts w:ascii="Times New Roman" w:eastAsia="仿宋_GB2312" w:hAnsi="Times New Roman" w:cs="Times New Roman"/>
                <w:kern w:val="0"/>
                <w:sz w:val="22"/>
              </w:rPr>
            </w:pPr>
            <w:r w:rsidRPr="00B60EBC">
              <w:t>5193.36</w:t>
            </w:r>
          </w:p>
        </w:tc>
        <w:tc>
          <w:tcPr>
            <w:tcW w:w="1624" w:type="dxa"/>
            <w:tcBorders>
              <w:top w:val="nil"/>
              <w:left w:val="nil"/>
              <w:bottom w:val="single" w:sz="4" w:space="0" w:color="auto"/>
              <w:right w:val="single" w:sz="4" w:space="0" w:color="auto"/>
            </w:tcBorders>
            <w:shd w:val="clear" w:color="auto" w:fill="auto"/>
            <w:noWrap/>
            <w:vAlign w:val="center"/>
          </w:tcPr>
          <w:p w14:paraId="6E40B355" w14:textId="499E5692" w:rsidR="00DD7F00" w:rsidRDefault="00061C68">
            <w:pPr>
              <w:widowControl/>
              <w:jc w:val="right"/>
              <w:textAlignment w:val="center"/>
              <w:rPr>
                <w:rFonts w:ascii="宋体" w:eastAsia="宋体" w:hAnsi="宋体" w:cs="宋体"/>
                <w:color w:val="000000"/>
                <w:sz w:val="22"/>
              </w:rPr>
            </w:pPr>
            <w:r w:rsidRPr="00B60EBC">
              <w:t>5193.36</w:t>
            </w:r>
          </w:p>
        </w:tc>
        <w:tc>
          <w:tcPr>
            <w:tcW w:w="1460" w:type="dxa"/>
            <w:tcBorders>
              <w:top w:val="nil"/>
              <w:left w:val="nil"/>
              <w:bottom w:val="single" w:sz="4" w:space="0" w:color="auto"/>
              <w:right w:val="single" w:sz="4" w:space="0" w:color="auto"/>
            </w:tcBorders>
            <w:shd w:val="clear" w:color="auto" w:fill="auto"/>
            <w:noWrap/>
            <w:vAlign w:val="center"/>
          </w:tcPr>
          <w:p w14:paraId="432CAB48" w14:textId="77777777" w:rsidR="00DD7F00" w:rsidRDefault="00DD7F00">
            <w:pPr>
              <w:widowControl/>
              <w:jc w:val="center"/>
              <w:textAlignment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14:paraId="23B3B61C" w14:textId="77777777" w:rsidR="00DD7F00" w:rsidRDefault="00FC256E">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DD7F00" w14:paraId="51AA5FB2"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74E0C4E4"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shd w:val="clear" w:color="auto" w:fill="auto"/>
            <w:noWrap/>
            <w:vAlign w:val="center"/>
          </w:tcPr>
          <w:p w14:paraId="6DEE5FB4"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11</w:t>
            </w:r>
          </w:p>
        </w:tc>
        <w:tc>
          <w:tcPr>
            <w:tcW w:w="0" w:type="auto"/>
            <w:tcBorders>
              <w:top w:val="nil"/>
              <w:left w:val="nil"/>
              <w:bottom w:val="single" w:sz="4" w:space="0" w:color="auto"/>
              <w:right w:val="single" w:sz="4" w:space="0" w:color="auto"/>
            </w:tcBorders>
            <w:shd w:val="clear" w:color="auto" w:fill="auto"/>
            <w:noWrap/>
            <w:vAlign w:val="center"/>
          </w:tcPr>
          <w:p w14:paraId="6CDA6669"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1197CB40"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shd w:val="clear" w:color="auto" w:fill="auto"/>
            <w:noWrap/>
            <w:vAlign w:val="center"/>
          </w:tcPr>
          <w:p w14:paraId="075D0888"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5</w:t>
            </w:r>
          </w:p>
        </w:tc>
        <w:tc>
          <w:tcPr>
            <w:tcW w:w="0" w:type="auto"/>
            <w:tcBorders>
              <w:top w:val="nil"/>
              <w:left w:val="nil"/>
              <w:bottom w:val="single" w:sz="4" w:space="0" w:color="auto"/>
              <w:right w:val="single" w:sz="4" w:space="0" w:color="auto"/>
            </w:tcBorders>
            <w:shd w:val="clear" w:color="auto" w:fill="auto"/>
            <w:noWrap/>
            <w:vAlign w:val="center"/>
          </w:tcPr>
          <w:p w14:paraId="171CF850"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D6EE3A9"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3220B8FD"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2C659FA6"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D7F00" w14:paraId="5AE440D1"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02618F1"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shd w:val="clear" w:color="auto" w:fill="auto"/>
            <w:noWrap/>
            <w:vAlign w:val="center"/>
          </w:tcPr>
          <w:p w14:paraId="209790E5"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12</w:t>
            </w:r>
          </w:p>
        </w:tc>
        <w:tc>
          <w:tcPr>
            <w:tcW w:w="0" w:type="auto"/>
            <w:tcBorders>
              <w:top w:val="nil"/>
              <w:left w:val="nil"/>
              <w:bottom w:val="single" w:sz="4" w:space="0" w:color="auto"/>
              <w:right w:val="single" w:sz="4" w:space="0" w:color="auto"/>
            </w:tcBorders>
            <w:shd w:val="clear" w:color="auto" w:fill="auto"/>
            <w:noWrap/>
            <w:vAlign w:val="center"/>
          </w:tcPr>
          <w:p w14:paraId="719E75A2"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6713BCE3"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7B42462D"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6</w:t>
            </w:r>
          </w:p>
        </w:tc>
        <w:tc>
          <w:tcPr>
            <w:tcW w:w="0" w:type="auto"/>
            <w:tcBorders>
              <w:top w:val="nil"/>
              <w:left w:val="nil"/>
              <w:bottom w:val="single" w:sz="4" w:space="0" w:color="auto"/>
              <w:right w:val="single" w:sz="4" w:space="0" w:color="auto"/>
            </w:tcBorders>
            <w:shd w:val="clear" w:color="auto" w:fill="auto"/>
            <w:noWrap/>
            <w:vAlign w:val="center"/>
          </w:tcPr>
          <w:p w14:paraId="388B13E6"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A873998"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0B94A4B"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1F64036D"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D7F00" w14:paraId="62566170"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01977210"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14:paraId="29FF8503"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w:t>
            </w:r>
          </w:p>
        </w:tc>
        <w:tc>
          <w:tcPr>
            <w:tcW w:w="0" w:type="auto"/>
            <w:tcBorders>
              <w:top w:val="nil"/>
              <w:left w:val="nil"/>
              <w:bottom w:val="single" w:sz="4" w:space="0" w:color="auto"/>
              <w:right w:val="single" w:sz="4" w:space="0" w:color="auto"/>
            </w:tcBorders>
            <w:shd w:val="clear" w:color="auto" w:fill="auto"/>
            <w:noWrap/>
            <w:vAlign w:val="center"/>
          </w:tcPr>
          <w:p w14:paraId="4A9E9C95"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1E9D2F6"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24F0CD2"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7</w:t>
            </w:r>
          </w:p>
        </w:tc>
        <w:tc>
          <w:tcPr>
            <w:tcW w:w="0" w:type="auto"/>
            <w:tcBorders>
              <w:top w:val="nil"/>
              <w:left w:val="nil"/>
              <w:bottom w:val="single" w:sz="4" w:space="0" w:color="auto"/>
              <w:right w:val="single" w:sz="4" w:space="0" w:color="auto"/>
            </w:tcBorders>
            <w:shd w:val="clear" w:color="auto" w:fill="auto"/>
            <w:noWrap/>
            <w:vAlign w:val="center"/>
          </w:tcPr>
          <w:p w14:paraId="6DABABE1"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6DEDBD8A"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48D3910"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8D3043D"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D7F00" w14:paraId="0740A060" w14:textId="77777777">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6E4F841"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14:paraId="3914A50A"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14</w:t>
            </w:r>
          </w:p>
        </w:tc>
        <w:tc>
          <w:tcPr>
            <w:tcW w:w="0" w:type="auto"/>
            <w:tcBorders>
              <w:top w:val="nil"/>
              <w:left w:val="nil"/>
              <w:bottom w:val="single" w:sz="4" w:space="0" w:color="auto"/>
              <w:right w:val="single" w:sz="4" w:space="0" w:color="auto"/>
            </w:tcBorders>
            <w:shd w:val="clear" w:color="auto" w:fill="auto"/>
            <w:noWrap/>
            <w:vAlign w:val="center"/>
          </w:tcPr>
          <w:p w14:paraId="680C38C9" w14:textId="77777777" w:rsidR="00DD7F00" w:rsidRDefault="00FC256E">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37EB7427"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ED3BCAE"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8</w:t>
            </w:r>
          </w:p>
        </w:tc>
        <w:tc>
          <w:tcPr>
            <w:tcW w:w="0" w:type="auto"/>
            <w:tcBorders>
              <w:top w:val="nil"/>
              <w:left w:val="nil"/>
              <w:bottom w:val="single" w:sz="4" w:space="0" w:color="auto"/>
              <w:right w:val="single" w:sz="4" w:space="0" w:color="auto"/>
            </w:tcBorders>
            <w:shd w:val="clear" w:color="auto" w:fill="auto"/>
            <w:noWrap/>
            <w:vAlign w:val="center"/>
          </w:tcPr>
          <w:p w14:paraId="7BFA481B"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4BAD3F66"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066152E"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7747597A" w14:textId="77777777" w:rsidR="00DD7F00" w:rsidRDefault="00FC256E">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D7F00" w14:paraId="0381A166" w14:textId="77777777">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5552A83" w14:textId="77777777" w:rsidR="00DD7F00" w:rsidRDefault="00FC256E">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14:paraId="3F4CC0CD"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15</w:t>
            </w:r>
          </w:p>
        </w:tc>
        <w:tc>
          <w:tcPr>
            <w:tcW w:w="0" w:type="auto"/>
            <w:tcBorders>
              <w:top w:val="nil"/>
              <w:left w:val="nil"/>
              <w:bottom w:val="single" w:sz="4" w:space="0" w:color="auto"/>
              <w:right w:val="single" w:sz="4" w:space="0" w:color="auto"/>
            </w:tcBorders>
            <w:shd w:val="clear" w:color="auto" w:fill="auto"/>
            <w:noWrap/>
            <w:vAlign w:val="center"/>
          </w:tcPr>
          <w:p w14:paraId="7E8D50CF" w14:textId="403D692A" w:rsidR="00DD7F00" w:rsidRDefault="00B60EBC">
            <w:pPr>
              <w:widowControl/>
              <w:jc w:val="right"/>
              <w:rPr>
                <w:rFonts w:ascii="Times New Roman" w:eastAsia="仿宋_GB2312" w:hAnsi="Times New Roman" w:cs="Times New Roman"/>
                <w:kern w:val="0"/>
                <w:sz w:val="22"/>
              </w:rPr>
            </w:pPr>
            <w:r w:rsidRPr="00B60EBC">
              <w:rPr>
                <w:rFonts w:ascii="宋体" w:eastAsia="宋体" w:hAnsi="宋体" w:cs="宋体"/>
                <w:color w:val="000000"/>
                <w:kern w:val="0"/>
                <w:sz w:val="22"/>
                <w:lang w:bidi="ar"/>
              </w:rPr>
              <w:t>5193.36</w:t>
            </w:r>
            <w:r w:rsidR="00FC256E">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14:paraId="0E621B53" w14:textId="77777777" w:rsidR="00DD7F00" w:rsidRDefault="00FC256E">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14:paraId="64BEF805" w14:textId="77777777" w:rsidR="00DD7F00" w:rsidRDefault="00FC256E">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r>
              <w:rPr>
                <w:rFonts w:ascii="Times New Roman" w:eastAsia="仿宋_GB2312" w:hAnsi="Times New Roman" w:cs="Times New Roman" w:hint="eastAsia"/>
                <w:kern w:val="0"/>
                <w:sz w:val="22"/>
              </w:rPr>
              <w:t>9</w:t>
            </w:r>
          </w:p>
        </w:tc>
        <w:tc>
          <w:tcPr>
            <w:tcW w:w="1096" w:type="dxa"/>
            <w:tcBorders>
              <w:top w:val="nil"/>
              <w:left w:val="nil"/>
              <w:bottom w:val="single" w:sz="4" w:space="0" w:color="auto"/>
              <w:right w:val="single" w:sz="4" w:space="0" w:color="auto"/>
            </w:tcBorders>
            <w:shd w:val="clear" w:color="000000" w:fill="FFFFFF"/>
            <w:noWrap/>
            <w:vAlign w:val="center"/>
          </w:tcPr>
          <w:p w14:paraId="0D3DD2DA" w14:textId="7B29420E" w:rsidR="00DD7F00" w:rsidRDefault="00061C68">
            <w:pPr>
              <w:widowControl/>
              <w:jc w:val="right"/>
              <w:textAlignment w:val="center"/>
              <w:rPr>
                <w:rFonts w:ascii="宋体" w:eastAsia="宋体" w:hAnsi="宋体" w:cs="宋体"/>
                <w:color w:val="000000"/>
                <w:sz w:val="22"/>
              </w:rPr>
            </w:pPr>
            <w:r w:rsidRPr="00B60EBC">
              <w:t>5193.36</w:t>
            </w:r>
          </w:p>
        </w:tc>
        <w:tc>
          <w:tcPr>
            <w:tcW w:w="1624" w:type="dxa"/>
            <w:tcBorders>
              <w:top w:val="nil"/>
              <w:left w:val="nil"/>
              <w:bottom w:val="single" w:sz="4" w:space="0" w:color="auto"/>
              <w:right w:val="single" w:sz="4" w:space="0" w:color="auto"/>
            </w:tcBorders>
            <w:shd w:val="clear" w:color="000000" w:fill="FFFFFF"/>
            <w:noWrap/>
            <w:vAlign w:val="center"/>
          </w:tcPr>
          <w:p w14:paraId="17CEB26A" w14:textId="11AE4EFC" w:rsidR="00DD7F00" w:rsidRDefault="00061C68">
            <w:pPr>
              <w:widowControl/>
              <w:jc w:val="right"/>
              <w:textAlignment w:val="center"/>
              <w:rPr>
                <w:rFonts w:ascii="宋体" w:eastAsia="宋体" w:hAnsi="宋体" w:cs="宋体"/>
                <w:color w:val="000000"/>
                <w:sz w:val="22"/>
              </w:rPr>
            </w:pPr>
            <w:r w:rsidRPr="00B60EBC">
              <w:t>5193.36</w:t>
            </w:r>
          </w:p>
        </w:tc>
        <w:tc>
          <w:tcPr>
            <w:tcW w:w="1460" w:type="dxa"/>
            <w:tcBorders>
              <w:top w:val="nil"/>
              <w:left w:val="nil"/>
              <w:bottom w:val="single" w:sz="4" w:space="0" w:color="auto"/>
              <w:right w:val="single" w:sz="4" w:space="0" w:color="auto"/>
            </w:tcBorders>
            <w:shd w:val="clear" w:color="auto" w:fill="auto"/>
            <w:noWrap/>
            <w:vAlign w:val="center"/>
          </w:tcPr>
          <w:p w14:paraId="6F9F4F57" w14:textId="77777777" w:rsidR="00DD7F00" w:rsidRDefault="00DD7F00">
            <w:pPr>
              <w:widowControl/>
              <w:jc w:val="right"/>
              <w:textAlignment w:val="center"/>
              <w:rPr>
                <w:rFonts w:ascii="Times New Roman" w:eastAsia="仿宋_GB2312" w:hAnsi="Times New Roman" w:cs="Times New Roman"/>
                <w:b/>
                <w:bCs/>
                <w:kern w:val="0"/>
                <w:sz w:val="22"/>
              </w:rPr>
            </w:pPr>
          </w:p>
        </w:tc>
        <w:tc>
          <w:tcPr>
            <w:tcW w:w="0" w:type="auto"/>
            <w:tcBorders>
              <w:top w:val="nil"/>
              <w:left w:val="nil"/>
              <w:bottom w:val="single" w:sz="4" w:space="0" w:color="auto"/>
              <w:right w:val="single" w:sz="4" w:space="0" w:color="auto"/>
            </w:tcBorders>
            <w:shd w:val="clear" w:color="auto" w:fill="auto"/>
            <w:noWrap/>
            <w:vAlign w:val="center"/>
          </w:tcPr>
          <w:p w14:paraId="4DB3BDB5" w14:textId="77777777" w:rsidR="00DD7F00" w:rsidRDefault="00FC256E">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14:paraId="1F1974F6" w14:textId="77777777" w:rsidR="00DD7F00" w:rsidRDefault="00FC256E">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14:paraId="2EA8CFF8" w14:textId="77777777" w:rsidR="00DD7F00" w:rsidRDefault="00DD7F00">
      <w:pPr>
        <w:widowControl/>
        <w:jc w:val="center"/>
        <w:rPr>
          <w:rFonts w:ascii="Times New Roman" w:eastAsia="方正小标宋_GBK" w:hAnsi="Times New Roman" w:cs="Times New Roman"/>
          <w:kern w:val="0"/>
          <w:sz w:val="36"/>
          <w:szCs w:val="36"/>
        </w:rPr>
      </w:pPr>
    </w:p>
    <w:p w14:paraId="1D3F2554" w14:textId="77777777" w:rsidR="00DD7F00" w:rsidRDefault="00FC256E">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一般公共预算财政拨款支出决算表</w:t>
      </w:r>
      <w:bookmarkEnd w:id="1"/>
    </w:p>
    <w:p w14:paraId="1A87BEE4" w14:textId="77777777" w:rsidR="00DD7F00" w:rsidRDefault="00FC256E">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Cs w:val="21"/>
        </w:rPr>
        <w:t>益阳市梓山湖学校</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14:paraId="64B2ED38" w14:textId="77777777" w:rsidR="00DD7F00" w:rsidRDefault="00FC256E">
      <w:pPr>
        <w:widowControl/>
        <w:ind w:firstLineChars="6100" w:firstLine="12810"/>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DD7F00" w14:paraId="6CCBE940" w14:textId="77777777">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14:paraId="3F43669E" w14:textId="77777777" w:rsidR="00DD7F00" w:rsidRDefault="00FC256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14:paraId="17C49D1C" w14:textId="77777777" w:rsidR="00DD7F00" w:rsidRDefault="00FC256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DD7F00" w14:paraId="314DDA13" w14:textId="77777777">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14:paraId="65C03149" w14:textId="77777777" w:rsidR="00DD7F00" w:rsidRDefault="00FC256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14:paraId="192FB33C" w14:textId="77777777" w:rsidR="00DD7F00" w:rsidRDefault="00FC256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14:paraId="55FBC5FC" w14:textId="77777777" w:rsidR="00DD7F00" w:rsidRDefault="00FC256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14:paraId="36E72F70" w14:textId="77777777" w:rsidR="00DD7F00" w:rsidRDefault="00FC256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14:paraId="5E139BD3" w14:textId="77777777" w:rsidR="00DD7F00" w:rsidRDefault="00FC256E">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DD7F00" w14:paraId="771209DA" w14:textId="77777777">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14:paraId="12B3DE60" w14:textId="77777777" w:rsidR="00DD7F00" w:rsidRDefault="00DD7F00">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14:paraId="1966C9B1" w14:textId="77777777" w:rsidR="00DD7F00" w:rsidRDefault="00DD7F00">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14:paraId="1754435A" w14:textId="77777777" w:rsidR="00DD7F00" w:rsidRDefault="00DD7F00">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14:paraId="16A88214" w14:textId="77777777" w:rsidR="00DD7F00" w:rsidRDefault="00DD7F00">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14:paraId="5992FD73" w14:textId="77777777" w:rsidR="00DD7F00" w:rsidRDefault="00DD7F00">
            <w:pPr>
              <w:widowControl/>
              <w:jc w:val="left"/>
              <w:rPr>
                <w:rFonts w:ascii="Times New Roman" w:eastAsia="仿宋_GB2312" w:hAnsi="Times New Roman" w:cs="Times New Roman"/>
                <w:kern w:val="0"/>
                <w:szCs w:val="21"/>
              </w:rPr>
            </w:pPr>
          </w:p>
        </w:tc>
      </w:tr>
      <w:tr w:rsidR="00DD7F00" w14:paraId="39B6BCB7" w14:textId="77777777">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14:paraId="0A10F1AD" w14:textId="77777777" w:rsidR="00DD7F00" w:rsidRDefault="00DD7F00">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14:paraId="47142887" w14:textId="77777777" w:rsidR="00DD7F00" w:rsidRDefault="00DD7F00">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14:paraId="6B63A319" w14:textId="77777777" w:rsidR="00DD7F00" w:rsidRDefault="00DD7F00">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14:paraId="6874F10A" w14:textId="77777777" w:rsidR="00DD7F00" w:rsidRDefault="00DD7F00">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14:paraId="694FE951" w14:textId="77777777" w:rsidR="00DD7F00" w:rsidRDefault="00DD7F00">
            <w:pPr>
              <w:widowControl/>
              <w:jc w:val="left"/>
              <w:rPr>
                <w:rFonts w:ascii="Times New Roman" w:eastAsia="仿宋_GB2312" w:hAnsi="Times New Roman" w:cs="Times New Roman"/>
                <w:kern w:val="0"/>
                <w:szCs w:val="21"/>
              </w:rPr>
            </w:pPr>
          </w:p>
        </w:tc>
      </w:tr>
      <w:tr w:rsidR="00DD7F00" w14:paraId="4DD73FCD" w14:textId="77777777">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2728EB9" w14:textId="77777777" w:rsidR="00DD7F00" w:rsidRDefault="00FC256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14:paraId="6FDA2BAA" w14:textId="77777777" w:rsidR="00DD7F00" w:rsidRDefault="00FC256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14:paraId="1FCA1E82" w14:textId="77777777" w:rsidR="00DD7F00" w:rsidRDefault="00FC256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14:paraId="28011D8C" w14:textId="77777777" w:rsidR="00DD7F00" w:rsidRDefault="00FC256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DD7F00" w14:paraId="61D7BFEB" w14:textId="77777777">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5B7814D" w14:textId="77777777" w:rsidR="00DD7F00" w:rsidRDefault="00FC256E">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14:paraId="7BE83B0A" w14:textId="179D09E5" w:rsidR="00DD7F00" w:rsidRDefault="004D1C97">
            <w:pPr>
              <w:widowControl/>
              <w:jc w:val="right"/>
              <w:textAlignment w:val="center"/>
              <w:rPr>
                <w:rFonts w:ascii="Times New Roman" w:eastAsia="仿宋_GB2312" w:hAnsi="Times New Roman" w:cs="Times New Roman"/>
                <w:kern w:val="0"/>
                <w:szCs w:val="21"/>
              </w:rPr>
            </w:pPr>
            <w:r w:rsidRPr="004D1C97">
              <w:rPr>
                <w:rFonts w:ascii="宋体" w:eastAsia="宋体" w:hAnsi="宋体" w:cs="宋体"/>
                <w:b/>
                <w:bCs/>
                <w:color w:val="000000"/>
                <w:kern w:val="0"/>
                <w:sz w:val="22"/>
                <w:lang w:bidi="ar"/>
              </w:rPr>
              <w:t>5193.36</w:t>
            </w:r>
          </w:p>
        </w:tc>
        <w:tc>
          <w:tcPr>
            <w:tcW w:w="3492" w:type="dxa"/>
            <w:tcBorders>
              <w:top w:val="nil"/>
              <w:left w:val="nil"/>
              <w:bottom w:val="single" w:sz="4" w:space="0" w:color="auto"/>
              <w:right w:val="single" w:sz="4" w:space="0" w:color="auto"/>
            </w:tcBorders>
            <w:shd w:val="clear" w:color="auto" w:fill="auto"/>
            <w:vAlign w:val="center"/>
          </w:tcPr>
          <w:p w14:paraId="172DE732" w14:textId="1F3F0B3F" w:rsidR="00DD7F00" w:rsidRDefault="004D1C97">
            <w:pPr>
              <w:widowControl/>
              <w:jc w:val="right"/>
              <w:textAlignment w:val="center"/>
              <w:rPr>
                <w:rFonts w:ascii="Times New Roman" w:eastAsia="仿宋_GB2312" w:hAnsi="Times New Roman" w:cs="Times New Roman"/>
                <w:kern w:val="0"/>
                <w:szCs w:val="21"/>
              </w:rPr>
            </w:pPr>
            <w:r w:rsidRPr="004D1C97">
              <w:rPr>
                <w:rFonts w:ascii="宋体" w:eastAsia="宋体" w:hAnsi="宋体" w:cs="宋体"/>
                <w:b/>
                <w:bCs/>
                <w:color w:val="000000"/>
                <w:kern w:val="0"/>
                <w:sz w:val="22"/>
                <w:lang w:bidi="ar"/>
              </w:rPr>
              <w:t>5140.99</w:t>
            </w:r>
          </w:p>
        </w:tc>
        <w:tc>
          <w:tcPr>
            <w:tcW w:w="3000" w:type="dxa"/>
            <w:tcBorders>
              <w:top w:val="nil"/>
              <w:left w:val="nil"/>
              <w:bottom w:val="single" w:sz="4" w:space="0" w:color="auto"/>
              <w:right w:val="single" w:sz="8" w:space="0" w:color="auto"/>
            </w:tcBorders>
            <w:shd w:val="clear" w:color="auto" w:fill="auto"/>
            <w:vAlign w:val="center"/>
          </w:tcPr>
          <w:p w14:paraId="570B26AE" w14:textId="2BA27139" w:rsidR="00DD7F00" w:rsidRDefault="004D1C97">
            <w:pPr>
              <w:widowControl/>
              <w:jc w:val="right"/>
              <w:textAlignment w:val="center"/>
              <w:rPr>
                <w:rFonts w:ascii="Times New Roman" w:eastAsia="仿宋_GB2312" w:hAnsi="Times New Roman" w:cs="Times New Roman"/>
                <w:kern w:val="0"/>
                <w:szCs w:val="21"/>
              </w:rPr>
            </w:pPr>
            <w:r w:rsidRPr="004D1C97">
              <w:rPr>
                <w:rFonts w:ascii="宋体" w:eastAsia="宋体" w:hAnsi="宋体" w:cs="宋体"/>
                <w:b/>
                <w:bCs/>
                <w:color w:val="000000"/>
                <w:kern w:val="0"/>
                <w:sz w:val="22"/>
                <w:lang w:bidi="ar"/>
              </w:rPr>
              <w:t>52.37</w:t>
            </w:r>
          </w:p>
        </w:tc>
      </w:tr>
      <w:tr w:rsidR="004D1C97" w14:paraId="4BE4A68E"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14:paraId="2CEA8AFD" w14:textId="7C4ADEE1"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2050201</w:t>
            </w:r>
          </w:p>
        </w:tc>
        <w:tc>
          <w:tcPr>
            <w:tcW w:w="3527" w:type="dxa"/>
            <w:tcBorders>
              <w:top w:val="nil"/>
              <w:left w:val="nil"/>
              <w:bottom w:val="single" w:sz="4" w:space="0" w:color="auto"/>
              <w:right w:val="single" w:sz="4" w:space="0" w:color="auto"/>
            </w:tcBorders>
            <w:shd w:val="clear" w:color="auto" w:fill="auto"/>
            <w:vAlign w:val="center"/>
          </w:tcPr>
          <w:p w14:paraId="3CE2E5F9" w14:textId="0D383F2C"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学前教育</w:t>
            </w:r>
          </w:p>
        </w:tc>
        <w:tc>
          <w:tcPr>
            <w:tcW w:w="3000" w:type="dxa"/>
            <w:tcBorders>
              <w:top w:val="nil"/>
              <w:left w:val="nil"/>
              <w:bottom w:val="single" w:sz="4" w:space="0" w:color="auto"/>
              <w:right w:val="single" w:sz="4" w:space="0" w:color="auto"/>
            </w:tcBorders>
            <w:shd w:val="clear" w:color="auto" w:fill="auto"/>
            <w:vAlign w:val="center"/>
          </w:tcPr>
          <w:p w14:paraId="679D6808" w14:textId="48E8A15B"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110.07 </w:t>
            </w:r>
          </w:p>
        </w:tc>
        <w:tc>
          <w:tcPr>
            <w:tcW w:w="3492" w:type="dxa"/>
            <w:tcBorders>
              <w:top w:val="nil"/>
              <w:left w:val="nil"/>
              <w:bottom w:val="single" w:sz="4" w:space="0" w:color="auto"/>
              <w:right w:val="single" w:sz="4" w:space="0" w:color="auto"/>
            </w:tcBorders>
            <w:shd w:val="clear" w:color="auto" w:fill="auto"/>
            <w:vAlign w:val="center"/>
          </w:tcPr>
          <w:p w14:paraId="1CACEE4C" w14:textId="61BFC979"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110.07 </w:t>
            </w:r>
          </w:p>
        </w:tc>
        <w:tc>
          <w:tcPr>
            <w:tcW w:w="3000" w:type="dxa"/>
            <w:tcBorders>
              <w:top w:val="nil"/>
              <w:left w:val="nil"/>
              <w:bottom w:val="single" w:sz="4" w:space="0" w:color="auto"/>
              <w:right w:val="single" w:sz="8" w:space="0" w:color="auto"/>
            </w:tcBorders>
            <w:shd w:val="clear" w:color="auto" w:fill="auto"/>
            <w:vAlign w:val="center"/>
          </w:tcPr>
          <w:p w14:paraId="313EA8F6" w14:textId="77777777" w:rsidR="004D1C97" w:rsidRDefault="004D1C97" w:rsidP="004D1C97">
            <w:pPr>
              <w:jc w:val="right"/>
              <w:rPr>
                <w:rFonts w:ascii="Times New Roman" w:eastAsia="仿宋_GB2312" w:hAnsi="Times New Roman" w:cs="Times New Roman"/>
                <w:kern w:val="0"/>
                <w:szCs w:val="21"/>
              </w:rPr>
            </w:pPr>
          </w:p>
        </w:tc>
      </w:tr>
      <w:tr w:rsidR="004D1C97" w14:paraId="5562D19B"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14:paraId="1DD6707A" w14:textId="656CC17A"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2050202</w:t>
            </w:r>
          </w:p>
        </w:tc>
        <w:tc>
          <w:tcPr>
            <w:tcW w:w="3527" w:type="dxa"/>
            <w:tcBorders>
              <w:top w:val="nil"/>
              <w:left w:val="nil"/>
              <w:bottom w:val="single" w:sz="4" w:space="0" w:color="auto"/>
              <w:right w:val="single" w:sz="4" w:space="0" w:color="auto"/>
            </w:tcBorders>
            <w:shd w:val="clear" w:color="auto" w:fill="auto"/>
            <w:vAlign w:val="center"/>
          </w:tcPr>
          <w:p w14:paraId="46A5B875" w14:textId="35A1C58B"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小学教育</w:t>
            </w:r>
          </w:p>
        </w:tc>
        <w:tc>
          <w:tcPr>
            <w:tcW w:w="3000" w:type="dxa"/>
            <w:tcBorders>
              <w:top w:val="nil"/>
              <w:left w:val="nil"/>
              <w:bottom w:val="single" w:sz="4" w:space="0" w:color="auto"/>
              <w:right w:val="single" w:sz="4" w:space="0" w:color="auto"/>
            </w:tcBorders>
            <w:shd w:val="clear" w:color="auto" w:fill="auto"/>
            <w:vAlign w:val="center"/>
          </w:tcPr>
          <w:p w14:paraId="5EA24CEC" w14:textId="7CD3F414"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766.36 </w:t>
            </w:r>
          </w:p>
        </w:tc>
        <w:tc>
          <w:tcPr>
            <w:tcW w:w="3492" w:type="dxa"/>
            <w:tcBorders>
              <w:top w:val="nil"/>
              <w:left w:val="nil"/>
              <w:bottom w:val="single" w:sz="4" w:space="0" w:color="auto"/>
              <w:right w:val="single" w:sz="4" w:space="0" w:color="auto"/>
            </w:tcBorders>
            <w:shd w:val="clear" w:color="auto" w:fill="auto"/>
            <w:vAlign w:val="center"/>
          </w:tcPr>
          <w:p w14:paraId="136DF392" w14:textId="60099CDA"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766.36 </w:t>
            </w:r>
          </w:p>
        </w:tc>
        <w:tc>
          <w:tcPr>
            <w:tcW w:w="3000" w:type="dxa"/>
            <w:tcBorders>
              <w:top w:val="nil"/>
              <w:left w:val="nil"/>
              <w:bottom w:val="single" w:sz="4" w:space="0" w:color="auto"/>
              <w:right w:val="single" w:sz="8" w:space="0" w:color="auto"/>
            </w:tcBorders>
            <w:shd w:val="clear" w:color="auto" w:fill="auto"/>
            <w:vAlign w:val="center"/>
          </w:tcPr>
          <w:p w14:paraId="7C25E8D9" w14:textId="77777777" w:rsidR="004D1C97" w:rsidRDefault="004D1C97" w:rsidP="004D1C97">
            <w:pPr>
              <w:jc w:val="right"/>
              <w:rPr>
                <w:rFonts w:ascii="Times New Roman" w:eastAsia="仿宋_GB2312" w:hAnsi="Times New Roman" w:cs="Times New Roman"/>
                <w:kern w:val="0"/>
                <w:szCs w:val="21"/>
              </w:rPr>
            </w:pPr>
          </w:p>
        </w:tc>
      </w:tr>
      <w:tr w:rsidR="004D1C97" w14:paraId="4EAF278C"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14:paraId="4B0FFC0D" w14:textId="01C768A1"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2050203</w:t>
            </w:r>
          </w:p>
        </w:tc>
        <w:tc>
          <w:tcPr>
            <w:tcW w:w="3527" w:type="dxa"/>
            <w:tcBorders>
              <w:top w:val="nil"/>
              <w:left w:val="nil"/>
              <w:bottom w:val="single" w:sz="4" w:space="0" w:color="auto"/>
              <w:right w:val="single" w:sz="4" w:space="0" w:color="auto"/>
            </w:tcBorders>
            <w:shd w:val="clear" w:color="auto" w:fill="auto"/>
            <w:vAlign w:val="center"/>
          </w:tcPr>
          <w:p w14:paraId="3F456945" w14:textId="7873FC61"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初中教育</w:t>
            </w:r>
          </w:p>
        </w:tc>
        <w:tc>
          <w:tcPr>
            <w:tcW w:w="3000" w:type="dxa"/>
            <w:tcBorders>
              <w:top w:val="nil"/>
              <w:left w:val="nil"/>
              <w:bottom w:val="single" w:sz="4" w:space="0" w:color="auto"/>
              <w:right w:val="single" w:sz="4" w:space="0" w:color="auto"/>
            </w:tcBorders>
            <w:shd w:val="clear" w:color="auto" w:fill="auto"/>
            <w:vAlign w:val="center"/>
          </w:tcPr>
          <w:p w14:paraId="64E46125" w14:textId="5A28DAD3"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343.43 </w:t>
            </w:r>
          </w:p>
        </w:tc>
        <w:tc>
          <w:tcPr>
            <w:tcW w:w="3492" w:type="dxa"/>
            <w:tcBorders>
              <w:top w:val="nil"/>
              <w:left w:val="nil"/>
              <w:bottom w:val="single" w:sz="4" w:space="0" w:color="auto"/>
              <w:right w:val="single" w:sz="4" w:space="0" w:color="auto"/>
            </w:tcBorders>
            <w:shd w:val="clear" w:color="auto" w:fill="auto"/>
            <w:vAlign w:val="center"/>
          </w:tcPr>
          <w:p w14:paraId="286FA38E" w14:textId="23CFEC9F"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343.43 </w:t>
            </w:r>
          </w:p>
        </w:tc>
        <w:tc>
          <w:tcPr>
            <w:tcW w:w="3000" w:type="dxa"/>
            <w:tcBorders>
              <w:top w:val="nil"/>
              <w:left w:val="nil"/>
              <w:bottom w:val="single" w:sz="4" w:space="0" w:color="auto"/>
              <w:right w:val="single" w:sz="8" w:space="0" w:color="auto"/>
            </w:tcBorders>
            <w:shd w:val="clear" w:color="auto" w:fill="auto"/>
            <w:vAlign w:val="center"/>
          </w:tcPr>
          <w:p w14:paraId="5DE253A1" w14:textId="77777777" w:rsidR="004D1C97" w:rsidRDefault="004D1C97" w:rsidP="004D1C97">
            <w:pPr>
              <w:jc w:val="right"/>
              <w:rPr>
                <w:rFonts w:ascii="Times New Roman" w:eastAsia="仿宋_GB2312" w:hAnsi="Times New Roman" w:cs="Times New Roman"/>
                <w:kern w:val="0"/>
                <w:szCs w:val="21"/>
              </w:rPr>
            </w:pPr>
          </w:p>
        </w:tc>
      </w:tr>
      <w:tr w:rsidR="004D1C97" w14:paraId="4E5FD645"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14:paraId="308CFA74" w14:textId="23C189F8"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2050299</w:t>
            </w:r>
          </w:p>
        </w:tc>
        <w:tc>
          <w:tcPr>
            <w:tcW w:w="3527" w:type="dxa"/>
            <w:tcBorders>
              <w:top w:val="nil"/>
              <w:left w:val="nil"/>
              <w:bottom w:val="single" w:sz="4" w:space="0" w:color="auto"/>
              <w:right w:val="single" w:sz="4" w:space="0" w:color="auto"/>
            </w:tcBorders>
            <w:shd w:val="clear" w:color="auto" w:fill="auto"/>
            <w:vAlign w:val="center"/>
          </w:tcPr>
          <w:p w14:paraId="2B7110C1" w14:textId="442F4F2D"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其他普通教育支出</w:t>
            </w:r>
          </w:p>
        </w:tc>
        <w:tc>
          <w:tcPr>
            <w:tcW w:w="3000" w:type="dxa"/>
            <w:tcBorders>
              <w:top w:val="nil"/>
              <w:left w:val="nil"/>
              <w:bottom w:val="single" w:sz="4" w:space="0" w:color="auto"/>
              <w:right w:val="single" w:sz="4" w:space="0" w:color="auto"/>
            </w:tcBorders>
            <w:shd w:val="clear" w:color="auto" w:fill="auto"/>
            <w:vAlign w:val="center"/>
          </w:tcPr>
          <w:p w14:paraId="2B9C8312" w14:textId="2DF40BBF"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3,658.64 </w:t>
            </w:r>
          </w:p>
        </w:tc>
        <w:tc>
          <w:tcPr>
            <w:tcW w:w="3492" w:type="dxa"/>
            <w:tcBorders>
              <w:top w:val="nil"/>
              <w:left w:val="nil"/>
              <w:bottom w:val="single" w:sz="4" w:space="0" w:color="auto"/>
              <w:right w:val="single" w:sz="4" w:space="0" w:color="auto"/>
            </w:tcBorders>
            <w:shd w:val="clear" w:color="auto" w:fill="auto"/>
            <w:vAlign w:val="center"/>
          </w:tcPr>
          <w:p w14:paraId="2E5D23E7" w14:textId="16E70C94"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3,658.64 </w:t>
            </w:r>
          </w:p>
        </w:tc>
        <w:tc>
          <w:tcPr>
            <w:tcW w:w="3000" w:type="dxa"/>
            <w:tcBorders>
              <w:top w:val="nil"/>
              <w:left w:val="nil"/>
              <w:bottom w:val="single" w:sz="4" w:space="0" w:color="auto"/>
              <w:right w:val="single" w:sz="8" w:space="0" w:color="auto"/>
            </w:tcBorders>
            <w:shd w:val="clear" w:color="auto" w:fill="auto"/>
            <w:vAlign w:val="center"/>
          </w:tcPr>
          <w:p w14:paraId="46373101" w14:textId="77777777" w:rsidR="004D1C97" w:rsidRDefault="004D1C97" w:rsidP="004D1C97">
            <w:pPr>
              <w:jc w:val="right"/>
              <w:rPr>
                <w:rFonts w:ascii="Times New Roman" w:eastAsia="仿宋_GB2312" w:hAnsi="Times New Roman" w:cs="Times New Roman"/>
                <w:kern w:val="0"/>
                <w:szCs w:val="21"/>
              </w:rPr>
            </w:pPr>
          </w:p>
        </w:tc>
      </w:tr>
      <w:tr w:rsidR="004D1C97" w14:paraId="62BB2503" w14:textId="77777777">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14:paraId="4DABE5EA" w14:textId="10583F01"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2080116</w:t>
            </w:r>
          </w:p>
        </w:tc>
        <w:tc>
          <w:tcPr>
            <w:tcW w:w="3527" w:type="dxa"/>
            <w:tcBorders>
              <w:top w:val="nil"/>
              <w:left w:val="nil"/>
              <w:bottom w:val="single" w:sz="8" w:space="0" w:color="auto"/>
              <w:right w:val="single" w:sz="4" w:space="0" w:color="auto"/>
            </w:tcBorders>
            <w:shd w:val="clear" w:color="auto" w:fill="auto"/>
            <w:vAlign w:val="center"/>
          </w:tcPr>
          <w:p w14:paraId="56A01B79" w14:textId="3F8275E6"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引进人才费用</w:t>
            </w:r>
          </w:p>
        </w:tc>
        <w:tc>
          <w:tcPr>
            <w:tcW w:w="3000" w:type="dxa"/>
            <w:tcBorders>
              <w:top w:val="nil"/>
              <w:left w:val="nil"/>
              <w:bottom w:val="single" w:sz="8" w:space="0" w:color="auto"/>
              <w:right w:val="single" w:sz="4" w:space="0" w:color="auto"/>
            </w:tcBorders>
            <w:shd w:val="clear" w:color="auto" w:fill="auto"/>
            <w:vAlign w:val="center"/>
          </w:tcPr>
          <w:p w14:paraId="574AC626" w14:textId="16765F24"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52.37 </w:t>
            </w:r>
          </w:p>
        </w:tc>
        <w:tc>
          <w:tcPr>
            <w:tcW w:w="3492" w:type="dxa"/>
            <w:tcBorders>
              <w:top w:val="nil"/>
              <w:left w:val="nil"/>
              <w:bottom w:val="single" w:sz="8" w:space="0" w:color="auto"/>
              <w:right w:val="single" w:sz="4" w:space="0" w:color="auto"/>
            </w:tcBorders>
            <w:shd w:val="clear" w:color="auto" w:fill="auto"/>
            <w:vAlign w:val="center"/>
          </w:tcPr>
          <w:p w14:paraId="6AA08DCC" w14:textId="261ED433"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　</w:t>
            </w:r>
          </w:p>
        </w:tc>
        <w:tc>
          <w:tcPr>
            <w:tcW w:w="3000" w:type="dxa"/>
            <w:tcBorders>
              <w:top w:val="nil"/>
              <w:left w:val="nil"/>
              <w:bottom w:val="single" w:sz="8" w:space="0" w:color="auto"/>
              <w:right w:val="single" w:sz="8" w:space="0" w:color="auto"/>
            </w:tcBorders>
            <w:shd w:val="clear" w:color="auto" w:fill="auto"/>
            <w:vAlign w:val="center"/>
          </w:tcPr>
          <w:p w14:paraId="2C6CBDD3" w14:textId="7EB45188" w:rsidR="004D1C97" w:rsidRDefault="004D1C97" w:rsidP="004D1C97">
            <w:pPr>
              <w:widowControl/>
              <w:jc w:val="right"/>
              <w:textAlignment w:val="center"/>
              <w:rPr>
                <w:rFonts w:ascii="Times New Roman" w:eastAsia="仿宋_GB2312" w:hAnsi="Times New Roman" w:cs="Times New Roman"/>
                <w:kern w:val="0"/>
                <w:szCs w:val="21"/>
              </w:rPr>
            </w:pPr>
            <w:r w:rsidRPr="004D1C97">
              <w:rPr>
                <w:rFonts w:ascii="宋体" w:eastAsia="宋体" w:hAnsi="宋体" w:cs="宋体"/>
                <w:color w:val="000000"/>
                <w:kern w:val="0"/>
                <w:sz w:val="22"/>
                <w:lang w:bidi="ar"/>
              </w:rPr>
              <w:t>52.37</w:t>
            </w:r>
          </w:p>
        </w:tc>
      </w:tr>
      <w:tr w:rsidR="004D1C97" w14:paraId="4294F4E3" w14:textId="77777777">
        <w:trPr>
          <w:trHeight w:val="450"/>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tcPr>
          <w:p w14:paraId="4087CA5E" w14:textId="574FADF2"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2101102</w:t>
            </w:r>
          </w:p>
        </w:tc>
        <w:tc>
          <w:tcPr>
            <w:tcW w:w="3527" w:type="dxa"/>
            <w:tcBorders>
              <w:top w:val="single" w:sz="8" w:space="0" w:color="auto"/>
              <w:left w:val="single" w:sz="8" w:space="0" w:color="auto"/>
              <w:bottom w:val="single" w:sz="8" w:space="0" w:color="auto"/>
              <w:right w:val="single" w:sz="8" w:space="0" w:color="auto"/>
            </w:tcBorders>
            <w:shd w:val="clear" w:color="auto" w:fill="auto"/>
            <w:vAlign w:val="center"/>
          </w:tcPr>
          <w:p w14:paraId="346B4FAA" w14:textId="76D14483" w:rsidR="004D1C97" w:rsidRDefault="004D1C97" w:rsidP="004D1C97">
            <w:pPr>
              <w:widowControl/>
              <w:jc w:val="left"/>
              <w:textAlignment w:val="center"/>
              <w:rPr>
                <w:rFonts w:ascii="Times New Roman" w:eastAsia="仿宋_GB2312" w:hAnsi="Times New Roman" w:cs="Times New Roman"/>
                <w:kern w:val="0"/>
                <w:szCs w:val="21"/>
              </w:rPr>
            </w:pPr>
            <w:r>
              <w:rPr>
                <w:rFonts w:hint="eastAsia"/>
                <w:color w:val="000000"/>
                <w:sz w:val="22"/>
              </w:rPr>
              <w:t>事业单位医疗</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14:paraId="13DC0C98" w14:textId="0C073DD8"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3.48 </w:t>
            </w:r>
          </w:p>
        </w:tc>
        <w:tc>
          <w:tcPr>
            <w:tcW w:w="3492" w:type="dxa"/>
            <w:tcBorders>
              <w:top w:val="single" w:sz="8" w:space="0" w:color="auto"/>
              <w:left w:val="single" w:sz="8" w:space="0" w:color="auto"/>
              <w:bottom w:val="single" w:sz="8" w:space="0" w:color="auto"/>
              <w:right w:val="single" w:sz="8" w:space="0" w:color="auto"/>
            </w:tcBorders>
            <w:shd w:val="clear" w:color="auto" w:fill="auto"/>
            <w:vAlign w:val="center"/>
          </w:tcPr>
          <w:p w14:paraId="7BDBE2E8" w14:textId="55CE864A" w:rsidR="004D1C97" w:rsidRDefault="004D1C97" w:rsidP="004D1C97">
            <w:pPr>
              <w:widowControl/>
              <w:jc w:val="right"/>
              <w:textAlignment w:val="center"/>
              <w:rPr>
                <w:rFonts w:ascii="Times New Roman" w:eastAsia="仿宋_GB2312" w:hAnsi="Times New Roman" w:cs="Times New Roman"/>
                <w:kern w:val="0"/>
                <w:szCs w:val="21"/>
              </w:rPr>
            </w:pPr>
            <w:r>
              <w:rPr>
                <w:rFonts w:hint="eastAsia"/>
                <w:color w:val="000000"/>
                <w:sz w:val="22"/>
              </w:rPr>
              <w:t xml:space="preserve">3.48 </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14:paraId="3D9CC742" w14:textId="77777777" w:rsidR="004D1C97" w:rsidRDefault="004D1C97" w:rsidP="004D1C97">
            <w:pPr>
              <w:jc w:val="right"/>
              <w:rPr>
                <w:rFonts w:ascii="Times New Roman" w:eastAsia="仿宋_GB2312" w:hAnsi="Times New Roman" w:cs="Times New Roman"/>
                <w:kern w:val="0"/>
                <w:szCs w:val="21"/>
              </w:rPr>
            </w:pPr>
          </w:p>
        </w:tc>
      </w:tr>
    </w:tbl>
    <w:p w14:paraId="3118B802" w14:textId="77777777" w:rsidR="00DD7F00" w:rsidRDefault="00FC256E">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14:paraId="1C57E1A6" w14:textId="77777777" w:rsidR="00DD7F00" w:rsidRDefault="00DD7F00">
      <w:pPr>
        <w:widowControl/>
        <w:jc w:val="left"/>
        <w:rPr>
          <w:rFonts w:ascii="Times New Roman" w:eastAsia="仿宋_GB2312" w:hAnsi="Times New Roman" w:cs="Times New Roman"/>
          <w:bCs/>
          <w:kern w:val="0"/>
          <w:szCs w:val="21"/>
        </w:rPr>
      </w:pPr>
    </w:p>
    <w:p w14:paraId="72784FC4" w14:textId="77777777" w:rsidR="00DD7F00" w:rsidRDefault="00FC256E">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14:paraId="0C990C14" w14:textId="77777777" w:rsidR="00DD7F00" w:rsidRDefault="00FC256E">
      <w:pPr>
        <w:widowControl/>
        <w:spacing w:after="120"/>
        <w:jc w:val="center"/>
        <w:textAlignment w:val="center"/>
        <w:rPr>
          <w:rFonts w:ascii="Times New Roman" w:eastAsia="黑体" w:hAnsi="Times New Roman" w:cs="Times New Roman"/>
          <w:color w:val="000000"/>
          <w:kern w:val="0"/>
          <w:sz w:val="36"/>
          <w:szCs w:val="36"/>
        </w:rPr>
      </w:pPr>
      <w:bookmarkStart w:id="2" w:name="RANGE!A1:I34"/>
      <w:r>
        <w:rPr>
          <w:rFonts w:ascii="Times New Roman" w:eastAsia="黑体" w:hAnsi="Times New Roman" w:cs="Times New Roman"/>
          <w:color w:val="000000"/>
          <w:kern w:val="0"/>
          <w:sz w:val="36"/>
          <w:szCs w:val="36"/>
        </w:rPr>
        <w:lastRenderedPageBreak/>
        <w:t>一般公共预算财政拨款基本支出决算明细表</w:t>
      </w:r>
      <w:bookmarkEnd w:id="2"/>
    </w:p>
    <w:p w14:paraId="66710C7E" w14:textId="77777777" w:rsidR="00DD7F00" w:rsidRDefault="00FC256E">
      <w:pPr>
        <w:widowControl/>
        <w:spacing w:line="240" w:lineRule="exact"/>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Cs w:val="21"/>
        </w:rPr>
        <w:t>益阳市梓山湖学校</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14:paraId="19F92494" w14:textId="77777777" w:rsidR="00DD7F00" w:rsidRDefault="00FC256E">
      <w:pPr>
        <w:widowControl/>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单位：万元</w:t>
      </w:r>
    </w:p>
    <w:tbl>
      <w:tblPr>
        <w:tblW w:w="15043" w:type="dxa"/>
        <w:tblInd w:w="-610" w:type="dxa"/>
        <w:tblLayout w:type="fixed"/>
        <w:tblLook w:val="04A0" w:firstRow="1" w:lastRow="0" w:firstColumn="1" w:lastColumn="0" w:noHBand="0" w:noVBand="1"/>
      </w:tblPr>
      <w:tblGrid>
        <w:gridCol w:w="857"/>
        <w:gridCol w:w="3429"/>
        <w:gridCol w:w="1114"/>
        <w:gridCol w:w="828"/>
        <w:gridCol w:w="2300"/>
        <w:gridCol w:w="1100"/>
        <w:gridCol w:w="1043"/>
        <w:gridCol w:w="3557"/>
        <w:gridCol w:w="815"/>
      </w:tblGrid>
      <w:tr w:rsidR="00DD7F00" w14:paraId="7F768CBE" w14:textId="77777777">
        <w:trPr>
          <w:trHeight w:val="300"/>
        </w:trPr>
        <w:tc>
          <w:tcPr>
            <w:tcW w:w="5400" w:type="dxa"/>
            <w:gridSpan w:val="3"/>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5FCFD56"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人员经费</w:t>
            </w:r>
          </w:p>
        </w:tc>
        <w:tc>
          <w:tcPr>
            <w:tcW w:w="9643" w:type="dxa"/>
            <w:gridSpan w:val="6"/>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58F8F3A"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公用经费</w:t>
            </w:r>
          </w:p>
        </w:tc>
      </w:tr>
      <w:tr w:rsidR="00DD7F00" w14:paraId="48F8CAEE" w14:textId="77777777">
        <w:trPr>
          <w:trHeight w:val="312"/>
        </w:trPr>
        <w:tc>
          <w:tcPr>
            <w:tcW w:w="857"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02024BB7"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科目代码</w:t>
            </w:r>
          </w:p>
        </w:tc>
        <w:tc>
          <w:tcPr>
            <w:tcW w:w="3429"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2D1F542B"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科目名称</w:t>
            </w:r>
          </w:p>
        </w:tc>
        <w:tc>
          <w:tcPr>
            <w:tcW w:w="1114"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25ECC14E"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决算数</w:t>
            </w:r>
          </w:p>
        </w:tc>
        <w:tc>
          <w:tcPr>
            <w:tcW w:w="828"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06C082FD"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科目代码</w:t>
            </w:r>
          </w:p>
        </w:tc>
        <w:tc>
          <w:tcPr>
            <w:tcW w:w="2300"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226DD97C"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科目名称</w:t>
            </w:r>
          </w:p>
        </w:tc>
        <w:tc>
          <w:tcPr>
            <w:tcW w:w="1100"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6B3D3F03"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决算数</w:t>
            </w:r>
          </w:p>
        </w:tc>
        <w:tc>
          <w:tcPr>
            <w:tcW w:w="1043"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27A7558B"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科目代码</w:t>
            </w:r>
          </w:p>
        </w:tc>
        <w:tc>
          <w:tcPr>
            <w:tcW w:w="3557"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59898E49"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科目名称</w:t>
            </w:r>
          </w:p>
        </w:tc>
        <w:tc>
          <w:tcPr>
            <w:tcW w:w="815" w:type="dxa"/>
            <w:vMerge w:val="restart"/>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0D2469BA" w14:textId="77777777" w:rsidR="00DD7F00" w:rsidRDefault="00FC256E">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决算数</w:t>
            </w:r>
          </w:p>
        </w:tc>
      </w:tr>
      <w:tr w:rsidR="00DD7F00" w14:paraId="63998810" w14:textId="77777777">
        <w:trPr>
          <w:trHeight w:val="312"/>
        </w:trPr>
        <w:tc>
          <w:tcPr>
            <w:tcW w:w="857"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0B8DD572" w14:textId="77777777" w:rsidR="00DD7F00" w:rsidRDefault="00DD7F00">
            <w:pPr>
              <w:jc w:val="center"/>
              <w:rPr>
                <w:rFonts w:ascii="宋体" w:eastAsia="宋体" w:hAnsi="宋体" w:cs="宋体"/>
                <w:color w:val="000000"/>
                <w:szCs w:val="21"/>
              </w:rPr>
            </w:pPr>
          </w:p>
        </w:tc>
        <w:tc>
          <w:tcPr>
            <w:tcW w:w="3429"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5B4226BE" w14:textId="77777777" w:rsidR="00DD7F00" w:rsidRDefault="00DD7F00">
            <w:pPr>
              <w:jc w:val="center"/>
              <w:rPr>
                <w:rFonts w:ascii="宋体" w:eastAsia="宋体" w:hAnsi="宋体" w:cs="宋体"/>
                <w:color w:val="000000"/>
                <w:szCs w:val="21"/>
              </w:rPr>
            </w:pPr>
          </w:p>
        </w:tc>
        <w:tc>
          <w:tcPr>
            <w:tcW w:w="1114"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13D526EF" w14:textId="77777777" w:rsidR="00DD7F00" w:rsidRDefault="00DD7F00">
            <w:pPr>
              <w:jc w:val="center"/>
              <w:rPr>
                <w:rFonts w:ascii="宋体" w:eastAsia="宋体" w:hAnsi="宋体" w:cs="宋体"/>
                <w:color w:val="000000"/>
                <w:szCs w:val="21"/>
              </w:rPr>
            </w:pPr>
          </w:p>
        </w:tc>
        <w:tc>
          <w:tcPr>
            <w:tcW w:w="828"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7343657B" w14:textId="77777777" w:rsidR="00DD7F00" w:rsidRDefault="00DD7F00">
            <w:pPr>
              <w:jc w:val="center"/>
              <w:rPr>
                <w:rFonts w:ascii="宋体" w:eastAsia="宋体" w:hAnsi="宋体" w:cs="宋体"/>
                <w:color w:val="000000"/>
                <w:szCs w:val="21"/>
              </w:rPr>
            </w:pPr>
          </w:p>
        </w:tc>
        <w:tc>
          <w:tcPr>
            <w:tcW w:w="2300"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7B990489" w14:textId="77777777" w:rsidR="00DD7F00" w:rsidRDefault="00DD7F00">
            <w:pPr>
              <w:jc w:val="center"/>
              <w:rPr>
                <w:rFonts w:ascii="宋体" w:eastAsia="宋体" w:hAnsi="宋体" w:cs="宋体"/>
                <w:color w:val="000000"/>
                <w:szCs w:val="21"/>
              </w:rPr>
            </w:pPr>
          </w:p>
        </w:tc>
        <w:tc>
          <w:tcPr>
            <w:tcW w:w="1100"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384FE87E" w14:textId="77777777" w:rsidR="00DD7F00" w:rsidRDefault="00DD7F00">
            <w:pPr>
              <w:jc w:val="center"/>
              <w:rPr>
                <w:rFonts w:ascii="宋体" w:eastAsia="宋体" w:hAnsi="宋体" w:cs="宋体"/>
                <w:color w:val="000000"/>
                <w:szCs w:val="21"/>
              </w:rPr>
            </w:pPr>
          </w:p>
        </w:tc>
        <w:tc>
          <w:tcPr>
            <w:tcW w:w="1043"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6C96F2D3" w14:textId="77777777" w:rsidR="00DD7F00" w:rsidRDefault="00DD7F00">
            <w:pPr>
              <w:jc w:val="center"/>
              <w:rPr>
                <w:rFonts w:ascii="宋体" w:eastAsia="宋体" w:hAnsi="宋体" w:cs="宋体"/>
                <w:color w:val="000000"/>
                <w:szCs w:val="21"/>
              </w:rPr>
            </w:pPr>
          </w:p>
        </w:tc>
        <w:tc>
          <w:tcPr>
            <w:tcW w:w="3557"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75EE8CAC" w14:textId="77777777" w:rsidR="00DD7F00" w:rsidRDefault="00DD7F00">
            <w:pPr>
              <w:jc w:val="center"/>
              <w:rPr>
                <w:rFonts w:ascii="宋体" w:eastAsia="宋体" w:hAnsi="宋体" w:cs="宋体"/>
                <w:color w:val="000000"/>
                <w:szCs w:val="21"/>
              </w:rPr>
            </w:pPr>
          </w:p>
        </w:tc>
        <w:tc>
          <w:tcPr>
            <w:tcW w:w="815" w:type="dxa"/>
            <w:vMerge/>
            <w:tcBorders>
              <w:top w:val="single" w:sz="4" w:space="0" w:color="D4D4D4"/>
              <w:left w:val="single" w:sz="4" w:space="0" w:color="D4D4D4"/>
              <w:bottom w:val="single" w:sz="4" w:space="0" w:color="D4D4D4"/>
              <w:right w:val="single" w:sz="4" w:space="0" w:color="D4D4D4"/>
            </w:tcBorders>
            <w:shd w:val="clear" w:color="auto" w:fill="FFFFFF" w:themeFill="background1"/>
            <w:vAlign w:val="center"/>
          </w:tcPr>
          <w:p w14:paraId="5B97A4C9" w14:textId="77777777" w:rsidR="00DD7F00" w:rsidRDefault="00DD7F00">
            <w:pPr>
              <w:jc w:val="center"/>
              <w:rPr>
                <w:rFonts w:ascii="宋体" w:eastAsia="宋体" w:hAnsi="宋体" w:cs="宋体"/>
                <w:color w:val="000000"/>
                <w:szCs w:val="21"/>
              </w:rPr>
            </w:pPr>
          </w:p>
        </w:tc>
      </w:tr>
      <w:tr w:rsidR="00DD7F00" w14:paraId="111CA4AE"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405ADE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8EC189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工资福利支出</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478CEEB" w14:textId="75DF362E"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4028.46</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9A6FAB1"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5EC32AA"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商品和服务支出</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1607FD8" w14:textId="04AE571D"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1027.85</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E15646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307</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5B887B9"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债务利息及费用支出</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33B9DAC"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5283CC47"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2E66ED8"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30101</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D3720D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基本工资</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6F2F5A7" w14:textId="39E21508"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1953.74</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1C6C795"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30201</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1E376A5"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办公费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E4B77C6" w14:textId="233D4810"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555.22</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03ECCF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30701</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44AA24E"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国内债务付息</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E418479"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116F5C79"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540B415"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30102</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E495FDF"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津贴补贴</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FEFCA7A" w14:textId="49C3FD80"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5.36</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D376357"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30202</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0EAE33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印刷费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E1B69F5" w14:textId="7F2F36A6"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60.46</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CBC9F9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30702</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B43378E"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国外债务付息</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CB6F203"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38BC2C6A"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83B395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30103</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3139EF7"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奖金</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2C633FB" w14:textId="4876BD82"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40.09</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8C5249D"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30203</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E1A5B65"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咨询费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4313304"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E7F0E1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B4BBEC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资本性支出</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3E2A40B" w14:textId="4DDB79BC" w:rsidR="00DD7F00" w:rsidRDefault="00047010">
            <w:pPr>
              <w:widowControl/>
              <w:jc w:val="right"/>
              <w:textAlignment w:val="center"/>
              <w:rPr>
                <w:rFonts w:ascii="宋体" w:eastAsia="宋体" w:hAnsi="宋体" w:cs="宋体"/>
                <w:color w:val="000000"/>
                <w:szCs w:val="21"/>
              </w:rPr>
            </w:pPr>
            <w:r w:rsidRPr="00047010">
              <w:rPr>
                <w:rFonts w:ascii="宋体" w:eastAsia="宋体" w:hAnsi="宋体" w:cs="宋体"/>
                <w:color w:val="000000"/>
                <w:kern w:val="0"/>
                <w:szCs w:val="21"/>
                <w:lang w:bidi="ar"/>
              </w:rPr>
              <w:t>14.85</w:t>
            </w:r>
          </w:p>
        </w:tc>
      </w:tr>
      <w:tr w:rsidR="00DD7F00" w14:paraId="79601C1F"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6009FFF"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30106</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106CA0A"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伙食补助费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C819149"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1AF8B7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30204</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6853F0D"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手续费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0D096C3"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D3483C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31001</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2B0CB2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房屋建筑物购建</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36D764C"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4B2CCD" w14:paraId="3C0FA6D5"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723BB48"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30107</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0D4BA42"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绩效工资</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BFA4E9D" w14:textId="7E0B30F8" w:rsidR="004B2CCD" w:rsidRDefault="004B2CCD" w:rsidP="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979.57</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CA6D8AA"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30205</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7D2E6DF"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水费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0EFCF41" w14:textId="4CBB327C" w:rsidR="004B2CCD" w:rsidRDefault="004B2CCD" w:rsidP="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79.78</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AEECD13"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31002</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63E3149"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办公设备购置</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AF5A032" w14:textId="6E0DB32C" w:rsidR="004B2CCD" w:rsidRDefault="004B2CCD" w:rsidP="004B2CCD">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0</w:t>
            </w:r>
          </w:p>
        </w:tc>
      </w:tr>
      <w:tr w:rsidR="004B2CCD" w14:paraId="59D8C315"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F801F35"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30108</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13A0853"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机关事业单位基本养老保险缴费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A5E2A5A" w14:textId="7A643B39" w:rsidR="004B2CCD" w:rsidRDefault="004B2CCD" w:rsidP="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413.49</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98B7C23"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30206</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7262274"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电费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D04B0E1" w14:textId="62FFB50C" w:rsidR="004B2CCD" w:rsidRDefault="004B2CCD" w:rsidP="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139.86</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802816D"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31003</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32C1CB3"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专用设备购置</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E55BA4C" w14:textId="5D777F15" w:rsidR="004B2CCD" w:rsidRDefault="00047010" w:rsidP="004B2CCD">
            <w:pPr>
              <w:widowControl/>
              <w:jc w:val="right"/>
              <w:textAlignment w:val="center"/>
              <w:rPr>
                <w:rFonts w:ascii="宋体" w:eastAsia="宋体" w:hAnsi="宋体" w:cs="宋体"/>
                <w:color w:val="000000"/>
                <w:szCs w:val="21"/>
              </w:rPr>
            </w:pPr>
            <w:r w:rsidRPr="00047010">
              <w:rPr>
                <w:rFonts w:ascii="宋体" w:eastAsia="宋体" w:hAnsi="宋体" w:cs="宋体"/>
                <w:color w:val="000000"/>
                <w:kern w:val="0"/>
                <w:szCs w:val="21"/>
                <w:lang w:bidi="ar"/>
              </w:rPr>
              <w:t>14.85</w:t>
            </w:r>
          </w:p>
        </w:tc>
      </w:tr>
      <w:tr w:rsidR="004B2CCD" w14:paraId="20AA2BFE"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BC0F5C9"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30109</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4A21535"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职业年金缴费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9146F64" w14:textId="77777777" w:rsidR="004B2CCD" w:rsidRDefault="004B2CCD" w:rsidP="004B2CCD">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00220B3"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30207</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CAD56E8"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邮电费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0EBE0FE" w14:textId="2B4B575F" w:rsidR="004B2CCD" w:rsidRDefault="004B2CCD" w:rsidP="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9.3</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4233A87"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31005</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689271C"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基础设施建设</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6AE1D63" w14:textId="77777777" w:rsidR="004B2CCD" w:rsidRDefault="004B2CCD" w:rsidP="004B2CCD">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4B2CCD" w14:paraId="2363AD48"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B667EA0"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30110</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6148150"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职工基本医疗保险缴费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BB1B4F3" w14:textId="02CB8888" w:rsidR="004B2CCD" w:rsidRDefault="004B2CCD" w:rsidP="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259</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B77B4C8"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30208</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A5F22B7"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取暖费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EC399F4" w14:textId="7E94E701" w:rsidR="004B2CCD" w:rsidRDefault="004B2CCD" w:rsidP="004B2CCD">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0F5E674"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31006</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496CE8E" w14:textId="77777777" w:rsidR="004B2CCD" w:rsidRDefault="004B2CCD" w:rsidP="004B2CC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大型修缮</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87ECBF8" w14:textId="77777777" w:rsidR="004B2CCD" w:rsidRDefault="004B2CCD" w:rsidP="004B2CCD">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56CE0AFB"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1FB61DF"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30111</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3E6831F"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公务员医疗补助缴费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D4137AC"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A017B2D"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30209</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5DF684E"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物业管理费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6B154F2" w14:textId="23202526" w:rsidR="00DD7F00" w:rsidRDefault="004B2CCD">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C14B53D"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31007</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179993D"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信息网络及软件购置更新</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0F875DB"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35F89901"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9881068"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30112</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3EA473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其他社会保障缴费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DB9DB5F" w14:textId="3C75D010"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18.45</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E21AAAC"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30211</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C9D563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差旅费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B0030C7" w14:textId="45CA77D6"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13.1</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15C04C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31008</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22F3E5F"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物资储备</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978AFAF"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319EEE37"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D127955"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30113</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8C56DA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住房公积金</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90D375F" w14:textId="2C588EDC"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358.76</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B123A31"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30212</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54F14E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因公出国（境）费用</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5E10CF3" w14:textId="19351898" w:rsidR="00DD7F00" w:rsidRDefault="004B2CCD">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5BAA0DE"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31009</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3BA2F47"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土地补偿</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8B48D56"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6FE84A45"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92582E1"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30114</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F1AD5D7"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医疗费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38A8CB8" w14:textId="6C934ABA" w:rsidR="00DD7F00" w:rsidRDefault="004B2CCD">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545532D"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30213</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F94A13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维修（护）费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3F999D7" w14:textId="22BF2F1F" w:rsidR="00DD7F00" w:rsidRDefault="004B2CCD">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98FA573"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31010</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6CAE62C"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安置补助</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0ED0512"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1E8D73A1"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D7624E4"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30199</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87200FD"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其他工资福利支出</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89CD2A9" w14:textId="39C14494" w:rsidR="00DD7F00" w:rsidRDefault="004B2CCD">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0</w:t>
            </w:r>
            <w:r w:rsidR="00FC256E">
              <w:rPr>
                <w:rFonts w:ascii="宋体" w:eastAsia="宋体" w:hAnsi="宋体" w:cs="宋体" w:hint="eastAsia"/>
                <w:color w:val="000000"/>
                <w:kern w:val="0"/>
                <w:szCs w:val="21"/>
                <w:lang w:bidi="ar"/>
              </w:rPr>
              <w:t>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34A74D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30214</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A710E9C"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租赁费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E4A3A7A" w14:textId="362A5EDE" w:rsidR="00DD7F00" w:rsidRDefault="00980046">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0B2694A"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31011</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77DDEE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地上附着物和青苗补偿</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2DC0A8D"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5463B8FF"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399A801"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303</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8CEF0E7"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对个人和家庭的补助</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5FC8CC9" w14:textId="60AC51ED" w:rsidR="00DD7F00" w:rsidRDefault="00047010">
            <w:pPr>
              <w:widowControl/>
              <w:jc w:val="right"/>
              <w:textAlignment w:val="center"/>
              <w:rPr>
                <w:rFonts w:ascii="宋体" w:eastAsia="宋体" w:hAnsi="宋体" w:cs="宋体"/>
                <w:color w:val="000000"/>
                <w:szCs w:val="21"/>
              </w:rPr>
            </w:pPr>
            <w:r w:rsidRPr="00047010">
              <w:rPr>
                <w:rFonts w:ascii="宋体" w:eastAsia="宋体" w:hAnsi="宋体" w:cs="宋体"/>
                <w:color w:val="000000"/>
                <w:kern w:val="0"/>
                <w:szCs w:val="21"/>
                <w:lang w:bidi="ar"/>
              </w:rPr>
              <w:t>69.82</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4B1BDB4"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30215</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1C7958F"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会议费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0C14965" w14:textId="17007CB0" w:rsidR="00DD7F00" w:rsidRDefault="00980046">
            <w:pPr>
              <w:widowControl/>
              <w:jc w:val="right"/>
              <w:textAlignment w:val="center"/>
              <w:rPr>
                <w:rFonts w:ascii="宋体" w:eastAsia="宋体" w:hAnsi="宋体" w:cs="宋体"/>
                <w:color w:val="000000"/>
                <w:szCs w:val="21"/>
              </w:rPr>
            </w:pPr>
            <w:r>
              <w:rPr>
                <w:rFonts w:ascii="宋体" w:eastAsia="宋体" w:hAnsi="宋体" w:cs="宋体"/>
                <w:color w:val="000000"/>
                <w:kern w:val="0"/>
                <w:szCs w:val="21"/>
                <w:lang w:bidi="ar"/>
              </w:rPr>
              <w:t>6.07</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229753F"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31012</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B83A54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拆迁补偿</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468D296"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5C9287D2"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0BCEA81"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30301</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A7CFE8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离休费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83C51B5"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D178B75"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30216</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B4DE743"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培训费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6ADD493" w14:textId="5684BDC7"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56.6</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5C0E01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31013</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360F61F"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公务用车购置</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9CEC61A"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630A35DE"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C715BDA"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30302</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3DDAEDC"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退休费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A8A00B9"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B4A61AA"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30217</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F91BA4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公务接待费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4A3476D"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6F7E514"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31019</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F1C3138"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其他交通工具购置</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798FC0D"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6564D281" w14:textId="77777777">
        <w:trPr>
          <w:trHeight w:val="26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9C179DD"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30303</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E6CE29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退职（役）费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23C6889"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283086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30218</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7E6B0A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专用材料费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81326CB" w14:textId="73CFD684" w:rsidR="00DD7F00" w:rsidRDefault="004B2CCD">
            <w:pPr>
              <w:widowControl/>
              <w:jc w:val="right"/>
              <w:textAlignment w:val="center"/>
              <w:rPr>
                <w:rFonts w:ascii="宋体" w:eastAsia="宋体" w:hAnsi="宋体" w:cs="宋体"/>
                <w:color w:val="000000"/>
                <w:szCs w:val="21"/>
              </w:rPr>
            </w:pPr>
            <w:r w:rsidRPr="004B2CCD">
              <w:rPr>
                <w:rFonts w:ascii="宋体" w:eastAsia="宋体" w:hAnsi="宋体" w:cs="宋体"/>
                <w:color w:val="000000"/>
                <w:kern w:val="0"/>
                <w:szCs w:val="21"/>
                <w:lang w:bidi="ar"/>
              </w:rPr>
              <w:t>32.65</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1C438E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31021</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FC7B2C3"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文物和陈列品购置</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B21A932"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6F9A4C29"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7EC9BE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30304</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B266647"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抚恤金</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B2E9ED1"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68F767E"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30224</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8C18CF4"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被装购置费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4492390"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4E62AA0"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31022</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CFDF16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无形资产购置</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522B584"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35B1983F"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D68BE7A"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30305</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6601249"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生活补助</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EAA2455" w14:textId="489622EF" w:rsidR="00DD7F00" w:rsidRDefault="00047010">
            <w:pPr>
              <w:widowControl/>
              <w:jc w:val="right"/>
              <w:textAlignment w:val="center"/>
              <w:rPr>
                <w:rFonts w:ascii="宋体" w:eastAsia="宋体" w:hAnsi="宋体" w:cs="宋体"/>
                <w:color w:val="000000"/>
                <w:szCs w:val="21"/>
              </w:rPr>
            </w:pPr>
            <w:r w:rsidRPr="00047010">
              <w:rPr>
                <w:rFonts w:ascii="宋体" w:eastAsia="宋体" w:hAnsi="宋体" w:cs="宋体"/>
                <w:color w:val="000000"/>
                <w:kern w:val="0"/>
                <w:szCs w:val="21"/>
                <w:lang w:bidi="ar"/>
              </w:rPr>
              <w:t>8.12</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04091FE"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30225</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82D9131"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专用燃料费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727EF6C"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218EE49"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31099</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17A1727"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其他资本性支出</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3D6E23A"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261E1689"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92A862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30306</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F6A254A"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救济费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62589E2"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92782A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30226</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BCB7164"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劳务费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6CA02F0"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EDF8388"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399</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FC5EA25"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其他支出</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6B4834E"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7DE08B5E"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B535F62"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30307</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87F15BB"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医疗费补助</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E718CC3"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531E8FC"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30227</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6C3E4B7"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委托业务费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429F9CD"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961059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39907</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A203CB6" w14:textId="77777777" w:rsidR="00DD7F00" w:rsidRDefault="00FC256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国家赔偿费用支出</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1C5D746" w14:textId="77777777" w:rsidR="00DD7F00" w:rsidRDefault="00FC256E">
            <w:pPr>
              <w:widowControl/>
              <w:jc w:val="righ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0.00</w:t>
            </w:r>
          </w:p>
        </w:tc>
      </w:tr>
      <w:tr w:rsidR="00DD7F00" w14:paraId="1AB006FF"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A4F876A"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30308</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80AC77F"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助学金</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09432BE" w14:textId="7877A3B6" w:rsidR="00DD7F00" w:rsidRDefault="00047010">
            <w:pPr>
              <w:widowControl/>
              <w:jc w:val="right"/>
              <w:textAlignment w:val="center"/>
              <w:rPr>
                <w:rFonts w:ascii="宋体" w:eastAsia="宋体" w:hAnsi="宋体" w:cs="宋体"/>
                <w:color w:val="000000"/>
                <w:sz w:val="18"/>
                <w:szCs w:val="18"/>
              </w:rPr>
            </w:pPr>
            <w:r w:rsidRPr="00047010">
              <w:rPr>
                <w:rFonts w:ascii="宋体" w:eastAsia="宋体" w:hAnsi="宋体" w:cs="宋体"/>
                <w:color w:val="000000"/>
                <w:kern w:val="0"/>
                <w:sz w:val="18"/>
                <w:szCs w:val="18"/>
                <w:lang w:bidi="ar"/>
              </w:rPr>
              <w:t>21.32</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06B9A89"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30228</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B1448BF"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工会经费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4378C19" w14:textId="74D0417F" w:rsidR="00DD7F00" w:rsidRDefault="004B2CCD">
            <w:pPr>
              <w:widowControl/>
              <w:jc w:val="right"/>
              <w:textAlignment w:val="center"/>
              <w:rPr>
                <w:rFonts w:ascii="宋体" w:eastAsia="宋体" w:hAnsi="宋体" w:cs="宋体"/>
                <w:color w:val="000000"/>
                <w:sz w:val="18"/>
                <w:szCs w:val="18"/>
              </w:rPr>
            </w:pPr>
            <w:r>
              <w:rPr>
                <w:rFonts w:ascii="宋体" w:eastAsia="宋体" w:hAnsi="宋体" w:cs="宋体"/>
                <w:color w:val="000000"/>
                <w:kern w:val="0"/>
                <w:sz w:val="18"/>
                <w:szCs w:val="18"/>
                <w:lang w:bidi="ar"/>
              </w:rPr>
              <w:t>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2066437"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39908</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A3F503E"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对民间非营利组织和群众性自治组织补贴</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9F6588E"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r>
      <w:tr w:rsidR="00DD7F00" w14:paraId="0A0F031B"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E091C15"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30309</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E873B5A"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奖励金</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4FCD0EC" w14:textId="501C5C45" w:rsidR="00DD7F00" w:rsidRDefault="00047010">
            <w:pPr>
              <w:widowControl/>
              <w:jc w:val="right"/>
              <w:textAlignment w:val="center"/>
              <w:rPr>
                <w:rFonts w:ascii="宋体" w:eastAsia="宋体" w:hAnsi="宋体" w:cs="宋体"/>
                <w:color w:val="000000"/>
                <w:sz w:val="18"/>
                <w:szCs w:val="18"/>
              </w:rPr>
            </w:pPr>
            <w:r w:rsidRPr="00047010">
              <w:rPr>
                <w:rFonts w:ascii="宋体" w:eastAsia="宋体" w:hAnsi="宋体" w:cs="宋体"/>
                <w:color w:val="000000"/>
                <w:kern w:val="0"/>
                <w:sz w:val="18"/>
                <w:szCs w:val="18"/>
                <w:lang w:bidi="ar"/>
              </w:rPr>
              <w:t>40.38</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1E7D6DD"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30229</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62A89B1"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福利费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8F127FE" w14:textId="7B5F384B" w:rsidR="00DD7F00" w:rsidRDefault="00C70C69">
            <w:pPr>
              <w:widowControl/>
              <w:jc w:val="right"/>
              <w:textAlignment w:val="center"/>
              <w:rPr>
                <w:rFonts w:ascii="宋体" w:eastAsia="宋体" w:hAnsi="宋体" w:cs="宋体"/>
                <w:color w:val="000000"/>
                <w:sz w:val="18"/>
                <w:szCs w:val="18"/>
              </w:rPr>
            </w:pPr>
            <w:r w:rsidRPr="00C70C69">
              <w:rPr>
                <w:rFonts w:ascii="宋体" w:eastAsia="宋体" w:hAnsi="宋体" w:cs="宋体"/>
                <w:color w:val="000000"/>
                <w:kern w:val="0"/>
                <w:sz w:val="18"/>
                <w:szCs w:val="18"/>
                <w:lang w:bidi="ar"/>
              </w:rPr>
              <w:t>45.25</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697F9D6"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39909</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F587A48"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经常性赠与</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057F998"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r>
      <w:tr w:rsidR="00DD7F00" w14:paraId="12F3117A"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CF6CFD6"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30310</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3904B51"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个人农业生产补贴</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1A61E97"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CF08197"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30231</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1A845B7"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公务用车运行维护费</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F873860"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18A8BDF"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39910</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B24DCE9"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资本性赠与</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03BD8A6"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r>
      <w:tr w:rsidR="00DD7F00" w14:paraId="422F14CC"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1F23F81"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30311</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57AF2F7"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代缴社会保险费</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8C7B51F"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07C2590"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30239</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5B9ACF4"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其他交通费用</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F2CC37D"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3546AC0"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39999</w:t>
            </w: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48902782"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其他支出</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5D48854F"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r>
      <w:tr w:rsidR="00DD7F00" w14:paraId="1175FC6E" w14:textId="77777777" w:rsidTr="004B2CCD">
        <w:trPr>
          <w:trHeight w:val="483"/>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33D9B92"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30399</w:t>
            </w: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D85F221"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其他对个人和家庭的补助</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6A69768"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00B4C32"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30240</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C76E4B7"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税金及附加费用</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831366B" w14:textId="77777777" w:rsidR="00DD7F00" w:rsidRDefault="00FC256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0.00</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3017D1E" w14:textId="77777777" w:rsidR="00DD7F00" w:rsidRDefault="00DD7F00">
            <w:pPr>
              <w:jc w:val="left"/>
              <w:rPr>
                <w:rFonts w:ascii="宋体" w:eastAsia="宋体" w:hAnsi="宋体" w:cs="宋体"/>
                <w:color w:val="000000"/>
                <w:sz w:val="18"/>
                <w:szCs w:val="18"/>
              </w:rPr>
            </w:pP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6B299DFF" w14:textId="77777777" w:rsidR="00DD7F00" w:rsidRDefault="00DD7F00">
            <w:pPr>
              <w:jc w:val="left"/>
              <w:rPr>
                <w:rFonts w:ascii="宋体" w:eastAsia="宋体" w:hAnsi="宋体" w:cs="宋体"/>
                <w:color w:val="000000"/>
                <w:sz w:val="18"/>
                <w:szCs w:val="18"/>
              </w:rPr>
            </w:pP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69F1F06" w14:textId="77777777" w:rsidR="00DD7F00" w:rsidRDefault="00DD7F00">
            <w:pPr>
              <w:jc w:val="right"/>
              <w:rPr>
                <w:rFonts w:ascii="宋体" w:eastAsia="宋体" w:hAnsi="宋体" w:cs="宋体"/>
                <w:color w:val="000000"/>
                <w:sz w:val="18"/>
                <w:szCs w:val="18"/>
              </w:rPr>
            </w:pPr>
          </w:p>
        </w:tc>
      </w:tr>
      <w:tr w:rsidR="00DD7F00" w14:paraId="40EA32A4" w14:textId="77777777">
        <w:trPr>
          <w:trHeight w:val="300"/>
        </w:trPr>
        <w:tc>
          <w:tcPr>
            <w:tcW w:w="8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661B3DE" w14:textId="77777777" w:rsidR="00DD7F00" w:rsidRDefault="00DD7F00">
            <w:pPr>
              <w:jc w:val="left"/>
              <w:rPr>
                <w:rFonts w:ascii="宋体" w:eastAsia="宋体" w:hAnsi="宋体" w:cs="宋体"/>
                <w:color w:val="000000"/>
                <w:sz w:val="18"/>
                <w:szCs w:val="18"/>
              </w:rPr>
            </w:pPr>
          </w:p>
        </w:tc>
        <w:tc>
          <w:tcPr>
            <w:tcW w:w="3429"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1D3E366C" w14:textId="77777777" w:rsidR="00DD7F00" w:rsidRDefault="00DD7F00">
            <w:pPr>
              <w:jc w:val="left"/>
              <w:rPr>
                <w:rFonts w:ascii="宋体" w:eastAsia="宋体" w:hAnsi="宋体" w:cs="宋体"/>
                <w:color w:val="000000"/>
                <w:sz w:val="18"/>
                <w:szCs w:val="18"/>
              </w:rPr>
            </w:pP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6BAA0ED" w14:textId="77777777" w:rsidR="00DD7F00" w:rsidRDefault="00DD7F00">
            <w:pPr>
              <w:jc w:val="right"/>
              <w:rPr>
                <w:rFonts w:ascii="宋体" w:eastAsia="宋体" w:hAnsi="宋体" w:cs="宋体"/>
                <w:color w:val="000000"/>
                <w:sz w:val="18"/>
                <w:szCs w:val="18"/>
              </w:rPr>
            </w:pPr>
          </w:p>
        </w:tc>
        <w:tc>
          <w:tcPr>
            <w:tcW w:w="828"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0BCA02D"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30299</w:t>
            </w:r>
          </w:p>
        </w:tc>
        <w:tc>
          <w:tcPr>
            <w:tcW w:w="23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F59D6C3" w14:textId="77777777" w:rsidR="00DD7F00" w:rsidRDefault="00FC256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其他商品和服务支出</w:t>
            </w:r>
          </w:p>
        </w:tc>
        <w:tc>
          <w:tcPr>
            <w:tcW w:w="1100"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0490A66C" w14:textId="25B07ACE" w:rsidR="00DD7F00" w:rsidRDefault="00C70C69">
            <w:pPr>
              <w:widowControl/>
              <w:jc w:val="right"/>
              <w:textAlignment w:val="center"/>
              <w:rPr>
                <w:rFonts w:ascii="宋体" w:eastAsia="宋体" w:hAnsi="宋体" w:cs="宋体"/>
                <w:color w:val="000000"/>
                <w:sz w:val="18"/>
                <w:szCs w:val="18"/>
              </w:rPr>
            </w:pPr>
            <w:r w:rsidRPr="00C70C69">
              <w:rPr>
                <w:rFonts w:ascii="宋体" w:eastAsia="宋体" w:hAnsi="宋体" w:cs="宋体"/>
                <w:color w:val="000000"/>
                <w:kern w:val="0"/>
                <w:sz w:val="18"/>
                <w:szCs w:val="18"/>
                <w:lang w:bidi="ar"/>
              </w:rPr>
              <w:t>29.57</w:t>
            </w:r>
          </w:p>
        </w:tc>
        <w:tc>
          <w:tcPr>
            <w:tcW w:w="1043"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C4D3DD3" w14:textId="77777777" w:rsidR="00DD7F00" w:rsidRDefault="00DD7F00">
            <w:pPr>
              <w:jc w:val="left"/>
              <w:rPr>
                <w:rFonts w:ascii="宋体" w:eastAsia="宋体" w:hAnsi="宋体" w:cs="宋体"/>
                <w:color w:val="000000"/>
                <w:sz w:val="18"/>
                <w:szCs w:val="18"/>
              </w:rPr>
            </w:pPr>
          </w:p>
        </w:tc>
        <w:tc>
          <w:tcPr>
            <w:tcW w:w="3557"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A499127" w14:textId="77777777" w:rsidR="00DD7F00" w:rsidRDefault="00DD7F00">
            <w:pPr>
              <w:jc w:val="left"/>
              <w:rPr>
                <w:rFonts w:ascii="宋体" w:eastAsia="宋体" w:hAnsi="宋体" w:cs="宋体"/>
                <w:color w:val="000000"/>
                <w:sz w:val="18"/>
                <w:szCs w:val="18"/>
              </w:rPr>
            </w:pP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3528CA3" w14:textId="77777777" w:rsidR="00DD7F00" w:rsidRDefault="00DD7F00">
            <w:pPr>
              <w:jc w:val="right"/>
              <w:rPr>
                <w:rFonts w:ascii="宋体" w:eastAsia="宋体" w:hAnsi="宋体" w:cs="宋体"/>
                <w:color w:val="000000"/>
                <w:sz w:val="18"/>
                <w:szCs w:val="18"/>
              </w:rPr>
            </w:pPr>
          </w:p>
        </w:tc>
      </w:tr>
      <w:tr w:rsidR="00DD7F00" w14:paraId="7FA4B8A7" w14:textId="77777777">
        <w:trPr>
          <w:trHeight w:val="300"/>
        </w:trPr>
        <w:tc>
          <w:tcPr>
            <w:tcW w:w="4286" w:type="dxa"/>
            <w:gridSpan w:val="2"/>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3A586EE" w14:textId="77777777" w:rsidR="00DD7F00" w:rsidRDefault="00FC256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人员经费合计</w:t>
            </w:r>
          </w:p>
        </w:tc>
        <w:tc>
          <w:tcPr>
            <w:tcW w:w="1114"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303651FF" w14:textId="58124F1F" w:rsidR="00DD7F00" w:rsidRDefault="00047010">
            <w:pPr>
              <w:widowControl/>
              <w:jc w:val="right"/>
              <w:textAlignment w:val="center"/>
              <w:rPr>
                <w:rFonts w:ascii="宋体" w:eastAsia="宋体" w:hAnsi="宋体" w:cs="宋体"/>
                <w:color w:val="000000"/>
                <w:sz w:val="18"/>
                <w:szCs w:val="18"/>
              </w:rPr>
            </w:pPr>
            <w:r>
              <w:rPr>
                <w:rFonts w:ascii="宋体" w:eastAsia="宋体" w:hAnsi="宋体" w:cs="宋体"/>
                <w:color w:val="000000"/>
                <w:kern w:val="0"/>
                <w:sz w:val="18"/>
                <w:szCs w:val="18"/>
                <w:lang w:bidi="ar"/>
              </w:rPr>
              <w:t>4098.28</w:t>
            </w:r>
          </w:p>
        </w:tc>
        <w:tc>
          <w:tcPr>
            <w:tcW w:w="8828" w:type="dxa"/>
            <w:gridSpan w:val="5"/>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2EF46F17" w14:textId="77777777" w:rsidR="00DD7F00" w:rsidRDefault="00FC256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公用经费合计</w:t>
            </w:r>
          </w:p>
        </w:tc>
        <w:tc>
          <w:tcPr>
            <w:tcW w:w="815" w:type="dxa"/>
            <w:tcBorders>
              <w:top w:val="single" w:sz="4" w:space="0" w:color="D4D4D4"/>
              <w:left w:val="single" w:sz="4" w:space="0" w:color="D4D4D4"/>
              <w:bottom w:val="single" w:sz="4" w:space="0" w:color="D4D4D4"/>
              <w:right w:val="single" w:sz="4" w:space="0" w:color="D4D4D4"/>
            </w:tcBorders>
            <w:shd w:val="clear" w:color="auto" w:fill="FFFFFF" w:themeFill="background1"/>
            <w:noWrap/>
            <w:vAlign w:val="center"/>
          </w:tcPr>
          <w:p w14:paraId="72569BD2" w14:textId="688491AE" w:rsidR="00DD7F00" w:rsidRDefault="00047010">
            <w:pPr>
              <w:widowControl/>
              <w:jc w:val="right"/>
              <w:textAlignment w:val="center"/>
              <w:rPr>
                <w:rFonts w:ascii="宋体" w:eastAsia="宋体" w:hAnsi="宋体" w:cs="宋体"/>
                <w:color w:val="000000"/>
                <w:sz w:val="18"/>
                <w:szCs w:val="18"/>
              </w:rPr>
            </w:pPr>
            <w:r>
              <w:rPr>
                <w:rFonts w:ascii="宋体" w:eastAsia="宋体" w:hAnsi="宋体" w:cs="宋体"/>
                <w:color w:val="000000"/>
                <w:kern w:val="0"/>
                <w:sz w:val="18"/>
                <w:szCs w:val="18"/>
                <w:lang w:bidi="ar"/>
              </w:rPr>
              <w:t>1042.7</w:t>
            </w:r>
          </w:p>
        </w:tc>
      </w:tr>
    </w:tbl>
    <w:p w14:paraId="6D4CD820" w14:textId="77777777" w:rsidR="00DD7F00" w:rsidRDefault="00DD7F00">
      <w:pPr>
        <w:pStyle w:val="-1"/>
        <w:ind w:firstLine="420"/>
      </w:pPr>
    </w:p>
    <w:p w14:paraId="380C2E66" w14:textId="77777777" w:rsidR="00DD7F00" w:rsidRDefault="00DD7F00">
      <w:pPr>
        <w:widowControl/>
        <w:jc w:val="left"/>
        <w:rPr>
          <w:rFonts w:ascii="Times New Roman" w:eastAsia="仿宋_GB2312" w:hAnsi="Times New Roman" w:cs="Times New Roman"/>
          <w:color w:val="000000"/>
          <w:kern w:val="0"/>
          <w:szCs w:val="24"/>
        </w:rPr>
      </w:pPr>
    </w:p>
    <w:p w14:paraId="465CD2C0" w14:textId="77777777" w:rsidR="00DD7F00" w:rsidRDefault="00FC256E">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14:paraId="720DE577" w14:textId="77777777" w:rsidR="00DD7F00" w:rsidRDefault="00FC256E">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政府性基金预算财政拨款收入支出决算表</w:t>
      </w:r>
    </w:p>
    <w:p w14:paraId="1A28FEA5" w14:textId="77777777" w:rsidR="00DD7F00" w:rsidRDefault="00FC256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07</w:t>
      </w:r>
      <w:r>
        <w:rPr>
          <w:rFonts w:ascii="Times New Roman" w:eastAsia="仿宋_GB2312" w:hAnsi="Times New Roman" w:cs="Times New Roman"/>
          <w:color w:val="000000"/>
          <w:kern w:val="0"/>
          <w:sz w:val="20"/>
          <w:szCs w:val="20"/>
        </w:rPr>
        <w:t>表</w:t>
      </w:r>
    </w:p>
    <w:p w14:paraId="31BDAF86" w14:textId="77777777" w:rsidR="00DD7F00" w:rsidRDefault="00FC256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rPr>
        <w:t>益阳市梓山湖学校</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13750" w:type="dxa"/>
        <w:tblInd w:w="98" w:type="dxa"/>
        <w:tblLook w:val="04A0" w:firstRow="1" w:lastRow="0" w:firstColumn="1" w:lastColumn="0" w:noHBand="0" w:noVBand="1"/>
      </w:tblPr>
      <w:tblGrid>
        <w:gridCol w:w="909"/>
        <w:gridCol w:w="3603"/>
        <w:gridCol w:w="1539"/>
        <w:gridCol w:w="1539"/>
        <w:gridCol w:w="1540"/>
        <w:gridCol w:w="1540"/>
        <w:gridCol w:w="1540"/>
        <w:gridCol w:w="1540"/>
      </w:tblGrid>
      <w:tr w:rsidR="00DD7F00" w14:paraId="238075AA" w14:textId="77777777">
        <w:trPr>
          <w:trHeight w:val="300"/>
        </w:trPr>
        <w:tc>
          <w:tcPr>
            <w:tcW w:w="4512" w:type="dxa"/>
            <w:gridSpan w:val="2"/>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55036844"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w:t>
            </w:r>
          </w:p>
        </w:tc>
        <w:tc>
          <w:tcPr>
            <w:tcW w:w="1540" w:type="dxa"/>
            <w:vMerge w:val="restart"/>
            <w:tcBorders>
              <w:top w:val="single" w:sz="4" w:space="0" w:color="D4D4D4"/>
              <w:left w:val="single" w:sz="4" w:space="0" w:color="D4D4D4"/>
              <w:bottom w:val="single" w:sz="4" w:space="0" w:color="D4D4D4"/>
              <w:right w:val="single" w:sz="4" w:space="0" w:color="D4D4D4"/>
            </w:tcBorders>
            <w:shd w:val="clear" w:color="auto" w:fill="F1F1F1"/>
            <w:vAlign w:val="center"/>
          </w:tcPr>
          <w:p w14:paraId="7EC3E891"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年初结转和结余</w:t>
            </w:r>
          </w:p>
        </w:tc>
        <w:tc>
          <w:tcPr>
            <w:tcW w:w="1540" w:type="dxa"/>
            <w:vMerge w:val="restart"/>
            <w:tcBorders>
              <w:top w:val="single" w:sz="4" w:space="0" w:color="D4D4D4"/>
              <w:left w:val="single" w:sz="4" w:space="0" w:color="D4D4D4"/>
              <w:bottom w:val="single" w:sz="4" w:space="0" w:color="D4D4D4"/>
              <w:right w:val="single" w:sz="4" w:space="0" w:color="D4D4D4"/>
            </w:tcBorders>
            <w:shd w:val="clear" w:color="auto" w:fill="F1F1F1"/>
            <w:vAlign w:val="center"/>
          </w:tcPr>
          <w:p w14:paraId="3CBE0A26"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本年收入</w:t>
            </w:r>
          </w:p>
        </w:tc>
        <w:tc>
          <w:tcPr>
            <w:tcW w:w="4620" w:type="dxa"/>
            <w:gridSpan w:val="3"/>
            <w:tcBorders>
              <w:top w:val="single" w:sz="4" w:space="0" w:color="D4D4D4"/>
              <w:left w:val="single" w:sz="4" w:space="0" w:color="D4D4D4"/>
              <w:bottom w:val="single" w:sz="4" w:space="0" w:color="D4D4D4"/>
              <w:right w:val="single" w:sz="4" w:space="0" w:color="D4D4D4"/>
            </w:tcBorders>
            <w:shd w:val="clear" w:color="auto" w:fill="F1F1F1"/>
            <w:vAlign w:val="center"/>
          </w:tcPr>
          <w:p w14:paraId="619816DD"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本年支出</w:t>
            </w:r>
          </w:p>
        </w:tc>
        <w:tc>
          <w:tcPr>
            <w:tcW w:w="1540" w:type="dxa"/>
            <w:vMerge w:val="restart"/>
            <w:tcBorders>
              <w:top w:val="single" w:sz="4" w:space="0" w:color="D4D4D4"/>
              <w:left w:val="single" w:sz="4" w:space="0" w:color="D4D4D4"/>
              <w:bottom w:val="single" w:sz="4" w:space="0" w:color="D4D4D4"/>
              <w:right w:val="single" w:sz="4" w:space="0" w:color="D4D4D4"/>
            </w:tcBorders>
            <w:shd w:val="clear" w:color="auto" w:fill="F1F1F1"/>
            <w:vAlign w:val="center"/>
          </w:tcPr>
          <w:p w14:paraId="22B20BEE"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年末结转和结余</w:t>
            </w:r>
          </w:p>
        </w:tc>
      </w:tr>
      <w:tr w:rsidR="00DD7F00" w14:paraId="04E634A5" w14:textId="77777777">
        <w:trPr>
          <w:trHeight w:val="312"/>
        </w:trPr>
        <w:tc>
          <w:tcPr>
            <w:tcW w:w="909" w:type="dxa"/>
            <w:vMerge w:val="restart"/>
            <w:tcBorders>
              <w:top w:val="single" w:sz="4" w:space="0" w:color="D4D4D4"/>
              <w:left w:val="single" w:sz="4" w:space="0" w:color="D4D4D4"/>
              <w:bottom w:val="single" w:sz="4" w:space="0" w:color="D4D4D4"/>
              <w:right w:val="single" w:sz="4" w:space="0" w:color="D4D4D4"/>
            </w:tcBorders>
            <w:shd w:val="clear" w:color="auto" w:fill="F1F1F1"/>
            <w:vAlign w:val="center"/>
          </w:tcPr>
          <w:p w14:paraId="122ECA2F"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科目代码</w:t>
            </w:r>
          </w:p>
        </w:tc>
        <w:tc>
          <w:tcPr>
            <w:tcW w:w="0" w:type="auto"/>
            <w:vMerge w:val="restart"/>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280F353B"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科目名称</w:t>
            </w: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6A79EF33"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62DA5E67" w14:textId="77777777" w:rsidR="00DD7F00" w:rsidRDefault="00DD7F00">
            <w:pPr>
              <w:jc w:val="center"/>
              <w:rPr>
                <w:rFonts w:ascii="宋体" w:eastAsia="宋体" w:hAnsi="宋体" w:cs="宋体"/>
                <w:color w:val="000000"/>
                <w:sz w:val="22"/>
              </w:rPr>
            </w:pPr>
          </w:p>
        </w:tc>
        <w:tc>
          <w:tcPr>
            <w:tcW w:w="1540" w:type="dxa"/>
            <w:vMerge w:val="restart"/>
            <w:tcBorders>
              <w:top w:val="single" w:sz="4" w:space="0" w:color="D4D4D4"/>
              <w:left w:val="single" w:sz="4" w:space="0" w:color="D4D4D4"/>
              <w:bottom w:val="single" w:sz="4" w:space="0" w:color="D4D4D4"/>
              <w:right w:val="single" w:sz="4" w:space="0" w:color="D4D4D4"/>
            </w:tcBorders>
            <w:shd w:val="clear" w:color="auto" w:fill="F1F1F1"/>
            <w:vAlign w:val="center"/>
          </w:tcPr>
          <w:p w14:paraId="6E647E51"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小计</w:t>
            </w:r>
          </w:p>
        </w:tc>
        <w:tc>
          <w:tcPr>
            <w:tcW w:w="1540" w:type="dxa"/>
            <w:vMerge w:val="restart"/>
            <w:tcBorders>
              <w:top w:val="single" w:sz="4" w:space="0" w:color="D4D4D4"/>
              <w:left w:val="single" w:sz="4" w:space="0" w:color="D4D4D4"/>
              <w:bottom w:val="single" w:sz="4" w:space="0" w:color="D4D4D4"/>
              <w:right w:val="single" w:sz="4" w:space="0" w:color="D4D4D4"/>
            </w:tcBorders>
            <w:shd w:val="clear" w:color="auto" w:fill="F1F1F1"/>
            <w:vAlign w:val="center"/>
          </w:tcPr>
          <w:p w14:paraId="204ECEA8"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基本支出</w:t>
            </w:r>
          </w:p>
        </w:tc>
        <w:tc>
          <w:tcPr>
            <w:tcW w:w="1540" w:type="dxa"/>
            <w:vMerge w:val="restart"/>
            <w:tcBorders>
              <w:top w:val="single" w:sz="4" w:space="0" w:color="D4D4D4"/>
              <w:left w:val="single" w:sz="4" w:space="0" w:color="D4D4D4"/>
              <w:bottom w:val="single" w:sz="4" w:space="0" w:color="D4D4D4"/>
              <w:right w:val="single" w:sz="4" w:space="0" w:color="D4D4D4"/>
            </w:tcBorders>
            <w:shd w:val="clear" w:color="auto" w:fill="F1F1F1"/>
            <w:vAlign w:val="center"/>
          </w:tcPr>
          <w:p w14:paraId="0A5AC5CC"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项目支出</w:t>
            </w: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5762D084" w14:textId="77777777" w:rsidR="00DD7F00" w:rsidRDefault="00DD7F00">
            <w:pPr>
              <w:jc w:val="center"/>
              <w:rPr>
                <w:rFonts w:ascii="宋体" w:eastAsia="宋体" w:hAnsi="宋体" w:cs="宋体"/>
                <w:color w:val="000000"/>
                <w:sz w:val="22"/>
              </w:rPr>
            </w:pPr>
          </w:p>
        </w:tc>
      </w:tr>
      <w:tr w:rsidR="00DD7F00" w14:paraId="41AE86DD" w14:textId="77777777">
        <w:trPr>
          <w:trHeight w:val="312"/>
        </w:trPr>
        <w:tc>
          <w:tcPr>
            <w:tcW w:w="909"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0E7E4582" w14:textId="77777777" w:rsidR="00DD7F00" w:rsidRDefault="00DD7F00">
            <w:pPr>
              <w:jc w:val="center"/>
              <w:rPr>
                <w:rFonts w:ascii="宋体" w:eastAsia="宋体" w:hAnsi="宋体" w:cs="宋体"/>
                <w:color w:val="000000"/>
                <w:sz w:val="22"/>
              </w:rPr>
            </w:pPr>
          </w:p>
        </w:tc>
        <w:tc>
          <w:tcPr>
            <w:tcW w:w="0" w:type="auto"/>
            <w:vMerge/>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1D3D3C1C"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5137B445"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610B9A73"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15311063"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164E5AF1"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57039323"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3F307969" w14:textId="77777777" w:rsidR="00DD7F00" w:rsidRDefault="00DD7F00">
            <w:pPr>
              <w:jc w:val="center"/>
              <w:rPr>
                <w:rFonts w:ascii="宋体" w:eastAsia="宋体" w:hAnsi="宋体" w:cs="宋体"/>
                <w:color w:val="000000"/>
                <w:sz w:val="22"/>
              </w:rPr>
            </w:pPr>
          </w:p>
        </w:tc>
      </w:tr>
      <w:tr w:rsidR="00DD7F00" w14:paraId="007BC373" w14:textId="77777777">
        <w:trPr>
          <w:trHeight w:val="312"/>
        </w:trPr>
        <w:tc>
          <w:tcPr>
            <w:tcW w:w="909"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5F789E54" w14:textId="77777777" w:rsidR="00DD7F00" w:rsidRDefault="00DD7F00">
            <w:pPr>
              <w:jc w:val="center"/>
              <w:rPr>
                <w:rFonts w:ascii="宋体" w:eastAsia="宋体" w:hAnsi="宋体" w:cs="宋体"/>
                <w:color w:val="000000"/>
                <w:sz w:val="22"/>
              </w:rPr>
            </w:pPr>
          </w:p>
        </w:tc>
        <w:tc>
          <w:tcPr>
            <w:tcW w:w="0" w:type="auto"/>
            <w:vMerge/>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315EF8BF"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2379975F"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0AB0E524"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3F535073"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7A42125B"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53C7314E" w14:textId="77777777" w:rsidR="00DD7F00" w:rsidRDefault="00DD7F00">
            <w:pPr>
              <w:jc w:val="center"/>
              <w:rPr>
                <w:rFonts w:ascii="宋体" w:eastAsia="宋体" w:hAnsi="宋体" w:cs="宋体"/>
                <w:color w:val="000000"/>
                <w:sz w:val="22"/>
              </w:rPr>
            </w:pPr>
          </w:p>
        </w:tc>
        <w:tc>
          <w:tcPr>
            <w:tcW w:w="1540" w:type="dxa"/>
            <w:vMerge/>
            <w:tcBorders>
              <w:top w:val="single" w:sz="4" w:space="0" w:color="D4D4D4"/>
              <w:left w:val="single" w:sz="4" w:space="0" w:color="D4D4D4"/>
              <w:bottom w:val="single" w:sz="4" w:space="0" w:color="D4D4D4"/>
              <w:right w:val="single" w:sz="4" w:space="0" w:color="D4D4D4"/>
            </w:tcBorders>
            <w:shd w:val="clear" w:color="auto" w:fill="F1F1F1"/>
            <w:vAlign w:val="center"/>
          </w:tcPr>
          <w:p w14:paraId="1BBB6E1B" w14:textId="77777777" w:rsidR="00DD7F00" w:rsidRDefault="00DD7F00">
            <w:pPr>
              <w:jc w:val="center"/>
              <w:rPr>
                <w:rFonts w:ascii="宋体" w:eastAsia="宋体" w:hAnsi="宋体" w:cs="宋体"/>
                <w:color w:val="000000"/>
                <w:sz w:val="22"/>
              </w:rPr>
            </w:pPr>
          </w:p>
        </w:tc>
      </w:tr>
      <w:tr w:rsidR="00DD7F00" w14:paraId="1E71DD09" w14:textId="77777777">
        <w:trPr>
          <w:trHeight w:val="300"/>
        </w:trPr>
        <w:tc>
          <w:tcPr>
            <w:tcW w:w="0" w:type="auto"/>
            <w:gridSpan w:val="2"/>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2705CAC0"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0" w:type="auto"/>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243FF587"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0" w:type="auto"/>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44BB0FDA"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0" w:type="auto"/>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575BEB2F"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0" w:type="auto"/>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7C5A4914"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0" w:type="auto"/>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2EB290C2"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0" w:type="auto"/>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13682C22"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r>
      <w:tr w:rsidR="00DD7F00" w14:paraId="279A598A" w14:textId="77777777">
        <w:trPr>
          <w:trHeight w:val="300"/>
        </w:trPr>
        <w:tc>
          <w:tcPr>
            <w:tcW w:w="0" w:type="auto"/>
            <w:gridSpan w:val="2"/>
            <w:tcBorders>
              <w:top w:val="single" w:sz="4" w:space="0" w:color="D4D4D4"/>
              <w:left w:val="single" w:sz="4" w:space="0" w:color="D4D4D4"/>
              <w:bottom w:val="single" w:sz="4" w:space="0" w:color="D4D4D4"/>
              <w:right w:val="single" w:sz="4" w:space="0" w:color="D4D4D4"/>
            </w:tcBorders>
            <w:shd w:val="clear" w:color="auto" w:fill="F1F1F1"/>
            <w:noWrap/>
            <w:vAlign w:val="center"/>
          </w:tcPr>
          <w:p w14:paraId="11395D17" w14:textId="77777777" w:rsidR="00DD7F00" w:rsidRDefault="00FC256E">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0" w:type="auto"/>
            <w:tcBorders>
              <w:top w:val="single" w:sz="4" w:space="0" w:color="D4D4D4"/>
              <w:left w:val="single" w:sz="4" w:space="0" w:color="D4D4D4"/>
              <w:bottom w:val="single" w:sz="4" w:space="0" w:color="D4D4D4"/>
              <w:right w:val="single" w:sz="4" w:space="0" w:color="D4D4D4"/>
            </w:tcBorders>
            <w:shd w:val="clear" w:color="auto" w:fill="FFFFFF"/>
            <w:noWrap/>
            <w:vAlign w:val="center"/>
          </w:tcPr>
          <w:p w14:paraId="60B50562" w14:textId="77777777" w:rsidR="00DD7F00" w:rsidRDefault="00DD7F00">
            <w:pPr>
              <w:jc w:val="right"/>
              <w:rPr>
                <w:rFonts w:ascii="宋体" w:eastAsia="宋体" w:hAnsi="宋体" w:cs="宋体"/>
                <w:b/>
                <w:bCs/>
                <w:color w:val="000000"/>
                <w:sz w:val="22"/>
              </w:rPr>
            </w:pPr>
          </w:p>
        </w:tc>
        <w:tc>
          <w:tcPr>
            <w:tcW w:w="0" w:type="auto"/>
            <w:tcBorders>
              <w:top w:val="single" w:sz="4" w:space="0" w:color="D4D4D4"/>
              <w:left w:val="single" w:sz="4" w:space="0" w:color="D4D4D4"/>
              <w:bottom w:val="single" w:sz="4" w:space="0" w:color="D4D4D4"/>
              <w:right w:val="single" w:sz="4" w:space="0" w:color="D4D4D4"/>
            </w:tcBorders>
            <w:shd w:val="clear" w:color="auto" w:fill="FFFFFF"/>
            <w:noWrap/>
            <w:vAlign w:val="center"/>
          </w:tcPr>
          <w:p w14:paraId="1B9C6C20" w14:textId="77777777" w:rsidR="00DD7F00" w:rsidRDefault="00DD7F00">
            <w:pPr>
              <w:jc w:val="right"/>
              <w:rPr>
                <w:rFonts w:ascii="宋体" w:eastAsia="宋体" w:hAnsi="宋体" w:cs="宋体"/>
                <w:b/>
                <w:bCs/>
                <w:color w:val="000000"/>
                <w:sz w:val="22"/>
              </w:rPr>
            </w:pPr>
          </w:p>
        </w:tc>
        <w:tc>
          <w:tcPr>
            <w:tcW w:w="0" w:type="auto"/>
            <w:tcBorders>
              <w:top w:val="single" w:sz="4" w:space="0" w:color="D4D4D4"/>
              <w:left w:val="single" w:sz="4" w:space="0" w:color="D4D4D4"/>
              <w:bottom w:val="single" w:sz="4" w:space="0" w:color="D4D4D4"/>
              <w:right w:val="single" w:sz="4" w:space="0" w:color="D4D4D4"/>
            </w:tcBorders>
            <w:shd w:val="clear" w:color="auto" w:fill="FFFFFF"/>
            <w:noWrap/>
            <w:vAlign w:val="center"/>
          </w:tcPr>
          <w:p w14:paraId="5AECD433" w14:textId="77777777" w:rsidR="00DD7F00" w:rsidRDefault="00DD7F00">
            <w:pPr>
              <w:jc w:val="right"/>
              <w:rPr>
                <w:rFonts w:ascii="宋体" w:eastAsia="宋体" w:hAnsi="宋体" w:cs="宋体"/>
                <w:b/>
                <w:bCs/>
                <w:color w:val="000000"/>
                <w:sz w:val="22"/>
              </w:rPr>
            </w:pPr>
          </w:p>
        </w:tc>
        <w:tc>
          <w:tcPr>
            <w:tcW w:w="0" w:type="auto"/>
            <w:tcBorders>
              <w:top w:val="single" w:sz="4" w:space="0" w:color="D4D4D4"/>
              <w:left w:val="single" w:sz="4" w:space="0" w:color="D4D4D4"/>
              <w:bottom w:val="single" w:sz="4" w:space="0" w:color="D4D4D4"/>
              <w:right w:val="single" w:sz="4" w:space="0" w:color="D4D4D4"/>
            </w:tcBorders>
            <w:shd w:val="clear" w:color="auto" w:fill="FFFFFF"/>
            <w:noWrap/>
            <w:vAlign w:val="center"/>
          </w:tcPr>
          <w:p w14:paraId="4A959ACB" w14:textId="77777777" w:rsidR="00DD7F00" w:rsidRDefault="00DD7F00">
            <w:pPr>
              <w:jc w:val="right"/>
              <w:rPr>
                <w:rFonts w:ascii="宋体" w:eastAsia="宋体" w:hAnsi="宋体" w:cs="宋体"/>
                <w:b/>
                <w:bCs/>
                <w:color w:val="000000"/>
                <w:sz w:val="22"/>
              </w:rPr>
            </w:pPr>
          </w:p>
        </w:tc>
        <w:tc>
          <w:tcPr>
            <w:tcW w:w="0" w:type="auto"/>
            <w:tcBorders>
              <w:top w:val="single" w:sz="4" w:space="0" w:color="D4D4D4"/>
              <w:left w:val="single" w:sz="4" w:space="0" w:color="D4D4D4"/>
              <w:bottom w:val="single" w:sz="4" w:space="0" w:color="D4D4D4"/>
              <w:right w:val="single" w:sz="4" w:space="0" w:color="D4D4D4"/>
            </w:tcBorders>
            <w:shd w:val="clear" w:color="auto" w:fill="FFFFFF"/>
            <w:noWrap/>
            <w:vAlign w:val="center"/>
          </w:tcPr>
          <w:p w14:paraId="686037A8" w14:textId="77777777" w:rsidR="00DD7F00" w:rsidRDefault="00DD7F00">
            <w:pPr>
              <w:jc w:val="right"/>
              <w:rPr>
                <w:rFonts w:ascii="宋体" w:eastAsia="宋体" w:hAnsi="宋体" w:cs="宋体"/>
                <w:b/>
                <w:bCs/>
                <w:color w:val="000000"/>
                <w:sz w:val="22"/>
              </w:rPr>
            </w:pPr>
          </w:p>
        </w:tc>
        <w:tc>
          <w:tcPr>
            <w:tcW w:w="0" w:type="auto"/>
            <w:tcBorders>
              <w:top w:val="single" w:sz="4" w:space="0" w:color="D4D4D4"/>
              <w:left w:val="single" w:sz="4" w:space="0" w:color="D4D4D4"/>
              <w:bottom w:val="single" w:sz="4" w:space="0" w:color="D4D4D4"/>
              <w:right w:val="single" w:sz="4" w:space="0" w:color="D4D4D4"/>
            </w:tcBorders>
            <w:shd w:val="clear" w:color="auto" w:fill="FFFFFF"/>
            <w:noWrap/>
            <w:vAlign w:val="center"/>
          </w:tcPr>
          <w:p w14:paraId="4E442709" w14:textId="77777777" w:rsidR="00DD7F00" w:rsidRDefault="00DD7F00">
            <w:pPr>
              <w:jc w:val="right"/>
              <w:rPr>
                <w:rFonts w:ascii="宋体" w:eastAsia="宋体" w:hAnsi="宋体" w:cs="宋体"/>
                <w:b/>
                <w:bCs/>
                <w:color w:val="000000"/>
                <w:sz w:val="22"/>
              </w:rPr>
            </w:pPr>
          </w:p>
        </w:tc>
      </w:tr>
    </w:tbl>
    <w:p w14:paraId="6769D1BB" w14:textId="77777777" w:rsidR="00DD7F00" w:rsidRDefault="00DD7F00">
      <w:pPr>
        <w:pStyle w:val="-1"/>
        <w:ind w:firstLine="420"/>
      </w:pPr>
    </w:p>
    <w:p w14:paraId="619FE187" w14:textId="77777777" w:rsidR="00DD7F00" w:rsidRDefault="00FC256E">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注：本表反映部门本年度政府性基金预算财政拨款收入、支出及结转和结余情况。</w:t>
      </w:r>
    </w:p>
    <w:p w14:paraId="4D9BD5C7" w14:textId="77777777" w:rsidR="00DD7F00" w:rsidRDefault="00DD7F00">
      <w:pPr>
        <w:widowControl/>
        <w:jc w:val="left"/>
        <w:textAlignment w:val="center"/>
        <w:rPr>
          <w:rFonts w:ascii="Times New Roman" w:eastAsia="仿宋_GB2312" w:hAnsi="Times New Roman" w:cs="Times New Roman"/>
          <w:color w:val="000000"/>
          <w:kern w:val="0"/>
          <w:sz w:val="24"/>
          <w:szCs w:val="24"/>
        </w:rPr>
      </w:pPr>
    </w:p>
    <w:p w14:paraId="6E65160C" w14:textId="77777777" w:rsidR="00DD7F00" w:rsidRDefault="00DD7F00">
      <w:pPr>
        <w:widowControl/>
        <w:jc w:val="center"/>
        <w:rPr>
          <w:rFonts w:ascii="Times New Roman" w:eastAsia="方正小标宋_GBK" w:hAnsi="Times New Roman" w:cs="Times New Roman"/>
          <w:color w:val="000000"/>
          <w:kern w:val="0"/>
          <w:sz w:val="36"/>
          <w:szCs w:val="36"/>
        </w:rPr>
      </w:pPr>
    </w:p>
    <w:p w14:paraId="370BB3A2" w14:textId="77777777" w:rsidR="00DD7F00" w:rsidRDefault="00DD7F00">
      <w:pPr>
        <w:widowControl/>
        <w:spacing w:line="400" w:lineRule="exact"/>
        <w:textAlignment w:val="center"/>
        <w:rPr>
          <w:rFonts w:ascii="Times New Roman" w:eastAsia="黑体" w:hAnsi="Times New Roman" w:cs="Times New Roman"/>
          <w:color w:val="000000"/>
          <w:kern w:val="0"/>
          <w:sz w:val="36"/>
          <w:szCs w:val="36"/>
        </w:rPr>
      </w:pPr>
    </w:p>
    <w:p w14:paraId="56F72FA2" w14:textId="77777777" w:rsidR="00DD7F00" w:rsidRDefault="00DD7F00">
      <w:pPr>
        <w:pStyle w:val="-1"/>
        <w:ind w:firstLine="420"/>
      </w:pPr>
    </w:p>
    <w:p w14:paraId="63EB3543" w14:textId="77777777" w:rsidR="00DD7F00" w:rsidRDefault="00FC256E">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国有资本经营预算财政拨款支出决算表</w:t>
      </w:r>
    </w:p>
    <w:p w14:paraId="51673C42" w14:textId="77777777" w:rsidR="00DD7F00" w:rsidRDefault="00FC256E">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hint="eastAsia"/>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14:paraId="007F7F8E" w14:textId="77777777" w:rsidR="00DD7F00" w:rsidRDefault="00FC256E">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rPr>
        <w:t>益阳市梓山湖学校</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9" w:type="pct"/>
        <w:tblLook w:val="04A0" w:firstRow="1" w:lastRow="0" w:firstColumn="1" w:lastColumn="0" w:noHBand="0" w:noVBand="1"/>
      </w:tblPr>
      <w:tblGrid>
        <w:gridCol w:w="3045"/>
        <w:gridCol w:w="3048"/>
        <w:gridCol w:w="1803"/>
        <w:gridCol w:w="3048"/>
        <w:gridCol w:w="3047"/>
      </w:tblGrid>
      <w:tr w:rsidR="00DD7F00" w14:paraId="1BC2545F"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4D1A51" w14:textId="77777777" w:rsidR="00DD7F00" w:rsidRDefault="00FC256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F763F4" w14:textId="77777777" w:rsidR="00DD7F00" w:rsidRDefault="00FC256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DD7F00" w14:paraId="56BA224D" w14:textId="77777777">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2B73FE" w14:textId="77777777" w:rsidR="00DD7F00" w:rsidRDefault="00FC256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0D8295" w14:textId="77777777" w:rsidR="00DD7F00" w:rsidRDefault="00FC256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576785" w14:textId="77777777" w:rsidR="00DD7F00" w:rsidRDefault="00FC256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C2B278A" w14:textId="77777777" w:rsidR="00DD7F00" w:rsidRDefault="00FC256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98CB3F" w14:textId="77777777" w:rsidR="00DD7F00" w:rsidRDefault="00FC256E">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DD7F00" w14:paraId="441D4E12" w14:textId="77777777">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C2CBD3" w14:textId="77777777" w:rsidR="00DD7F00" w:rsidRDefault="00DD7F00">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122E0C" w14:textId="77777777" w:rsidR="00DD7F00" w:rsidRDefault="00DD7F00">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7D7EBD" w14:textId="77777777" w:rsidR="00DD7F00" w:rsidRDefault="00DD7F00">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740694" w14:textId="77777777" w:rsidR="00DD7F00" w:rsidRDefault="00DD7F00">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2D4783" w14:textId="77777777" w:rsidR="00DD7F00" w:rsidRDefault="00DD7F00">
            <w:pPr>
              <w:jc w:val="center"/>
              <w:rPr>
                <w:rFonts w:ascii="Times New Roman" w:eastAsia="仿宋_GB2312" w:hAnsi="Times New Roman" w:cs="Times New Roman"/>
                <w:color w:val="000000"/>
                <w:sz w:val="24"/>
                <w:szCs w:val="24"/>
              </w:rPr>
            </w:pPr>
          </w:p>
        </w:tc>
      </w:tr>
      <w:tr w:rsidR="00DD7F00" w14:paraId="6552D8BE" w14:textId="77777777">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48EE71" w14:textId="77777777" w:rsidR="00DD7F00" w:rsidRDefault="00DD7F00">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F04018" w14:textId="77777777" w:rsidR="00DD7F00" w:rsidRDefault="00DD7F00">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D7806F" w14:textId="77777777" w:rsidR="00DD7F00" w:rsidRDefault="00DD7F00">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66E023" w14:textId="77777777" w:rsidR="00DD7F00" w:rsidRDefault="00DD7F00">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B1994D" w14:textId="77777777" w:rsidR="00DD7F00" w:rsidRDefault="00DD7F00">
            <w:pPr>
              <w:jc w:val="center"/>
              <w:rPr>
                <w:rFonts w:ascii="Times New Roman" w:eastAsia="仿宋_GB2312" w:hAnsi="Times New Roman" w:cs="Times New Roman"/>
                <w:color w:val="000000"/>
                <w:sz w:val="24"/>
                <w:szCs w:val="24"/>
              </w:rPr>
            </w:pPr>
          </w:p>
        </w:tc>
      </w:tr>
      <w:tr w:rsidR="00DD7F00" w14:paraId="7C4D31AF"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51CC96"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226EFB"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880E0"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450E95"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DD7F00" w14:paraId="5E849C92"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77F252" w14:textId="77777777" w:rsidR="00DD7F00" w:rsidRDefault="00FC256E">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8156B" w14:textId="77777777" w:rsidR="00DD7F00" w:rsidRDefault="00DD7F00">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7A9DB6" w14:textId="77777777" w:rsidR="00DD7F00" w:rsidRDefault="00DD7F00">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01220F" w14:textId="77777777" w:rsidR="00DD7F00" w:rsidRDefault="00DD7F00">
            <w:pPr>
              <w:jc w:val="center"/>
              <w:rPr>
                <w:rFonts w:ascii="Times New Roman" w:eastAsia="仿宋_GB2312" w:hAnsi="Times New Roman" w:cs="Times New Roman"/>
                <w:color w:val="000000"/>
                <w:sz w:val="24"/>
                <w:szCs w:val="24"/>
              </w:rPr>
            </w:pPr>
          </w:p>
        </w:tc>
      </w:tr>
      <w:tr w:rsidR="00DD7F00" w14:paraId="5C568564" w14:textId="77777777">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778873" w14:textId="77777777" w:rsidR="00DD7F00" w:rsidRDefault="00DD7F00">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BA5D79" w14:textId="77777777" w:rsidR="00DD7F00" w:rsidRDefault="00DD7F00">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A0BF8E" w14:textId="77777777" w:rsidR="00DD7F00" w:rsidRDefault="00DD7F00">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E160D5" w14:textId="77777777" w:rsidR="00DD7F00" w:rsidRDefault="00DD7F00">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4CB8B3" w14:textId="77777777" w:rsidR="00DD7F00" w:rsidRDefault="00DD7F00">
            <w:pPr>
              <w:rPr>
                <w:rFonts w:ascii="Times New Roman" w:eastAsia="仿宋_GB2312" w:hAnsi="Times New Roman" w:cs="Times New Roman"/>
                <w:color w:val="000000"/>
                <w:sz w:val="24"/>
                <w:szCs w:val="24"/>
              </w:rPr>
            </w:pPr>
          </w:p>
        </w:tc>
      </w:tr>
      <w:tr w:rsidR="00DD7F00" w14:paraId="4921A302" w14:textId="77777777">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82969" w14:textId="77777777" w:rsidR="00DD7F00" w:rsidRDefault="00DD7F00">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69AA6A" w14:textId="77777777" w:rsidR="00DD7F00" w:rsidRDefault="00DD7F00">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BB755B" w14:textId="77777777" w:rsidR="00DD7F00" w:rsidRDefault="00DD7F00">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1FD86" w14:textId="77777777" w:rsidR="00DD7F00" w:rsidRDefault="00DD7F00">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B7D2E0" w14:textId="77777777" w:rsidR="00DD7F00" w:rsidRDefault="00DD7F00">
            <w:pPr>
              <w:rPr>
                <w:rFonts w:ascii="Times New Roman" w:eastAsia="仿宋_GB2312" w:hAnsi="Times New Roman" w:cs="Times New Roman"/>
                <w:color w:val="000000"/>
                <w:sz w:val="24"/>
                <w:szCs w:val="24"/>
              </w:rPr>
            </w:pPr>
          </w:p>
        </w:tc>
      </w:tr>
      <w:tr w:rsidR="00DD7F00" w14:paraId="583B0515" w14:textId="77777777">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775015" w14:textId="77777777" w:rsidR="00DD7F00" w:rsidRDefault="00DD7F00">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7ECA0" w14:textId="77777777" w:rsidR="00DD7F00" w:rsidRDefault="00DD7F00">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D9C66" w14:textId="77777777" w:rsidR="00DD7F00" w:rsidRDefault="00DD7F00">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5F2F0" w14:textId="77777777" w:rsidR="00DD7F00" w:rsidRDefault="00DD7F00">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F59AA8" w14:textId="77777777" w:rsidR="00DD7F00" w:rsidRDefault="00DD7F00">
            <w:pPr>
              <w:rPr>
                <w:rFonts w:ascii="Times New Roman" w:eastAsia="宋体" w:hAnsi="Times New Roman" w:cs="Times New Roman"/>
                <w:color w:val="000000"/>
                <w:sz w:val="24"/>
                <w:szCs w:val="24"/>
              </w:rPr>
            </w:pPr>
          </w:p>
        </w:tc>
      </w:tr>
      <w:tr w:rsidR="00DD7F00" w14:paraId="11DBDF34" w14:textId="77777777">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3EDF9A" w14:textId="77777777" w:rsidR="00DD7F00" w:rsidRDefault="00DD7F00">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150324" w14:textId="77777777" w:rsidR="00DD7F00" w:rsidRDefault="00DD7F00">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266102" w14:textId="77777777" w:rsidR="00DD7F00" w:rsidRDefault="00DD7F00">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6456E8" w14:textId="77777777" w:rsidR="00DD7F00" w:rsidRDefault="00DD7F00">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66B934" w14:textId="77777777" w:rsidR="00DD7F00" w:rsidRDefault="00DD7F00">
            <w:pPr>
              <w:rPr>
                <w:rFonts w:ascii="Times New Roman" w:eastAsia="宋体" w:hAnsi="Times New Roman" w:cs="Times New Roman"/>
                <w:color w:val="000000"/>
                <w:sz w:val="24"/>
                <w:szCs w:val="24"/>
              </w:rPr>
            </w:pPr>
          </w:p>
        </w:tc>
      </w:tr>
      <w:tr w:rsidR="00DD7F00" w14:paraId="464506C8" w14:textId="77777777">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E832A" w14:textId="77777777" w:rsidR="00DD7F00" w:rsidRDefault="00DD7F00">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CAC1B8" w14:textId="77777777" w:rsidR="00DD7F00" w:rsidRDefault="00DD7F00">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76730F" w14:textId="77777777" w:rsidR="00DD7F00" w:rsidRDefault="00DD7F00">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8B74E" w14:textId="77777777" w:rsidR="00DD7F00" w:rsidRDefault="00DD7F00">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0CEF4B" w14:textId="77777777" w:rsidR="00DD7F00" w:rsidRDefault="00DD7F00">
            <w:pPr>
              <w:rPr>
                <w:rFonts w:ascii="Times New Roman" w:eastAsia="宋体" w:hAnsi="Times New Roman" w:cs="Times New Roman"/>
                <w:color w:val="000000"/>
                <w:sz w:val="24"/>
                <w:szCs w:val="24"/>
              </w:rPr>
            </w:pPr>
          </w:p>
        </w:tc>
      </w:tr>
      <w:tr w:rsidR="00DD7F00" w14:paraId="4F4C2F41" w14:textId="77777777">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220E48" w14:textId="77777777" w:rsidR="00DD7F00" w:rsidRDefault="00DD7F00">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8AC203" w14:textId="77777777" w:rsidR="00DD7F00" w:rsidRDefault="00DD7F00">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41CF78" w14:textId="77777777" w:rsidR="00DD7F00" w:rsidRDefault="00DD7F00">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C11B78" w14:textId="77777777" w:rsidR="00DD7F00" w:rsidRDefault="00DD7F00">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77B26" w14:textId="77777777" w:rsidR="00DD7F00" w:rsidRDefault="00DD7F00">
            <w:pPr>
              <w:rPr>
                <w:rFonts w:ascii="Times New Roman" w:eastAsia="宋体" w:hAnsi="Times New Roman" w:cs="Times New Roman"/>
                <w:color w:val="000000"/>
                <w:sz w:val="24"/>
                <w:szCs w:val="24"/>
              </w:rPr>
            </w:pPr>
          </w:p>
        </w:tc>
      </w:tr>
    </w:tbl>
    <w:p w14:paraId="38BDB146" w14:textId="77777777" w:rsidR="00DD7F00" w:rsidRDefault="00FC256E">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注：本表反映部门本年度国有资本经营预算财政拨款支出情况。</w:t>
      </w:r>
    </w:p>
    <w:p w14:paraId="60468A0B" w14:textId="77777777" w:rsidR="00DD7F00" w:rsidRDefault="00FC256E">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w:t>
      </w:r>
    </w:p>
    <w:p w14:paraId="0D2AAA01" w14:textId="77777777" w:rsidR="00DD7F00" w:rsidRDefault="00DD7F00">
      <w:pPr>
        <w:widowControl/>
        <w:jc w:val="center"/>
        <w:rPr>
          <w:rFonts w:ascii="Times New Roman" w:eastAsia="方正小标宋_GBK" w:hAnsi="Times New Roman" w:cs="Times New Roman"/>
          <w:color w:val="000000"/>
          <w:kern w:val="0"/>
          <w:sz w:val="36"/>
          <w:szCs w:val="36"/>
        </w:rPr>
      </w:pPr>
    </w:p>
    <w:p w14:paraId="38C8B251" w14:textId="77777777" w:rsidR="00DD7F00" w:rsidRDefault="00DD7F00">
      <w:pPr>
        <w:pStyle w:val="aa"/>
        <w:spacing w:line="400" w:lineRule="exact"/>
        <w:rPr>
          <w:rFonts w:ascii="Times New Roman" w:eastAsia="华文中宋" w:hAnsi="Times New Roman" w:cs="Times New Roman"/>
          <w:color w:val="000000"/>
          <w:kern w:val="0"/>
          <w:sz w:val="32"/>
          <w:szCs w:val="32"/>
        </w:rPr>
      </w:pPr>
    </w:p>
    <w:p w14:paraId="066DB1FC" w14:textId="77777777" w:rsidR="00DD7F00" w:rsidRDefault="00FC256E">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14:paraId="3951BAE2" w14:textId="77777777" w:rsidR="00DD7F00" w:rsidRDefault="00FC256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14:paraId="0F7B3BA2" w14:textId="77777777" w:rsidR="00DD7F00" w:rsidRDefault="00FC256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Pr>
          <w:rFonts w:ascii="Times New Roman" w:eastAsia="楷体_GB2312" w:hAnsi="Times New Roman" w:cs="Times New Roman" w:hint="eastAsia"/>
          <w:color w:val="000000"/>
          <w:kern w:val="0"/>
          <w:sz w:val="20"/>
          <w:szCs w:val="20"/>
        </w:rPr>
        <w:t>益阳市梓山湖学校</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单位：万元</w:t>
      </w:r>
    </w:p>
    <w:tbl>
      <w:tblPr>
        <w:tblW w:w="5114" w:type="pct"/>
        <w:jc w:val="center"/>
        <w:tblLook w:val="04A0" w:firstRow="1" w:lastRow="0" w:firstColumn="1" w:lastColumn="0" w:noHBand="0" w:noVBand="1"/>
      </w:tblPr>
      <w:tblGrid>
        <w:gridCol w:w="920"/>
        <w:gridCol w:w="1209"/>
        <w:gridCol w:w="1068"/>
        <w:gridCol w:w="1168"/>
        <w:gridCol w:w="1403"/>
        <w:gridCol w:w="1351"/>
        <w:gridCol w:w="1033"/>
        <w:gridCol w:w="1148"/>
        <w:gridCol w:w="1148"/>
        <w:gridCol w:w="1148"/>
        <w:gridCol w:w="1337"/>
        <w:gridCol w:w="1380"/>
      </w:tblGrid>
      <w:tr w:rsidR="00DD7F00" w14:paraId="3D0D1E94" w14:textId="77777777">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5AB6CEE"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C7E86FB"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DD7F00" w14:paraId="7813FEF5" w14:textId="77777777">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B5AF3F9"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4E79FD"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CAAB347"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BAC98DD"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7129AE"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58D86A"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A736368"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B93ADC"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DD7F00" w14:paraId="267B85DF" w14:textId="77777777">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28F291" w14:textId="77777777" w:rsidR="00DD7F00" w:rsidRDefault="00DD7F00">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EE7E5D" w14:textId="77777777" w:rsidR="00DD7F00" w:rsidRDefault="00DD7F00">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729FE2"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6C82BC"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E033C6"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2F05B9" w14:textId="77777777" w:rsidR="00DD7F00" w:rsidRDefault="00DD7F00">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FB7F66" w14:textId="77777777" w:rsidR="00DD7F00" w:rsidRDefault="00DD7F00">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5322D5" w14:textId="77777777" w:rsidR="00DD7F00" w:rsidRDefault="00DD7F00">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BF063"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F1E9D8"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A4E22D" w14:textId="77777777" w:rsidR="00DD7F00" w:rsidRDefault="00FC256E">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85C8F8" w14:textId="77777777" w:rsidR="00DD7F00" w:rsidRDefault="00DD7F00">
            <w:pPr>
              <w:jc w:val="center"/>
              <w:rPr>
                <w:rFonts w:ascii="Times New Roman" w:eastAsia="仿宋_GB2312" w:hAnsi="Times New Roman" w:cs="Times New Roman"/>
                <w:color w:val="000000"/>
                <w:sz w:val="22"/>
              </w:rPr>
            </w:pPr>
          </w:p>
        </w:tc>
      </w:tr>
      <w:tr w:rsidR="00DD7F00" w14:paraId="0A98C456" w14:textId="77777777">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CB8331"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74DE11"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782857"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05652"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EC2A8F"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296E36"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760BA7"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A9A6B7"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6D71EF"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B88652"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05EB97"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2BE264" w14:textId="77777777" w:rsidR="00DD7F00" w:rsidRDefault="00FC256E">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DD7F00" w14:paraId="3B3D6CAE" w14:textId="77777777">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B0DEF3" w14:textId="77777777" w:rsidR="00DD7F00" w:rsidRDefault="00DD7F00">
            <w:pPr>
              <w:rPr>
                <w:rFonts w:ascii="Times New Roman" w:eastAsia="仿宋_GB2312" w:hAnsi="Times New Roman" w:cs="Times New Roman"/>
                <w:color w:val="000000"/>
                <w:sz w:val="22"/>
              </w:rPr>
            </w:pP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65E39A" w14:textId="77777777" w:rsidR="00DD7F00" w:rsidRDefault="00DD7F00">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D93DD2" w14:textId="77777777" w:rsidR="00DD7F00" w:rsidRDefault="00DD7F00">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587F1" w14:textId="77777777" w:rsidR="00DD7F00" w:rsidRDefault="00DD7F00">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CFCB2" w14:textId="77777777" w:rsidR="00DD7F00" w:rsidRDefault="00DD7F00">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711D4" w14:textId="77777777" w:rsidR="00DD7F00" w:rsidRDefault="00DD7F00">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3D1B3" w14:textId="77777777" w:rsidR="00DD7F00" w:rsidRDefault="00DD7F00">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209825" w14:textId="77777777" w:rsidR="00DD7F00" w:rsidRDefault="00DD7F00">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798E4B" w14:textId="77777777" w:rsidR="00DD7F00" w:rsidRDefault="00DD7F00">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54BEB2" w14:textId="77777777" w:rsidR="00DD7F00" w:rsidRDefault="00DD7F00">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247846" w14:textId="77777777" w:rsidR="00DD7F00" w:rsidRDefault="00DD7F00">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6E574" w14:textId="77777777" w:rsidR="00DD7F00" w:rsidRDefault="00DD7F00">
            <w:pPr>
              <w:rPr>
                <w:rFonts w:ascii="Times New Roman" w:eastAsia="仿宋_GB2312" w:hAnsi="Times New Roman" w:cs="Times New Roman"/>
                <w:color w:val="000000"/>
                <w:sz w:val="22"/>
              </w:rPr>
            </w:pPr>
          </w:p>
        </w:tc>
      </w:tr>
    </w:tbl>
    <w:p w14:paraId="3E7F2B60" w14:textId="77777777" w:rsidR="00DD7F00" w:rsidRDefault="00FC256E">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14:paraId="2FAFC563" w14:textId="77777777" w:rsidR="00DD7F00" w:rsidRDefault="00DD7F00">
      <w:pPr>
        <w:autoSpaceDE w:val="0"/>
        <w:autoSpaceDN w:val="0"/>
        <w:adjustRightInd w:val="0"/>
        <w:ind w:leftChars="150" w:left="315"/>
        <w:jc w:val="left"/>
        <w:rPr>
          <w:rFonts w:ascii="Times New Roman" w:eastAsia="宋体" w:hAnsi="Times New Roman" w:cs="Times New Roman"/>
          <w:kern w:val="0"/>
          <w:sz w:val="24"/>
          <w:szCs w:val="24"/>
        </w:rPr>
      </w:pPr>
    </w:p>
    <w:p w14:paraId="053433B2" w14:textId="77777777" w:rsidR="00DD7F00" w:rsidRDefault="00DD7F00">
      <w:pPr>
        <w:autoSpaceDE w:val="0"/>
        <w:autoSpaceDN w:val="0"/>
        <w:adjustRightInd w:val="0"/>
        <w:ind w:leftChars="150" w:left="315"/>
        <w:jc w:val="left"/>
        <w:rPr>
          <w:rFonts w:ascii="Times New Roman" w:eastAsia="宋体" w:hAnsi="Times New Roman" w:cs="Times New Roman"/>
          <w:kern w:val="0"/>
          <w:sz w:val="24"/>
          <w:szCs w:val="24"/>
        </w:rPr>
      </w:pPr>
    </w:p>
    <w:p w14:paraId="3EAFE724" w14:textId="77777777" w:rsidR="00DD7F00" w:rsidRDefault="00DD7F00">
      <w:pPr>
        <w:autoSpaceDE w:val="0"/>
        <w:autoSpaceDN w:val="0"/>
        <w:adjustRightInd w:val="0"/>
        <w:ind w:leftChars="150" w:left="315"/>
        <w:jc w:val="left"/>
        <w:rPr>
          <w:rFonts w:ascii="Times New Roman" w:eastAsia="宋体" w:hAnsi="Times New Roman" w:cs="Times New Roman"/>
          <w:kern w:val="0"/>
          <w:sz w:val="24"/>
          <w:szCs w:val="24"/>
        </w:rPr>
      </w:pPr>
    </w:p>
    <w:p w14:paraId="7D4321BF" w14:textId="77777777" w:rsidR="00DD7F00" w:rsidRDefault="00DD7F00">
      <w:pPr>
        <w:autoSpaceDE w:val="0"/>
        <w:autoSpaceDN w:val="0"/>
        <w:adjustRightInd w:val="0"/>
        <w:ind w:leftChars="150" w:left="315"/>
        <w:jc w:val="left"/>
        <w:rPr>
          <w:rFonts w:ascii="Times New Roman" w:eastAsia="宋体" w:hAnsi="Times New Roman" w:cs="Times New Roman"/>
          <w:kern w:val="0"/>
          <w:sz w:val="24"/>
          <w:szCs w:val="24"/>
        </w:rPr>
      </w:pPr>
    </w:p>
    <w:p w14:paraId="13729C24" w14:textId="77777777" w:rsidR="00DD7F00" w:rsidRDefault="00DD7F00">
      <w:pPr>
        <w:autoSpaceDE w:val="0"/>
        <w:autoSpaceDN w:val="0"/>
        <w:adjustRightInd w:val="0"/>
        <w:ind w:leftChars="150" w:left="315"/>
        <w:jc w:val="left"/>
        <w:rPr>
          <w:rFonts w:ascii="Times New Roman" w:eastAsia="宋体" w:hAnsi="Times New Roman" w:cs="Times New Roman"/>
          <w:kern w:val="0"/>
          <w:sz w:val="24"/>
          <w:szCs w:val="24"/>
        </w:rPr>
      </w:pPr>
    </w:p>
    <w:p w14:paraId="2EDCDF61" w14:textId="77777777" w:rsidR="00DD7F00" w:rsidRDefault="00FC256E">
      <w:pPr>
        <w:widowControl/>
        <w:rPr>
          <w:rFonts w:ascii="Times New Roman" w:hAnsi="Times New Roman" w:cs="Times New Roman"/>
          <w:sz w:val="72"/>
          <w:szCs w:val="72"/>
        </w:rPr>
        <w:sectPr w:rsidR="00DD7F00">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14:paraId="6A725EF5" w14:textId="77777777" w:rsidR="00DD7F00" w:rsidRDefault="00DD7F00">
      <w:pPr>
        <w:pStyle w:val="Default"/>
        <w:rPr>
          <w:rFonts w:ascii="Times New Roman" w:hAnsi="Times New Roman" w:cs="Times New Roman"/>
          <w:sz w:val="72"/>
          <w:szCs w:val="72"/>
        </w:rPr>
      </w:pPr>
    </w:p>
    <w:p w14:paraId="40B1CB39" w14:textId="77777777" w:rsidR="00DD7F00" w:rsidRDefault="00DD7F00">
      <w:pPr>
        <w:pStyle w:val="Default"/>
        <w:rPr>
          <w:rFonts w:ascii="Times New Roman" w:hAnsi="Times New Roman" w:cs="Times New Roman"/>
          <w:sz w:val="72"/>
          <w:szCs w:val="72"/>
        </w:rPr>
      </w:pPr>
    </w:p>
    <w:p w14:paraId="7FCE2AF6" w14:textId="77777777" w:rsidR="00DD7F00" w:rsidRDefault="00DD7F00">
      <w:pPr>
        <w:pStyle w:val="Default"/>
        <w:rPr>
          <w:rFonts w:ascii="Times New Roman" w:hAnsi="Times New Roman" w:cs="Times New Roman"/>
          <w:sz w:val="72"/>
          <w:szCs w:val="72"/>
        </w:rPr>
      </w:pPr>
    </w:p>
    <w:p w14:paraId="235316BB" w14:textId="77777777" w:rsidR="00DD7F00" w:rsidRDefault="00DD7F00">
      <w:pPr>
        <w:pStyle w:val="Default"/>
        <w:jc w:val="center"/>
        <w:rPr>
          <w:rFonts w:ascii="Times New Roman" w:hAnsi="Times New Roman" w:cs="Times New Roman"/>
          <w:sz w:val="72"/>
          <w:szCs w:val="72"/>
        </w:rPr>
      </w:pPr>
    </w:p>
    <w:p w14:paraId="459BC50C" w14:textId="77777777" w:rsidR="00DD7F00" w:rsidRDefault="00DD7F00">
      <w:pPr>
        <w:pStyle w:val="Default"/>
        <w:jc w:val="center"/>
        <w:rPr>
          <w:rFonts w:ascii="Times New Roman" w:eastAsia="方正小标宋_GBK" w:hAnsi="Times New Roman" w:cs="Times New Roman"/>
          <w:sz w:val="72"/>
          <w:szCs w:val="72"/>
        </w:rPr>
      </w:pPr>
    </w:p>
    <w:p w14:paraId="03E33148" w14:textId="77777777" w:rsidR="00DD7F00" w:rsidRDefault="00FC25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14:paraId="3DE65B6B" w14:textId="04409BAF" w:rsidR="00DD7F00" w:rsidRDefault="00FC25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sidR="007D2732">
        <w:rPr>
          <w:rFonts w:ascii="Times New Roman" w:eastAsia="方正小标宋_GBK" w:hAnsi="Times New Roman" w:cs="Times New Roman"/>
          <w:sz w:val="52"/>
          <w:szCs w:val="52"/>
        </w:rPr>
        <w:t>5</w:t>
      </w:r>
      <w:r>
        <w:rPr>
          <w:rFonts w:ascii="Times New Roman" w:eastAsia="方正小标宋_GBK" w:hAnsi="Times New Roman" w:cs="Times New Roman"/>
          <w:sz w:val="52"/>
          <w:szCs w:val="52"/>
        </w:rPr>
        <w:t>年度部门决算情况说明</w:t>
      </w:r>
    </w:p>
    <w:p w14:paraId="494DDD8E" w14:textId="77777777" w:rsidR="00DD7F00" w:rsidRDefault="00FC256E">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14:paraId="4B396794"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14:paraId="74476E2E" w14:textId="1F6DD73D"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1B3013">
        <w:rPr>
          <w:rFonts w:ascii="Times New Roman" w:eastAsia="仿宋_GB2312" w:hAnsi="Times New Roman" w:cs="Times New Roman"/>
          <w:sz w:val="32"/>
          <w:szCs w:val="32"/>
        </w:rPr>
        <w:t>5</w:t>
      </w:r>
      <w:r>
        <w:rPr>
          <w:rFonts w:ascii="Times New Roman" w:eastAsia="仿宋_GB2312" w:hAnsi="Times New Roman" w:cs="Times New Roman"/>
          <w:sz w:val="32"/>
          <w:szCs w:val="32"/>
        </w:rPr>
        <w:t>年度收</w:t>
      </w:r>
      <w:r>
        <w:rPr>
          <w:rFonts w:ascii="Times New Roman" w:eastAsia="仿宋_GB2312" w:hAnsi="Times New Roman" w:cs="Times New Roman" w:hint="eastAsia"/>
          <w:sz w:val="32"/>
          <w:szCs w:val="32"/>
        </w:rPr>
        <w:t>入</w:t>
      </w:r>
      <w:r>
        <w:rPr>
          <w:rFonts w:ascii="Times New Roman" w:eastAsia="仿宋_GB2312" w:hAnsi="Times New Roman" w:cs="Times New Roman"/>
          <w:sz w:val="32"/>
          <w:szCs w:val="32"/>
        </w:rPr>
        <w:t>总计</w:t>
      </w:r>
      <w:r w:rsidR="001B3013">
        <w:rPr>
          <w:rFonts w:ascii="Times New Roman" w:eastAsia="仿宋_GB2312" w:hAnsi="Times New Roman" w:cs="Times New Roman"/>
          <w:sz w:val="32"/>
          <w:szCs w:val="32"/>
        </w:rPr>
        <w:t>6183.12</w:t>
      </w:r>
      <w:r>
        <w:rPr>
          <w:rFonts w:ascii="Times New Roman" w:eastAsia="仿宋_GB2312" w:hAnsi="Times New Roman" w:cs="Times New Roman"/>
          <w:sz w:val="32"/>
          <w:szCs w:val="32"/>
        </w:rPr>
        <w:t>万元。与上年相比，增加</w:t>
      </w:r>
      <w:r w:rsidR="001B3013">
        <w:rPr>
          <w:rFonts w:ascii="Times New Roman" w:eastAsia="仿宋_GB2312" w:hAnsi="Times New Roman" w:cs="Times New Roman"/>
          <w:sz w:val="32"/>
          <w:szCs w:val="32"/>
        </w:rPr>
        <w:t>256.05</w:t>
      </w:r>
      <w:r>
        <w:rPr>
          <w:rFonts w:ascii="Times New Roman" w:eastAsia="仿宋_GB2312" w:hAnsi="Times New Roman" w:cs="Times New Roman"/>
          <w:sz w:val="32"/>
          <w:szCs w:val="32"/>
        </w:rPr>
        <w:t>万元，增</w:t>
      </w:r>
      <w:r>
        <w:rPr>
          <w:rFonts w:ascii="Times New Roman" w:eastAsia="仿宋_GB2312" w:hAnsi="Times New Roman" w:cs="Times New Roman" w:hint="eastAsia"/>
          <w:sz w:val="32"/>
          <w:szCs w:val="32"/>
        </w:rPr>
        <w:t>加</w:t>
      </w:r>
      <w:r w:rsidR="001B3013">
        <w:rPr>
          <w:rFonts w:ascii="Times New Roman" w:eastAsia="仿宋_GB2312" w:hAnsi="Times New Roman" w:cs="Times New Roman"/>
          <w:sz w:val="32"/>
          <w:szCs w:val="32"/>
        </w:rPr>
        <w:t>4.32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教职工工资增长，人员经费增加。</w:t>
      </w:r>
    </w:p>
    <w:p w14:paraId="735ADD9C" w14:textId="622FF842"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w:t>
      </w:r>
      <w:r w:rsidR="001B3013">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年度支出总计</w:t>
      </w:r>
      <w:r w:rsidR="001B3013">
        <w:rPr>
          <w:rFonts w:ascii="Times New Roman" w:eastAsia="仿宋_GB2312" w:hAnsi="Times New Roman" w:cs="Times New Roman"/>
          <w:sz w:val="32"/>
          <w:szCs w:val="32"/>
        </w:rPr>
        <w:t>6183.12</w:t>
      </w:r>
      <w:r>
        <w:rPr>
          <w:rFonts w:ascii="Times New Roman" w:eastAsia="仿宋_GB2312" w:hAnsi="Times New Roman" w:cs="Times New Roman" w:hint="eastAsia"/>
          <w:sz w:val="32"/>
          <w:szCs w:val="32"/>
        </w:rPr>
        <w:t>万元。与上年相比，增加</w:t>
      </w:r>
      <w:r w:rsidR="001B3013">
        <w:rPr>
          <w:rFonts w:ascii="Times New Roman" w:eastAsia="仿宋_GB2312" w:hAnsi="Times New Roman" w:cs="Times New Roman"/>
          <w:sz w:val="32"/>
          <w:szCs w:val="32"/>
        </w:rPr>
        <w:t>256.05</w:t>
      </w:r>
      <w:r>
        <w:rPr>
          <w:rFonts w:ascii="Times New Roman" w:eastAsia="仿宋_GB2312" w:hAnsi="Times New Roman" w:cs="Times New Roman" w:hint="eastAsia"/>
          <w:sz w:val="32"/>
          <w:szCs w:val="32"/>
        </w:rPr>
        <w:t>万元，增加</w:t>
      </w:r>
      <w:r w:rsidR="001B3013">
        <w:rPr>
          <w:rFonts w:ascii="Times New Roman" w:eastAsia="仿宋_GB2312" w:hAnsi="Times New Roman" w:cs="Times New Roman"/>
          <w:sz w:val="32"/>
          <w:szCs w:val="32"/>
        </w:rPr>
        <w:t>4.32%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，主要是因为教职工工资增长，人员经费支出增加。</w:t>
      </w:r>
    </w:p>
    <w:p w14:paraId="7FF49018"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448F49C" w14:textId="5B2C7E84"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1B3013">
        <w:rPr>
          <w:rFonts w:ascii="Times New Roman" w:eastAsia="仿宋_GB2312" w:hAnsi="Times New Roman" w:cs="Times New Roman"/>
          <w:sz w:val="32"/>
          <w:szCs w:val="32"/>
        </w:rPr>
        <w:t>5</w:t>
      </w:r>
      <w:r>
        <w:rPr>
          <w:rFonts w:ascii="Times New Roman" w:eastAsia="仿宋_GB2312" w:hAnsi="Times New Roman" w:cs="Times New Roman"/>
          <w:sz w:val="32"/>
          <w:szCs w:val="32"/>
        </w:rPr>
        <w:t>年度收入合计</w:t>
      </w:r>
      <w:r w:rsidR="001B3013">
        <w:rPr>
          <w:rFonts w:ascii="Times New Roman" w:eastAsia="仿宋_GB2312" w:hAnsi="Times New Roman" w:cs="Times New Roman"/>
          <w:sz w:val="32"/>
          <w:szCs w:val="32"/>
        </w:rPr>
        <w:t>6183.12</w:t>
      </w:r>
      <w:r>
        <w:rPr>
          <w:rFonts w:ascii="Times New Roman" w:eastAsia="仿宋_GB2312" w:hAnsi="Times New Roman" w:cs="Times New Roman"/>
          <w:sz w:val="32"/>
          <w:szCs w:val="32"/>
        </w:rPr>
        <w:t>万元，其中：财政拨款收入</w:t>
      </w:r>
      <w:r w:rsidR="001B3013" w:rsidRPr="001B3013">
        <w:rPr>
          <w:rFonts w:ascii="Times New Roman" w:eastAsia="仿宋_GB2312" w:hAnsi="Times New Roman" w:cs="Times New Roman"/>
          <w:sz w:val="32"/>
          <w:szCs w:val="32"/>
        </w:rPr>
        <w:t>5193.36</w:t>
      </w:r>
      <w:r>
        <w:rPr>
          <w:rFonts w:ascii="Times New Roman" w:eastAsia="仿宋_GB2312" w:hAnsi="Times New Roman" w:cs="Times New Roman"/>
          <w:sz w:val="32"/>
          <w:szCs w:val="32"/>
        </w:rPr>
        <w:t>万元，占</w:t>
      </w:r>
      <w:r w:rsidR="001B3013">
        <w:rPr>
          <w:rFonts w:ascii="Times New Roman" w:eastAsia="仿宋_GB2312" w:hAnsi="Times New Roman" w:cs="Times New Roman"/>
          <w:sz w:val="32"/>
          <w:szCs w:val="32"/>
        </w:rPr>
        <w:t>83.99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sidR="001B3013">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sidR="001B3013">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1B3013" w:rsidRPr="001B3013">
        <w:rPr>
          <w:rFonts w:ascii="Times New Roman" w:eastAsia="仿宋_GB2312" w:hAnsi="Times New Roman" w:cs="Times New Roman"/>
          <w:sz w:val="32"/>
          <w:szCs w:val="32"/>
        </w:rPr>
        <w:t>989.75</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w:t>
      </w:r>
      <w:r w:rsidR="001B3013">
        <w:rPr>
          <w:rFonts w:ascii="Times New Roman" w:eastAsia="仿宋_GB2312" w:hAnsi="Times New Roman" w:cs="Times New Roman"/>
          <w:sz w:val="32"/>
          <w:szCs w:val="32"/>
        </w:rPr>
        <w:t>6.01</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5DDCE34E"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E0910FB" w14:textId="59A4ED7E"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1B3013">
        <w:rPr>
          <w:rFonts w:ascii="Times New Roman" w:eastAsia="仿宋_GB2312" w:hAnsi="Times New Roman" w:cs="Times New Roman"/>
          <w:sz w:val="32"/>
          <w:szCs w:val="32"/>
        </w:rPr>
        <w:t>5</w:t>
      </w:r>
      <w:r>
        <w:rPr>
          <w:rFonts w:ascii="Times New Roman" w:eastAsia="仿宋_GB2312" w:hAnsi="Times New Roman" w:cs="Times New Roman"/>
          <w:sz w:val="32"/>
          <w:szCs w:val="32"/>
        </w:rPr>
        <w:t>年度支出合计</w:t>
      </w:r>
      <w:r w:rsidR="001B3013">
        <w:rPr>
          <w:rFonts w:ascii="Times New Roman" w:eastAsia="仿宋_GB2312" w:hAnsi="Times New Roman" w:cs="Times New Roman"/>
          <w:sz w:val="32"/>
          <w:szCs w:val="32"/>
        </w:rPr>
        <w:t>6183.12</w:t>
      </w:r>
      <w:r>
        <w:rPr>
          <w:rFonts w:ascii="Times New Roman" w:eastAsia="仿宋_GB2312" w:hAnsi="Times New Roman" w:cs="Times New Roman"/>
          <w:sz w:val="32"/>
          <w:szCs w:val="32"/>
        </w:rPr>
        <w:t>万元，其中：基本支出</w:t>
      </w:r>
      <w:r w:rsidR="001B3013" w:rsidRPr="001B3013">
        <w:rPr>
          <w:rFonts w:ascii="Times New Roman" w:eastAsia="仿宋_GB2312" w:hAnsi="Times New Roman" w:cs="Times New Roman"/>
          <w:sz w:val="32"/>
          <w:szCs w:val="32"/>
        </w:rPr>
        <w:t>6130.74</w:t>
      </w:r>
    </w:p>
    <w:p w14:paraId="3CDD71BB" w14:textId="75859A5B" w:rsidR="00DD7F00" w:rsidRDefault="00FC256E">
      <w:pPr>
        <w:pStyle w:val="Default"/>
        <w:overflowPunct w:val="0"/>
        <w:autoSpaceDE/>
        <w:autoSpaceDN/>
        <w:spacing w:line="600" w:lineRule="exact"/>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99.</w:t>
      </w:r>
      <w:r w:rsidR="00036832">
        <w:rPr>
          <w:rFonts w:ascii="Times New Roman" w:eastAsia="仿宋_GB2312" w:hAnsi="Times New Roman" w:cs="Times New Roman"/>
          <w:sz w:val="32"/>
          <w:szCs w:val="32"/>
        </w:rPr>
        <w:t>15</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w:t>
      </w:r>
      <w:r w:rsidR="00036832" w:rsidRPr="00036832">
        <w:rPr>
          <w:rFonts w:ascii="Times New Roman" w:eastAsia="仿宋_GB2312" w:hAnsi="Times New Roman" w:cs="Times New Roman"/>
          <w:sz w:val="32"/>
          <w:szCs w:val="32"/>
        </w:rPr>
        <w:t>52.37</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sidR="00036832">
        <w:rPr>
          <w:rFonts w:ascii="Times New Roman" w:eastAsia="仿宋_GB2312" w:hAnsi="Times New Roman" w:cs="Times New Roman"/>
          <w:sz w:val="32"/>
          <w:szCs w:val="32"/>
        </w:rPr>
        <w:t>85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1660F937"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1456423" w14:textId="1D30A725"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036832">
        <w:rPr>
          <w:rFonts w:ascii="Times New Roman" w:eastAsia="仿宋_GB2312" w:hAnsi="Times New Roman" w:cs="Times New Roman"/>
          <w:sz w:val="32"/>
          <w:szCs w:val="32"/>
        </w:rPr>
        <w:t>5</w:t>
      </w:r>
      <w:r>
        <w:rPr>
          <w:rFonts w:ascii="Times New Roman" w:eastAsia="仿宋_GB2312" w:hAnsi="Times New Roman" w:cs="Times New Roman"/>
          <w:sz w:val="32"/>
          <w:szCs w:val="32"/>
        </w:rPr>
        <w:t>年度财政拨款收、支总计</w:t>
      </w:r>
      <w:r w:rsidR="00036832" w:rsidRPr="001B3013">
        <w:rPr>
          <w:rFonts w:ascii="Times New Roman" w:eastAsia="仿宋_GB2312" w:hAnsi="Times New Roman" w:cs="Times New Roman"/>
          <w:sz w:val="32"/>
          <w:szCs w:val="32"/>
        </w:rPr>
        <w:t>5193.36</w:t>
      </w:r>
      <w:r>
        <w:rPr>
          <w:rFonts w:ascii="Times New Roman" w:eastAsia="仿宋_GB2312" w:hAnsi="Times New Roman" w:cs="Times New Roman"/>
          <w:sz w:val="32"/>
          <w:szCs w:val="32"/>
        </w:rPr>
        <w:t>万元，与上年相比，增加</w:t>
      </w:r>
      <w:r w:rsidR="00036832">
        <w:rPr>
          <w:rFonts w:ascii="Times New Roman" w:eastAsia="仿宋_GB2312" w:hAnsi="Times New Roman" w:cs="Times New Roman"/>
          <w:sz w:val="32"/>
          <w:szCs w:val="32"/>
        </w:rPr>
        <w:t>173.24</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增长</w:t>
      </w:r>
      <w:r w:rsidR="00036832">
        <w:rPr>
          <w:rFonts w:ascii="Times New Roman" w:eastAsia="仿宋_GB2312" w:hAnsi="Times New Roman" w:cs="Times New Roman"/>
          <w:sz w:val="32"/>
          <w:szCs w:val="32"/>
        </w:rPr>
        <w:t>3.45</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主要是因为教职工工资增长，人员经费增加。</w:t>
      </w:r>
    </w:p>
    <w:p w14:paraId="7E1F4C2E"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1BA8D21" w14:textId="77777777" w:rsidR="00DD7F00" w:rsidRDefault="00FC25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14:paraId="3CC4EDC0" w14:textId="01B47651"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036832">
        <w:rPr>
          <w:rFonts w:ascii="Times New Roman" w:eastAsia="仿宋_GB2312" w:hAnsi="Times New Roman" w:cs="Times New Roman"/>
          <w:sz w:val="32"/>
          <w:szCs w:val="32"/>
        </w:rPr>
        <w:t>5</w:t>
      </w:r>
      <w:r>
        <w:rPr>
          <w:rFonts w:ascii="Times New Roman" w:eastAsia="仿宋_GB2312" w:hAnsi="Times New Roman" w:cs="Times New Roman"/>
          <w:sz w:val="32"/>
          <w:szCs w:val="32"/>
        </w:rPr>
        <w:t>年度财政拨款支出</w:t>
      </w:r>
      <w:r w:rsidR="00036832" w:rsidRPr="001B3013">
        <w:rPr>
          <w:rFonts w:ascii="Times New Roman" w:eastAsia="仿宋_GB2312" w:hAnsi="Times New Roman" w:cs="Times New Roman"/>
          <w:sz w:val="32"/>
          <w:szCs w:val="32"/>
        </w:rPr>
        <w:t>5193.36</w:t>
      </w:r>
      <w:r>
        <w:rPr>
          <w:rFonts w:ascii="Times New Roman" w:eastAsia="仿宋_GB2312" w:hAnsi="Times New Roman" w:cs="Times New Roman"/>
          <w:sz w:val="32"/>
          <w:szCs w:val="32"/>
        </w:rPr>
        <w:t>万元，占本年支出合计的</w:t>
      </w:r>
      <w:r>
        <w:rPr>
          <w:rFonts w:ascii="Times New Roman" w:eastAsia="仿宋_GB2312" w:hAnsi="Times New Roman" w:cs="Times New Roman" w:hint="eastAsia"/>
          <w:sz w:val="32"/>
          <w:szCs w:val="32"/>
        </w:rPr>
        <w:lastRenderedPageBreak/>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，与上年相比，财政拨款支出增加</w:t>
      </w:r>
      <w:r w:rsidR="00036832">
        <w:rPr>
          <w:rFonts w:ascii="Times New Roman" w:eastAsia="仿宋_GB2312" w:hAnsi="Times New Roman" w:cs="Times New Roman"/>
          <w:sz w:val="32"/>
          <w:szCs w:val="32"/>
        </w:rPr>
        <w:t>173.24</w:t>
      </w:r>
      <w:r>
        <w:rPr>
          <w:rFonts w:ascii="Times New Roman" w:eastAsia="仿宋_GB2312" w:hAnsi="Times New Roman" w:cs="Times New Roman"/>
          <w:sz w:val="32"/>
          <w:szCs w:val="32"/>
        </w:rPr>
        <w:t>万元，增长</w:t>
      </w:r>
      <w:r w:rsidR="00036832">
        <w:rPr>
          <w:rFonts w:ascii="Times New Roman" w:eastAsia="仿宋_GB2312" w:hAnsi="Times New Roman" w:cs="Times New Roman"/>
          <w:sz w:val="32"/>
          <w:szCs w:val="32"/>
        </w:rPr>
        <w:t>3.45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教职工工资增长，人员经费增加。</w:t>
      </w:r>
    </w:p>
    <w:p w14:paraId="69E1B285" w14:textId="77777777" w:rsidR="00DD7F00" w:rsidRDefault="00FC25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14:paraId="128A7501" w14:textId="00931AA2"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036832">
        <w:rPr>
          <w:rFonts w:ascii="Times New Roman" w:eastAsia="仿宋_GB2312" w:hAnsi="Times New Roman" w:cs="Times New Roman"/>
          <w:sz w:val="32"/>
          <w:szCs w:val="32"/>
        </w:rPr>
        <w:t>5</w:t>
      </w:r>
      <w:r>
        <w:rPr>
          <w:rFonts w:ascii="Times New Roman" w:eastAsia="仿宋_GB2312" w:hAnsi="Times New Roman" w:cs="Times New Roman"/>
          <w:sz w:val="32"/>
          <w:szCs w:val="32"/>
        </w:rPr>
        <w:t>年度财政拨款支出</w:t>
      </w:r>
      <w:r w:rsidR="00036832" w:rsidRPr="001B3013">
        <w:rPr>
          <w:rFonts w:ascii="Times New Roman" w:eastAsia="仿宋_GB2312" w:hAnsi="Times New Roman" w:cs="Times New Roman"/>
          <w:sz w:val="32"/>
          <w:szCs w:val="32"/>
        </w:rPr>
        <w:t>5193.36</w:t>
      </w:r>
      <w:r>
        <w:rPr>
          <w:rFonts w:ascii="Times New Roman" w:eastAsia="仿宋_GB2312" w:hAnsi="Times New Roman" w:cs="Times New Roman"/>
          <w:sz w:val="32"/>
          <w:szCs w:val="32"/>
        </w:rPr>
        <w:t>万元，主要用于以下方面：教育（类）支出</w:t>
      </w:r>
      <w:r w:rsidR="00036832" w:rsidRPr="00036832">
        <w:rPr>
          <w:rFonts w:ascii="Times New Roman" w:eastAsia="仿宋_GB2312" w:hAnsi="Times New Roman" w:cs="Times New Roman"/>
          <w:sz w:val="32"/>
          <w:szCs w:val="32"/>
        </w:rPr>
        <w:t>5140.99</w:t>
      </w:r>
      <w:r>
        <w:rPr>
          <w:rFonts w:ascii="Times New Roman" w:eastAsia="仿宋_GB2312" w:hAnsi="Times New Roman" w:cs="Times New Roman"/>
          <w:sz w:val="32"/>
          <w:szCs w:val="32"/>
        </w:rPr>
        <w:t>万元，占</w:t>
      </w:r>
      <w:r w:rsidR="00036832">
        <w:rPr>
          <w:rFonts w:ascii="Times New Roman" w:eastAsia="仿宋_GB2312" w:hAnsi="Times New Roman" w:cs="Times New Roman"/>
          <w:sz w:val="32"/>
          <w:szCs w:val="32"/>
        </w:rPr>
        <w:t>98.99</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社会保障和就业</w:t>
      </w:r>
      <w:r>
        <w:rPr>
          <w:rFonts w:ascii="Times New Roman" w:eastAsia="仿宋_GB2312" w:hAnsi="Times New Roman" w:cs="Times New Roman"/>
          <w:sz w:val="32"/>
          <w:szCs w:val="32"/>
        </w:rPr>
        <w:t>（类）支出</w:t>
      </w:r>
      <w:r w:rsidR="00036832" w:rsidRPr="00036832">
        <w:rPr>
          <w:rFonts w:ascii="Times New Roman" w:eastAsia="仿宋_GB2312" w:hAnsi="Times New Roman" w:cs="Times New Roman"/>
          <w:sz w:val="32"/>
          <w:szCs w:val="32"/>
        </w:rPr>
        <w:t>52.37</w:t>
      </w:r>
      <w:r>
        <w:rPr>
          <w:rFonts w:ascii="Times New Roman" w:eastAsia="仿宋_GB2312" w:hAnsi="Times New Roman" w:cs="Times New Roman"/>
          <w:sz w:val="32"/>
          <w:szCs w:val="32"/>
        </w:rPr>
        <w:t>万元，占</w:t>
      </w:r>
      <w:r w:rsidR="00036832">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.01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14:paraId="64B77549" w14:textId="77777777" w:rsidR="00DD7F00" w:rsidRDefault="00FC25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14:paraId="6D1B6E1F" w14:textId="157A228E"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202</w:t>
      </w:r>
      <w:r w:rsidR="00792EE9">
        <w:rPr>
          <w:rFonts w:ascii="Times New Roman" w:eastAsia="仿宋_GB2312" w:hAnsi="Times New Roman" w:cs="Times New Roman"/>
          <w:color w:val="auto"/>
          <w:sz w:val="32"/>
          <w:szCs w:val="32"/>
        </w:rPr>
        <w:t>5</w:t>
      </w:r>
      <w:r>
        <w:rPr>
          <w:rFonts w:ascii="Times New Roman" w:eastAsia="仿宋_GB2312" w:hAnsi="Times New Roman" w:cs="Times New Roman"/>
          <w:color w:val="auto"/>
          <w:sz w:val="32"/>
          <w:szCs w:val="32"/>
        </w:rPr>
        <w:t>年度财政拨款支出年初预算数为</w:t>
      </w:r>
      <w:r w:rsidR="00792EE9" w:rsidRPr="00792EE9">
        <w:rPr>
          <w:rFonts w:ascii="Times New Roman" w:eastAsia="仿宋_GB2312" w:hAnsi="Times New Roman" w:cs="Times New Roman"/>
          <w:color w:val="auto"/>
          <w:sz w:val="32"/>
          <w:szCs w:val="32"/>
        </w:rPr>
        <w:t>2965.82</w:t>
      </w:r>
      <w:r>
        <w:rPr>
          <w:rFonts w:ascii="Times New Roman" w:eastAsia="仿宋_GB2312" w:hAnsi="Times New Roman" w:cs="Times New Roman"/>
          <w:color w:val="auto"/>
          <w:sz w:val="32"/>
          <w:szCs w:val="32"/>
        </w:rPr>
        <w:t>万元，支出决算数为</w:t>
      </w:r>
      <w:r w:rsidR="00792EE9" w:rsidRPr="001B3013">
        <w:rPr>
          <w:rFonts w:ascii="Times New Roman" w:eastAsia="仿宋_GB2312" w:hAnsi="Times New Roman" w:cs="Times New Roman"/>
          <w:sz w:val="32"/>
          <w:szCs w:val="32"/>
        </w:rPr>
        <w:t>5193.36</w:t>
      </w:r>
      <w:r>
        <w:rPr>
          <w:rFonts w:ascii="Times New Roman" w:eastAsia="仿宋_GB2312" w:hAnsi="Times New Roman" w:cs="Times New Roman"/>
          <w:color w:val="auto"/>
          <w:sz w:val="32"/>
          <w:szCs w:val="32"/>
        </w:rPr>
        <w:t>万元，完成年初预算的</w:t>
      </w:r>
      <w:r w:rsidR="00792EE9">
        <w:rPr>
          <w:rFonts w:ascii="Times New Roman" w:eastAsia="仿宋_GB2312" w:hAnsi="Times New Roman" w:cs="Times New Roman"/>
          <w:color w:val="auto"/>
          <w:sz w:val="32"/>
          <w:szCs w:val="32"/>
        </w:rPr>
        <w:t>175.1</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，其中：</w:t>
      </w:r>
    </w:p>
    <w:p w14:paraId="505C9E16" w14:textId="77777777"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1.</w:t>
      </w:r>
      <w:r>
        <w:rPr>
          <w:rFonts w:ascii="Times New Roman" w:eastAsia="仿宋_GB2312" w:hAnsi="Times New Roman" w:cs="Times New Roman" w:hint="eastAsia"/>
          <w:color w:val="auto"/>
          <w:sz w:val="32"/>
          <w:szCs w:val="32"/>
        </w:rPr>
        <w:t>教育支出（类）普通教育（款）学前教育（项）</w:t>
      </w:r>
    </w:p>
    <w:p w14:paraId="0C299187" w14:textId="67D430FA"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年初预算为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万元，支出决算数为</w:t>
      </w:r>
      <w:r w:rsidR="00792EE9" w:rsidRPr="00792EE9">
        <w:rPr>
          <w:rFonts w:ascii="Times New Roman" w:eastAsia="仿宋_GB2312" w:hAnsi="Times New Roman" w:cs="Times New Roman"/>
          <w:color w:val="auto"/>
          <w:sz w:val="32"/>
          <w:szCs w:val="32"/>
        </w:rPr>
        <w:t>110.07</w:t>
      </w:r>
      <w:r>
        <w:rPr>
          <w:rFonts w:ascii="Times New Roman" w:eastAsia="仿宋_GB2312" w:hAnsi="Times New Roman" w:cs="Times New Roman" w:hint="eastAsia"/>
          <w:color w:val="auto"/>
          <w:sz w:val="32"/>
          <w:szCs w:val="32"/>
        </w:rPr>
        <w:t>万元。决算数大于预算数的主要原因是预算时全部纳入教育支出（类）普通教育（款）其他普通教育支出（项），决算时进行了分类。</w:t>
      </w:r>
    </w:p>
    <w:p w14:paraId="31C0B239" w14:textId="77777777"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2.</w:t>
      </w:r>
      <w:r>
        <w:rPr>
          <w:rFonts w:ascii="Times New Roman" w:eastAsia="仿宋_GB2312" w:hAnsi="Times New Roman" w:cs="Times New Roman" w:hint="eastAsia"/>
          <w:color w:val="auto"/>
          <w:sz w:val="32"/>
          <w:szCs w:val="32"/>
        </w:rPr>
        <w:t>教育支出（类）普通教育（款）小学教育（项）</w:t>
      </w:r>
    </w:p>
    <w:p w14:paraId="488207CD" w14:textId="5832B882"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年初预算为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万元，支出决算</w:t>
      </w:r>
      <w:r w:rsidR="00792EE9" w:rsidRPr="00792EE9">
        <w:rPr>
          <w:rFonts w:ascii="Times New Roman" w:eastAsia="仿宋_GB2312" w:hAnsi="Times New Roman" w:cs="Times New Roman"/>
          <w:color w:val="auto"/>
          <w:sz w:val="32"/>
          <w:szCs w:val="32"/>
        </w:rPr>
        <w:t>766.36</w:t>
      </w:r>
      <w:r>
        <w:rPr>
          <w:rFonts w:ascii="Times New Roman" w:eastAsia="仿宋_GB2312" w:hAnsi="Times New Roman" w:cs="Times New Roman" w:hint="eastAsia"/>
          <w:color w:val="auto"/>
          <w:sz w:val="32"/>
          <w:szCs w:val="32"/>
        </w:rPr>
        <w:t>万元。决算数大于预算数的主要原因是预算时全部纳入教育支出（类）普通教育（款）其他普通教育支出（项），决算时进行了分类。</w:t>
      </w:r>
    </w:p>
    <w:p w14:paraId="3F722E2C" w14:textId="77777777" w:rsidR="00DD7F00" w:rsidRDefault="00FC256E">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教育支出（类）普通教育（款）初中教育（项）</w:t>
      </w:r>
    </w:p>
    <w:p w14:paraId="1A621AA3" w14:textId="74C34551"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年初预算为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万元，支出决算</w:t>
      </w:r>
      <w:r w:rsidR="00792EE9" w:rsidRPr="00792EE9">
        <w:rPr>
          <w:rFonts w:ascii="Times New Roman" w:eastAsia="仿宋_GB2312" w:hAnsi="Times New Roman" w:cs="Times New Roman"/>
          <w:color w:val="auto"/>
          <w:sz w:val="32"/>
          <w:szCs w:val="32"/>
        </w:rPr>
        <w:t>343.43</w:t>
      </w:r>
      <w:r>
        <w:rPr>
          <w:rFonts w:ascii="Times New Roman" w:eastAsia="仿宋_GB2312" w:hAnsi="Times New Roman" w:cs="Times New Roman" w:hint="eastAsia"/>
          <w:color w:val="auto"/>
          <w:sz w:val="32"/>
          <w:szCs w:val="32"/>
        </w:rPr>
        <w:t>万元。决算数大于预算数的主要原因是预算时全部纳入教育支出（类）普通教育（款）其他普通教育支出（项），决算时进行了分类。</w:t>
      </w:r>
    </w:p>
    <w:p w14:paraId="40A4B216" w14:textId="77777777" w:rsidR="00DD7F00" w:rsidRDefault="00DD7F00">
      <w:pPr>
        <w:pStyle w:val="Default"/>
        <w:overflowPunct w:val="0"/>
        <w:autoSpaceDE/>
        <w:autoSpaceDN/>
        <w:spacing w:line="600" w:lineRule="exact"/>
        <w:jc w:val="both"/>
        <w:rPr>
          <w:rFonts w:ascii="Times New Roman" w:eastAsia="仿宋_GB2312" w:hAnsi="Times New Roman" w:cs="Times New Roman"/>
          <w:color w:val="auto"/>
          <w:sz w:val="32"/>
          <w:szCs w:val="32"/>
        </w:rPr>
      </w:pPr>
    </w:p>
    <w:p w14:paraId="0950CBCA" w14:textId="77777777"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4.</w:t>
      </w:r>
      <w:r>
        <w:rPr>
          <w:rFonts w:ascii="Times New Roman" w:eastAsia="仿宋_GB2312" w:hAnsi="Times New Roman" w:cs="Times New Roman" w:hint="eastAsia"/>
          <w:color w:val="auto"/>
          <w:sz w:val="32"/>
          <w:szCs w:val="32"/>
        </w:rPr>
        <w:t>教育支出（类）普通教育（款）其他普通教育支出（项）</w:t>
      </w:r>
    </w:p>
    <w:p w14:paraId="7BA6B708" w14:textId="2FD37257"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lastRenderedPageBreak/>
        <w:t>年初预算为</w:t>
      </w:r>
      <w:r w:rsidR="00792EE9" w:rsidRPr="00792EE9">
        <w:rPr>
          <w:rFonts w:ascii="Times New Roman" w:eastAsia="仿宋_GB2312" w:hAnsi="Times New Roman" w:cs="Times New Roman"/>
          <w:color w:val="auto"/>
          <w:sz w:val="32"/>
          <w:szCs w:val="32"/>
        </w:rPr>
        <w:t>2965.82</w:t>
      </w:r>
      <w:r>
        <w:rPr>
          <w:rFonts w:ascii="Times New Roman" w:eastAsia="仿宋_GB2312" w:hAnsi="Times New Roman" w:cs="Times New Roman" w:hint="eastAsia"/>
          <w:color w:val="auto"/>
          <w:sz w:val="32"/>
          <w:szCs w:val="32"/>
        </w:rPr>
        <w:t>万元，支出决算数为</w:t>
      </w:r>
      <w:r w:rsidR="00792EE9" w:rsidRPr="00792EE9">
        <w:rPr>
          <w:rFonts w:ascii="Times New Roman" w:eastAsia="仿宋_GB2312" w:hAnsi="Times New Roman" w:cs="Times New Roman"/>
          <w:color w:val="auto"/>
          <w:sz w:val="32"/>
          <w:szCs w:val="32"/>
        </w:rPr>
        <w:t>3658.64</w:t>
      </w:r>
      <w:r>
        <w:rPr>
          <w:rFonts w:ascii="Times New Roman" w:eastAsia="仿宋_GB2312" w:hAnsi="Times New Roman" w:cs="Times New Roman" w:hint="eastAsia"/>
          <w:color w:val="auto"/>
          <w:sz w:val="32"/>
          <w:szCs w:val="32"/>
        </w:rPr>
        <w:t>万元。决算数大于预算数主要是因为教职工资增长，年中追加了人员经费。</w:t>
      </w:r>
    </w:p>
    <w:p w14:paraId="45C8A604" w14:textId="77777777"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5.</w:t>
      </w:r>
      <w:r>
        <w:rPr>
          <w:rFonts w:ascii="Times New Roman" w:eastAsia="仿宋_GB2312" w:hAnsi="Times New Roman" w:cs="Times New Roman" w:hint="eastAsia"/>
          <w:color w:val="auto"/>
          <w:sz w:val="32"/>
          <w:szCs w:val="32"/>
        </w:rPr>
        <w:t>教育支出（类）其他教育支出（款）其他教育费附加安排的支出（项）</w:t>
      </w:r>
    </w:p>
    <w:p w14:paraId="3D95C7E3" w14:textId="0514A3FA"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年初预算为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万元，支出决算数为</w:t>
      </w:r>
      <w:r w:rsidR="00792EE9" w:rsidRPr="00792EE9">
        <w:rPr>
          <w:rFonts w:ascii="Times New Roman" w:eastAsia="仿宋_GB2312" w:hAnsi="Times New Roman" w:cs="Times New Roman"/>
          <w:color w:val="auto"/>
          <w:sz w:val="32"/>
          <w:szCs w:val="32"/>
        </w:rPr>
        <w:t>52.37</w:t>
      </w:r>
      <w:r>
        <w:rPr>
          <w:rFonts w:ascii="Times New Roman" w:eastAsia="仿宋_GB2312" w:hAnsi="Times New Roman" w:cs="Times New Roman" w:hint="eastAsia"/>
          <w:color w:val="auto"/>
          <w:sz w:val="32"/>
          <w:szCs w:val="32"/>
        </w:rPr>
        <w:t>万元。决算数大于预算数的主要原因是预算时全部纳入教育支出（类）普通教育（款）其他普通教育支出（项），决算时进行了分类。</w:t>
      </w:r>
    </w:p>
    <w:p w14:paraId="3622208A" w14:textId="63DAD3DF"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科学技术支出（类）其他科学技术支出（款）</w:t>
      </w:r>
      <w:r w:rsidR="00792EE9" w:rsidRPr="00792EE9">
        <w:rPr>
          <w:rFonts w:ascii="Times New Roman" w:eastAsia="仿宋_GB2312" w:hAnsi="Times New Roman" w:cs="Times New Roman" w:hint="eastAsia"/>
          <w:sz w:val="32"/>
          <w:szCs w:val="32"/>
        </w:rPr>
        <w:t>引进人才费用</w:t>
      </w:r>
      <w:r>
        <w:rPr>
          <w:rFonts w:ascii="Times New Roman" w:eastAsia="仿宋_GB2312" w:hAnsi="Times New Roman" w:cs="Times New Roman" w:hint="eastAsia"/>
          <w:sz w:val="32"/>
          <w:szCs w:val="32"/>
        </w:rPr>
        <w:t>（项）</w:t>
      </w:r>
    </w:p>
    <w:p w14:paraId="56471623" w14:textId="787DF718"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sidR="00792EE9" w:rsidRPr="00792EE9">
        <w:rPr>
          <w:rFonts w:ascii="Times New Roman" w:eastAsia="仿宋_GB2312" w:hAnsi="Times New Roman" w:cs="Times New Roman"/>
          <w:sz w:val="32"/>
          <w:szCs w:val="32"/>
        </w:rPr>
        <w:t>3.48</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14:paraId="55449C73" w14:textId="77777777" w:rsidR="00792EE9"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社会保障和就业支出（类）</w:t>
      </w:r>
      <w:r w:rsidR="00792EE9" w:rsidRPr="00792EE9">
        <w:rPr>
          <w:rFonts w:ascii="Times New Roman" w:eastAsia="仿宋_GB2312" w:hAnsi="Times New Roman" w:cs="Times New Roman" w:hint="eastAsia"/>
          <w:sz w:val="32"/>
          <w:szCs w:val="32"/>
        </w:rPr>
        <w:t>事业单位医疗</w:t>
      </w:r>
    </w:p>
    <w:p w14:paraId="46865266" w14:textId="0E52678B"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sidR="00792EE9" w:rsidRPr="00792EE9">
        <w:rPr>
          <w:rFonts w:ascii="Times New Roman" w:eastAsia="仿宋_GB2312" w:hAnsi="Times New Roman" w:cs="Times New Roman"/>
          <w:sz w:val="32"/>
          <w:szCs w:val="32"/>
        </w:rPr>
        <w:t>259</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14:paraId="2A13FB35" w14:textId="77777777" w:rsidR="00DD7F00" w:rsidRDefault="00DD7F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p>
    <w:p w14:paraId="5B98F48C"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5EA85F7" w14:textId="7D76DBDB"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792EE9">
        <w:rPr>
          <w:rFonts w:ascii="Times New Roman" w:eastAsia="仿宋_GB2312" w:hAnsi="Times New Roman" w:cs="Times New Roman"/>
          <w:sz w:val="32"/>
          <w:szCs w:val="32"/>
        </w:rPr>
        <w:t>5</w:t>
      </w:r>
      <w:r>
        <w:rPr>
          <w:rFonts w:ascii="Times New Roman" w:eastAsia="仿宋_GB2312" w:hAnsi="Times New Roman" w:cs="Times New Roman"/>
          <w:sz w:val="32"/>
          <w:szCs w:val="32"/>
        </w:rPr>
        <w:t>年度一般公共预算财政拨款基本支出</w:t>
      </w:r>
      <w:r w:rsidR="00792EE9" w:rsidRPr="00792EE9">
        <w:rPr>
          <w:rFonts w:ascii="Times New Roman" w:eastAsia="仿宋_GB2312" w:hAnsi="Times New Roman" w:cs="Times New Roman"/>
          <w:sz w:val="32"/>
          <w:szCs w:val="32"/>
        </w:rPr>
        <w:t>5140.99</w:t>
      </w:r>
      <w:r>
        <w:rPr>
          <w:rFonts w:ascii="Times New Roman" w:eastAsia="仿宋_GB2312" w:hAnsi="Times New Roman" w:cs="Times New Roman"/>
          <w:sz w:val="32"/>
          <w:szCs w:val="32"/>
        </w:rPr>
        <w:t>万元，其中：</w:t>
      </w:r>
    </w:p>
    <w:p w14:paraId="612205CF" w14:textId="312AF674" w:rsidR="00DD7F00" w:rsidRDefault="00FC256E">
      <w:pPr>
        <w:pStyle w:val="Default"/>
        <w:overflowPunct w:val="0"/>
        <w:autoSpaceDE/>
        <w:autoSpaceDN/>
        <w:spacing w:line="600" w:lineRule="exact"/>
        <w:ind w:firstLineChars="200" w:firstLine="643"/>
        <w:jc w:val="both"/>
        <w:rPr>
          <w:rFonts w:ascii="Times New Roman" w:eastAsia="楷体_GB2312" w:hAnsi="Times New Roman" w:cs="Times New Roman"/>
          <w:b/>
          <w:bCs/>
          <w:i/>
          <w:color w:val="auto"/>
          <w:sz w:val="32"/>
          <w:szCs w:val="32"/>
        </w:rPr>
      </w:pPr>
      <w:r>
        <w:rPr>
          <w:rFonts w:ascii="Times New Roman" w:eastAsia="仿宋_GB2312" w:hAnsi="Times New Roman" w:cs="Times New Roman"/>
          <w:b/>
          <w:bCs/>
          <w:sz w:val="32"/>
          <w:szCs w:val="32"/>
        </w:rPr>
        <w:t>人员经费</w:t>
      </w:r>
      <w:r w:rsidR="00792EE9" w:rsidRPr="00792EE9">
        <w:rPr>
          <w:rFonts w:ascii="Times New Roman" w:eastAsia="仿宋_GB2312" w:hAnsi="Times New Roman" w:cs="Times New Roman"/>
          <w:sz w:val="32"/>
          <w:szCs w:val="32"/>
        </w:rPr>
        <w:t>4098.29</w:t>
      </w:r>
      <w:r>
        <w:rPr>
          <w:rFonts w:ascii="Times New Roman" w:eastAsia="仿宋_GB2312" w:hAnsi="Times New Roman" w:cs="Times New Roman"/>
          <w:sz w:val="32"/>
          <w:szCs w:val="32"/>
        </w:rPr>
        <w:t>万元，占基本支出的</w:t>
      </w:r>
      <w:r w:rsidR="00792EE9">
        <w:rPr>
          <w:rFonts w:ascii="Times New Roman" w:eastAsia="仿宋_GB2312" w:hAnsi="Times New Roman" w:cs="Times New Roman"/>
          <w:sz w:val="32"/>
          <w:szCs w:val="32"/>
        </w:rPr>
        <w:t>79.72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生活补助、其他对个人和家庭补助等</w:t>
      </w:r>
      <w:r>
        <w:rPr>
          <w:rFonts w:ascii="Times New Roman" w:eastAsia="仿宋_GB2312" w:hAnsi="Times New Roman" w:cs="Times New Roman"/>
          <w:sz w:val="32"/>
          <w:szCs w:val="32"/>
        </w:rPr>
        <w:t>。</w:t>
      </w:r>
    </w:p>
    <w:p w14:paraId="7145AF10" w14:textId="344E75EE" w:rsidR="00DD7F00" w:rsidRDefault="00FC256E">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lastRenderedPageBreak/>
        <w:t>公用经费</w:t>
      </w:r>
      <w:r w:rsidR="00792EE9" w:rsidRPr="00792EE9">
        <w:rPr>
          <w:rFonts w:ascii="Times New Roman" w:eastAsia="仿宋_GB2312" w:hAnsi="Times New Roman" w:cs="Times New Roman"/>
          <w:sz w:val="32"/>
          <w:szCs w:val="32"/>
        </w:rPr>
        <w:t>1042.7</w:t>
      </w:r>
      <w:r>
        <w:rPr>
          <w:rFonts w:ascii="Times New Roman" w:eastAsia="仿宋_GB2312" w:hAnsi="Times New Roman" w:cs="Times New Roman"/>
          <w:sz w:val="32"/>
          <w:szCs w:val="32"/>
        </w:rPr>
        <w:t>万元，占基本支出的</w:t>
      </w:r>
      <w:r w:rsidR="00792EE9">
        <w:rPr>
          <w:rFonts w:ascii="Times New Roman" w:eastAsia="仿宋_GB2312" w:hAnsi="Times New Roman" w:cs="Times New Roman"/>
          <w:sz w:val="32"/>
          <w:szCs w:val="32"/>
        </w:rPr>
        <w:t>20.28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w:t>
      </w:r>
      <w:r>
        <w:rPr>
          <w:rFonts w:ascii="Times New Roman" w:eastAsia="仿宋_GB2312" w:hAnsi="Times New Roman" w:cs="Times New Roman" w:hint="eastAsia"/>
          <w:sz w:val="32"/>
          <w:szCs w:val="32"/>
        </w:rPr>
        <w:t>公费、印刷费、水费、电费、维修维护费、会议费、培训费、工会经费、其他商品和服务支出。</w:t>
      </w:r>
    </w:p>
    <w:p w14:paraId="1959E2FD" w14:textId="77777777"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14:paraId="2865C639" w14:textId="77777777" w:rsidR="00DD7F00" w:rsidRDefault="00FC25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14:paraId="63724907" w14:textId="7614E61E"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sidR="00792EE9">
        <w:rPr>
          <w:rFonts w:ascii="Times New Roman" w:eastAsia="仿宋_GB2312" w:hAnsi="Times New Roman" w:cs="Times New Roman"/>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p>
    <w:p w14:paraId="326886F5" w14:textId="77777777" w:rsidR="00DD7F00" w:rsidRDefault="00FC256E">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14:paraId="6F0E30AE" w14:textId="77777777"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p>
    <w:p w14:paraId="0E6E6E96" w14:textId="77777777"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r>
        <w:rPr>
          <w:rFonts w:ascii="Times New Roman" w:eastAsia="仿宋_GB2312" w:hAnsi="Times New Roman" w:cs="Times New Roman"/>
          <w:sz w:val="32"/>
          <w:szCs w:val="32"/>
        </w:rPr>
        <w:t>。其中：</w:t>
      </w:r>
    </w:p>
    <w:p w14:paraId="3D952F35" w14:textId="77777777" w:rsidR="00DD7F00" w:rsidRDefault="00FC256E">
      <w:pPr>
        <w:pStyle w:val="Default"/>
        <w:overflowPunct w:val="0"/>
        <w:autoSpaceDE/>
        <w:autoSpaceDN/>
        <w:spacing w:line="600" w:lineRule="exact"/>
        <w:ind w:leftChars="304" w:left="638"/>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万公务用车运行维护费支出预算为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p>
    <w:p w14:paraId="1F40DF5E" w14:textId="77777777" w:rsidR="00DD7F00" w:rsidRDefault="00FC256E">
      <w:pPr>
        <w:pStyle w:val="Default"/>
        <w:overflowPunct w:val="0"/>
        <w:autoSpaceDE/>
        <w:autoSpaceDN/>
        <w:spacing w:line="600" w:lineRule="exact"/>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w:t>
      </w:r>
    </w:p>
    <w:p w14:paraId="16C5EE32" w14:textId="77777777" w:rsidR="00DD7F00" w:rsidRDefault="00FC256E">
      <w:pPr>
        <w:pStyle w:val="Default"/>
        <w:numPr>
          <w:ilvl w:val="0"/>
          <w:numId w:val="3"/>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无增减。</w:t>
      </w:r>
    </w:p>
    <w:p w14:paraId="424FADDC"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5CDA585" w14:textId="4859C629"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792EE9">
        <w:rPr>
          <w:rFonts w:ascii="Times New Roman" w:eastAsia="仿宋_GB2312" w:hAnsi="Times New Roman" w:cs="Times New Roman"/>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万元；年初结转和结余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p>
    <w:p w14:paraId="3D539591"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A9DA2A2" w14:textId="10CCECB9"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本部门</w:t>
      </w:r>
      <w:r>
        <w:rPr>
          <w:rFonts w:ascii="Times New Roman" w:eastAsia="仿宋_GB2312" w:hAnsi="Times New Roman" w:cs="Times New Roman"/>
          <w:sz w:val="32"/>
          <w:szCs w:val="32"/>
        </w:rPr>
        <w:t>202</w:t>
      </w:r>
      <w:r w:rsidR="00792EE9">
        <w:rPr>
          <w:rFonts w:ascii="Times New Roman" w:eastAsia="仿宋_GB2312" w:hAnsi="Times New Roman" w:cs="Times New Roman"/>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hint="eastAsia"/>
          <w:sz w:val="32"/>
          <w:szCs w:val="32"/>
        </w:rPr>
        <w:t>无</w:t>
      </w:r>
      <w:r>
        <w:rPr>
          <w:rFonts w:ascii="Times New Roman" w:eastAsia="仿宋_GB2312" w:hAnsi="Times New Roman" w:cs="Times New Roman"/>
          <w:sz w:val="32"/>
          <w:szCs w:val="32"/>
        </w:rPr>
        <w:t>机关运行经费支出。</w:t>
      </w:r>
    </w:p>
    <w:p w14:paraId="1C74FB38"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ED64911" w14:textId="78C977FF"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792EE9">
        <w:rPr>
          <w:rFonts w:ascii="Times New Roman" w:eastAsia="仿宋_GB2312" w:hAnsi="Times New Roman" w:cs="Times New Roman"/>
          <w:sz w:val="32"/>
          <w:szCs w:val="32"/>
        </w:rPr>
        <w:t>5</w:t>
      </w:r>
      <w:r>
        <w:rPr>
          <w:rFonts w:ascii="Times New Roman" w:eastAsia="仿宋_GB2312" w:hAnsi="Times New Roman" w:cs="Times New Roman"/>
          <w:sz w:val="32"/>
          <w:szCs w:val="32"/>
        </w:rPr>
        <w:t>年本部门开支会议费</w:t>
      </w:r>
      <w:r w:rsidR="00792EE9">
        <w:rPr>
          <w:rFonts w:ascii="Times New Roman" w:eastAsia="仿宋_GB2312" w:hAnsi="Times New Roman" w:cs="Times New Roman"/>
          <w:sz w:val="32"/>
          <w:szCs w:val="32"/>
        </w:rPr>
        <w:t>6.07</w:t>
      </w:r>
      <w:r>
        <w:rPr>
          <w:rFonts w:ascii="Times New Roman" w:eastAsia="仿宋_GB2312" w:hAnsi="Times New Roman" w:cs="Times New Roman"/>
          <w:sz w:val="32"/>
          <w:szCs w:val="32"/>
        </w:rPr>
        <w:t>万元，用于召开</w:t>
      </w:r>
      <w:r>
        <w:rPr>
          <w:rFonts w:ascii="Times New Roman" w:eastAsia="仿宋_GB2312" w:hAnsi="Times New Roman" w:cs="Times New Roman" w:hint="eastAsia"/>
          <w:sz w:val="32"/>
          <w:szCs w:val="32"/>
        </w:rPr>
        <w:t>安全工作、教师会、开学工作会、财务工作等</w:t>
      </w:r>
      <w:r>
        <w:rPr>
          <w:rFonts w:ascii="Times New Roman" w:eastAsia="仿宋_GB2312" w:hAnsi="Times New Roman" w:cs="Times New Roman"/>
          <w:sz w:val="32"/>
          <w:szCs w:val="32"/>
        </w:rPr>
        <w:t>会议，人数</w:t>
      </w:r>
      <w:r>
        <w:rPr>
          <w:rFonts w:ascii="Times New Roman" w:eastAsia="仿宋_GB2312" w:hAnsi="Times New Roman" w:cs="Times New Roman" w:hint="eastAsia"/>
          <w:sz w:val="32"/>
          <w:szCs w:val="32"/>
        </w:rPr>
        <w:t>3</w:t>
      </w:r>
      <w:r w:rsidR="005A6D85">
        <w:rPr>
          <w:rFonts w:ascii="Times New Roman" w:eastAsia="仿宋_GB2312" w:hAnsi="Times New Roman" w:cs="Times New Roman"/>
          <w:sz w:val="32"/>
          <w:szCs w:val="32"/>
        </w:rPr>
        <w:t>66</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校园安全、师德师风教育、固定资产管理、财务管理等</w:t>
      </w:r>
      <w:r>
        <w:rPr>
          <w:rFonts w:ascii="Times New Roman" w:eastAsia="仿宋_GB2312" w:hAnsi="Times New Roman" w:cs="Times New Roman"/>
          <w:sz w:val="32"/>
          <w:szCs w:val="32"/>
        </w:rPr>
        <w:t>；开支培训费</w:t>
      </w:r>
      <w:r w:rsidR="00792EE9">
        <w:rPr>
          <w:rFonts w:ascii="Times New Roman" w:eastAsia="仿宋_GB2312" w:hAnsi="Times New Roman" w:cs="Times New Roman"/>
          <w:sz w:val="32"/>
          <w:szCs w:val="32"/>
        </w:rPr>
        <w:t>56.6</w:t>
      </w:r>
      <w:r>
        <w:rPr>
          <w:rFonts w:ascii="Times New Roman" w:eastAsia="仿宋_GB2312" w:hAnsi="Times New Roman" w:cs="Times New Roman"/>
          <w:sz w:val="32"/>
          <w:szCs w:val="32"/>
        </w:rPr>
        <w:t>万元，用于开展</w:t>
      </w:r>
      <w:r>
        <w:rPr>
          <w:rFonts w:ascii="Times New Roman" w:eastAsia="仿宋_GB2312" w:hAnsi="Times New Roman" w:cs="Times New Roman" w:hint="eastAsia"/>
          <w:sz w:val="32"/>
          <w:szCs w:val="32"/>
        </w:rPr>
        <w:t>青年教师、食堂账务处理、教师政治业务等</w:t>
      </w:r>
      <w:r>
        <w:rPr>
          <w:rFonts w:ascii="Times New Roman" w:eastAsia="仿宋_GB2312" w:hAnsi="Times New Roman" w:cs="Times New Roman"/>
          <w:sz w:val="32"/>
          <w:szCs w:val="32"/>
        </w:rPr>
        <w:t>培训，人数</w:t>
      </w:r>
      <w:r>
        <w:rPr>
          <w:rFonts w:ascii="Times New Roman" w:eastAsia="仿宋_GB2312" w:hAnsi="Times New Roman" w:cs="Times New Roman" w:hint="eastAsia"/>
          <w:sz w:val="32"/>
          <w:szCs w:val="32"/>
        </w:rPr>
        <w:t>360</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青年教师比武、教师师德师风和教学能力提升、食堂财务人员业务培训等</w:t>
      </w:r>
      <w:r>
        <w:rPr>
          <w:rFonts w:ascii="Times New Roman" w:eastAsia="仿宋_GB2312" w:hAnsi="Times New Roman" w:cs="Times New Roman"/>
          <w:sz w:val="32"/>
          <w:szCs w:val="32"/>
        </w:rPr>
        <w:t>。</w:t>
      </w:r>
    </w:p>
    <w:p w14:paraId="0DBDF416"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B499A7A" w14:textId="71C6E302"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sidR="005A6D85">
        <w:rPr>
          <w:rFonts w:ascii="Times New Roman" w:eastAsia="仿宋_GB2312" w:hAnsi="Times New Roman" w:cs="Times New Roman"/>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w:t>
      </w:r>
    </w:p>
    <w:p w14:paraId="61B813C8" w14:textId="77777777" w:rsidR="00DD7F00" w:rsidRDefault="00FC256E">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DDBDB36" w14:textId="6BD663A1" w:rsidR="00DD7F00" w:rsidRDefault="00FC256E">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sidR="005A6D85">
        <w:rPr>
          <w:rFonts w:ascii="Times New Roman" w:eastAsia="仿宋_GB2312" w:hAnsi="Times New Roman" w:cs="Times New Roman"/>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14:paraId="2675949D" w14:textId="45A16328" w:rsidR="00DD7F00" w:rsidRDefault="00FC256E">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sidR="005A6D85">
        <w:rPr>
          <w:rFonts w:ascii="Times New Roman" w:eastAsia="仿宋_GB2312" w:hAnsi="Times New Roman" w:cs="Times New Roman"/>
          <w:color w:val="auto"/>
          <w:sz w:val="32"/>
          <w:szCs w:val="32"/>
        </w:rPr>
        <w:t>5</w:t>
      </w:r>
      <w:r>
        <w:rPr>
          <w:rFonts w:ascii="Times New Roman" w:hAnsi="Times New Roman" w:cs="Times New Roman"/>
          <w:bCs/>
          <w:color w:val="auto"/>
          <w:sz w:val="32"/>
          <w:szCs w:val="32"/>
        </w:rPr>
        <w:t>年度预算绩效情况的说明</w:t>
      </w:r>
    </w:p>
    <w:p w14:paraId="07D31764" w14:textId="77777777" w:rsidR="00DD7F00" w:rsidRDefault="00FC256E">
      <w:pPr>
        <w:overflowPunct w:val="0"/>
        <w:spacing w:line="600" w:lineRule="exact"/>
        <w:ind w:leftChars="304" w:left="638"/>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（一）绩效评价工作开展情况。</w:t>
      </w:r>
    </w:p>
    <w:p w14:paraId="48350E53" w14:textId="715B17F1" w:rsidR="00DD7F00" w:rsidRDefault="00FC256E">
      <w:pPr>
        <w:overflowPunct w:val="0"/>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sidR="005A6D85">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年度本部门（单位）整体支出开展绩效自评，共涉及资金</w:t>
      </w:r>
      <w:r w:rsidR="00980046">
        <w:rPr>
          <w:rFonts w:ascii="Times New Roman" w:eastAsia="仿宋_GB2312" w:hAnsi="Times New Roman" w:cs="Times New Roman"/>
          <w:sz w:val="32"/>
          <w:szCs w:val="32"/>
        </w:rPr>
        <w:t>6183.12</w:t>
      </w:r>
      <w:r>
        <w:rPr>
          <w:rFonts w:ascii="Times New Roman" w:eastAsia="仿宋_GB2312" w:hAnsi="Times New Roman" w:cs="Times New Roman"/>
          <w:kern w:val="0"/>
          <w:sz w:val="32"/>
          <w:szCs w:val="32"/>
        </w:rPr>
        <w:t>万元。其中，一般公共预算项目</w:t>
      </w:r>
      <w:r w:rsidR="00980046" w:rsidRPr="00980046">
        <w:rPr>
          <w:rFonts w:ascii="Times New Roman" w:eastAsia="仿宋_GB2312" w:hAnsi="Times New Roman" w:cs="Times New Roman"/>
          <w:kern w:val="0"/>
          <w:sz w:val="32"/>
          <w:szCs w:val="32"/>
        </w:rPr>
        <w:t>5193.36</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p>
    <w:p w14:paraId="36736C6E" w14:textId="77777777" w:rsidR="00DD7F00" w:rsidRDefault="00FC256E">
      <w:pPr>
        <w:overflowPunct w:val="0"/>
        <w:spacing w:line="60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（二）绩效评价结果。</w:t>
      </w:r>
    </w:p>
    <w:p w14:paraId="05138F7B" w14:textId="77777777" w:rsidR="00DD7F00" w:rsidRDefault="00FC256E">
      <w:pPr>
        <w:overflowPunct w:val="0"/>
        <w:spacing w:line="600" w:lineRule="exact"/>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b/>
          <w:bCs/>
          <w:kern w:val="0"/>
          <w:sz w:val="32"/>
          <w:szCs w:val="32"/>
        </w:rPr>
        <w:t>一是绩效自评结果。</w:t>
      </w:r>
    </w:p>
    <w:p w14:paraId="5A741B27" w14:textId="75C2EF00" w:rsidR="00DD7F00" w:rsidRDefault="00FC256E">
      <w:pPr>
        <w:overflowPunct w:val="0"/>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202</w:t>
      </w:r>
      <w:r w:rsidR="008C0B22">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年初预算为</w:t>
      </w:r>
      <w:r w:rsidR="008C0B22" w:rsidRPr="008C0B22">
        <w:rPr>
          <w:rFonts w:ascii="Times New Roman" w:eastAsia="仿宋_GB2312" w:hAnsi="Times New Roman" w:cs="Times New Roman"/>
          <w:sz w:val="32"/>
          <w:szCs w:val="32"/>
        </w:rPr>
        <w:t>6299.5</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执行数</w:t>
      </w:r>
      <w:r w:rsidR="008C0B22" w:rsidRPr="008C0B22">
        <w:rPr>
          <w:rFonts w:ascii="Times New Roman" w:eastAsia="仿宋_GB2312" w:hAnsi="Times New Roman" w:cs="Times New Roman"/>
          <w:sz w:val="32"/>
          <w:szCs w:val="32"/>
        </w:rPr>
        <w:t>6183.12</w:t>
      </w:r>
      <w:r>
        <w:rPr>
          <w:rFonts w:ascii="Times New Roman" w:eastAsia="仿宋_GB2312" w:hAnsi="Times New Roman" w:cs="Times New Roman"/>
          <w:sz w:val="32"/>
          <w:szCs w:val="32"/>
        </w:rPr>
        <w:t>万元，完成预算的</w:t>
      </w:r>
      <w:r w:rsidR="008C0B22">
        <w:rPr>
          <w:rFonts w:ascii="Times New Roman" w:eastAsia="仿宋_GB2312" w:hAnsi="Times New Roman" w:cs="Times New Roman"/>
          <w:sz w:val="32"/>
          <w:szCs w:val="32"/>
        </w:rPr>
        <w:t>98.15</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97</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。绩效目标完成情况：一是</w:t>
      </w:r>
      <w:r>
        <w:rPr>
          <w:rFonts w:ascii="Times New Roman" w:eastAsia="仿宋_GB2312" w:hAnsi="Times New Roman" w:cs="Times New Roman" w:hint="eastAsia"/>
          <w:sz w:val="32"/>
          <w:szCs w:val="32"/>
        </w:rPr>
        <w:t>满足了教职工工资等人员经费</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使用好了学生公用经费，教育教学工作取得好的成绩</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固定资产管理不规范</w:t>
      </w:r>
      <w:r>
        <w:rPr>
          <w:rFonts w:ascii="Times New Roman" w:eastAsia="仿宋_GB2312" w:hAnsi="Times New Roman" w:cs="Times New Roman"/>
          <w:sz w:val="32"/>
          <w:szCs w:val="32"/>
        </w:rPr>
        <w:t>。下一步改进措施：一是</w:t>
      </w:r>
      <w:r>
        <w:rPr>
          <w:rFonts w:ascii="Times New Roman" w:eastAsia="仿宋_GB2312" w:hAnsi="Times New Roman" w:cs="Times New Roman" w:hint="eastAsia"/>
          <w:sz w:val="32"/>
          <w:szCs w:val="32"/>
        </w:rPr>
        <w:t>摸清底数，及时处置资产</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加强固定资产管理人员责任</w:t>
      </w:r>
      <w:r>
        <w:rPr>
          <w:rFonts w:ascii="Times New Roman" w:eastAsia="仿宋_GB2312" w:hAnsi="Times New Roman" w:cs="Times New Roman"/>
          <w:kern w:val="0"/>
          <w:sz w:val="32"/>
          <w:szCs w:val="32"/>
        </w:rPr>
        <w:t>。</w:t>
      </w:r>
    </w:p>
    <w:p w14:paraId="33428D39" w14:textId="77777777" w:rsidR="00DD7F00" w:rsidRDefault="00FC256E">
      <w:pPr>
        <w:overflowPunct w:val="0"/>
        <w:spacing w:line="600" w:lineRule="exact"/>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b/>
          <w:bCs/>
          <w:kern w:val="0"/>
          <w:sz w:val="32"/>
          <w:szCs w:val="32"/>
        </w:rPr>
        <w:t>二是部门评价结果。</w:t>
      </w:r>
    </w:p>
    <w:p w14:paraId="1B308652" w14:textId="233A8528" w:rsidR="00DD7F00" w:rsidRDefault="00FC256E">
      <w:pPr>
        <w:overflowPunct w:val="0"/>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sz w:val="32"/>
          <w:szCs w:val="32"/>
        </w:rPr>
        <w:t>其他教育费附加安排的支出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万元，执行数</w:t>
      </w:r>
      <w:r w:rsidR="00776F95" w:rsidRPr="00776F95">
        <w:rPr>
          <w:rFonts w:ascii="Times New Roman" w:eastAsia="仿宋_GB2312" w:hAnsi="Times New Roman" w:cs="Times New Roman"/>
          <w:sz w:val="32"/>
          <w:szCs w:val="32"/>
        </w:rPr>
        <w:t>14.85</w:t>
      </w:r>
      <w:r>
        <w:rPr>
          <w:rFonts w:ascii="Times New Roman" w:eastAsia="仿宋_GB2312" w:hAnsi="Times New Roman" w:cs="Times New Roman"/>
          <w:sz w:val="32"/>
          <w:szCs w:val="32"/>
        </w:rPr>
        <w:t>万元</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Pr>
          <w:rFonts w:ascii="Times New Roman" w:eastAsia="仿宋_GB2312" w:hAnsi="Times New Roman" w:cs="Times New Roman" w:hint="eastAsia"/>
          <w:sz w:val="32"/>
          <w:szCs w:val="32"/>
        </w:rPr>
        <w:t>98</w:t>
      </w:r>
      <w:r>
        <w:rPr>
          <w:rFonts w:ascii="Times New Roman" w:eastAsia="仿宋_GB2312" w:hAnsi="Times New Roman" w:cs="Times New Roman"/>
          <w:sz w:val="32"/>
          <w:szCs w:val="32"/>
        </w:rPr>
        <w:t>分，评价等级为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学校设施条件未达到预期</w:t>
      </w:r>
      <w:r>
        <w:rPr>
          <w:rFonts w:ascii="Times New Roman" w:eastAsia="仿宋_GB2312" w:hAnsi="Times New Roman" w:cs="Times New Roman"/>
          <w:sz w:val="32"/>
          <w:szCs w:val="32"/>
        </w:rPr>
        <w:t>。下一步改进措施：</w:t>
      </w:r>
      <w:r>
        <w:rPr>
          <w:rFonts w:ascii="Times New Roman" w:eastAsia="仿宋_GB2312" w:hAnsi="Times New Roman" w:cs="Times New Roman" w:hint="eastAsia"/>
          <w:sz w:val="32"/>
          <w:szCs w:val="32"/>
        </w:rPr>
        <w:t>争取资金，进一步优化学校硬件设施</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p>
    <w:p w14:paraId="2F9DBDA0" w14:textId="77777777" w:rsidR="00DD7F00" w:rsidRDefault="00FC256E">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hint="eastAsia"/>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年预算安排需以“精准化、绩效化、法治化”为核心；进一步加强绩效评价，让经费投入取得的效益最大化。</w:t>
      </w:r>
    </w:p>
    <w:p w14:paraId="518061B0" w14:textId="77777777" w:rsidR="00DD7F00" w:rsidRDefault="00DD7F00">
      <w:pPr>
        <w:pStyle w:val="Default"/>
        <w:jc w:val="center"/>
        <w:rPr>
          <w:rFonts w:ascii="Times New Roman" w:hAnsi="Times New Roman" w:cs="Times New Roman"/>
          <w:sz w:val="72"/>
          <w:szCs w:val="72"/>
        </w:rPr>
      </w:pPr>
    </w:p>
    <w:p w14:paraId="4530907A" w14:textId="77777777" w:rsidR="00DD7F00" w:rsidRDefault="00DD7F00">
      <w:pPr>
        <w:pStyle w:val="Default"/>
        <w:jc w:val="center"/>
        <w:rPr>
          <w:rFonts w:ascii="Times New Roman" w:hAnsi="Times New Roman" w:cs="Times New Roman"/>
          <w:sz w:val="72"/>
          <w:szCs w:val="72"/>
        </w:rPr>
      </w:pPr>
    </w:p>
    <w:p w14:paraId="7323759A" w14:textId="77777777" w:rsidR="00DD7F00" w:rsidRDefault="00DD7F00">
      <w:pPr>
        <w:pStyle w:val="Default"/>
        <w:jc w:val="center"/>
        <w:rPr>
          <w:rFonts w:ascii="Times New Roman" w:hAnsi="Times New Roman" w:cs="Times New Roman"/>
          <w:sz w:val="72"/>
          <w:szCs w:val="72"/>
        </w:rPr>
      </w:pPr>
    </w:p>
    <w:p w14:paraId="32639A9E" w14:textId="77777777" w:rsidR="00DD7F00" w:rsidRDefault="00DD7F00">
      <w:pPr>
        <w:pStyle w:val="Default"/>
        <w:jc w:val="center"/>
        <w:rPr>
          <w:rFonts w:ascii="Times New Roman" w:hAnsi="Times New Roman" w:cs="Times New Roman"/>
          <w:sz w:val="72"/>
          <w:szCs w:val="72"/>
        </w:rPr>
      </w:pPr>
    </w:p>
    <w:p w14:paraId="322F7B09" w14:textId="77777777" w:rsidR="00DD7F00" w:rsidRDefault="00DD7F00">
      <w:pPr>
        <w:pStyle w:val="Default"/>
        <w:jc w:val="center"/>
        <w:rPr>
          <w:rFonts w:ascii="Times New Roman" w:hAnsi="Times New Roman" w:cs="Times New Roman"/>
          <w:sz w:val="72"/>
          <w:szCs w:val="72"/>
        </w:rPr>
      </w:pPr>
    </w:p>
    <w:p w14:paraId="628FE7BA" w14:textId="77777777" w:rsidR="00DD7F00" w:rsidRDefault="00DD7F00">
      <w:pPr>
        <w:pStyle w:val="Default"/>
        <w:jc w:val="center"/>
        <w:rPr>
          <w:rFonts w:ascii="Times New Roman" w:hAnsi="Times New Roman" w:cs="Times New Roman"/>
          <w:sz w:val="72"/>
          <w:szCs w:val="72"/>
        </w:rPr>
      </w:pPr>
    </w:p>
    <w:p w14:paraId="45B9B425" w14:textId="77777777" w:rsidR="00DD7F00" w:rsidRDefault="00DD7F00">
      <w:pPr>
        <w:pStyle w:val="Default"/>
        <w:jc w:val="center"/>
        <w:rPr>
          <w:rFonts w:ascii="Times New Roman" w:hAnsi="Times New Roman" w:cs="Times New Roman"/>
          <w:sz w:val="72"/>
          <w:szCs w:val="72"/>
        </w:rPr>
      </w:pPr>
    </w:p>
    <w:p w14:paraId="0040C6AA" w14:textId="77777777" w:rsidR="00DD7F00" w:rsidRDefault="00DD7F00">
      <w:pPr>
        <w:pStyle w:val="Default"/>
        <w:jc w:val="center"/>
        <w:rPr>
          <w:rFonts w:ascii="Times New Roman" w:hAnsi="Times New Roman" w:cs="Times New Roman"/>
          <w:sz w:val="72"/>
          <w:szCs w:val="72"/>
        </w:rPr>
      </w:pPr>
    </w:p>
    <w:p w14:paraId="5012055B" w14:textId="77777777" w:rsidR="00DD7F00" w:rsidRDefault="00DD7F00">
      <w:pPr>
        <w:pStyle w:val="Default"/>
        <w:jc w:val="center"/>
        <w:rPr>
          <w:rFonts w:ascii="Times New Roman" w:hAnsi="Times New Roman" w:cs="Times New Roman"/>
          <w:sz w:val="72"/>
          <w:szCs w:val="72"/>
        </w:rPr>
      </w:pPr>
    </w:p>
    <w:p w14:paraId="5E64443B" w14:textId="77777777" w:rsidR="00DD7F00" w:rsidRDefault="00DD7F00">
      <w:pPr>
        <w:pStyle w:val="Default"/>
        <w:jc w:val="center"/>
        <w:rPr>
          <w:rFonts w:ascii="Times New Roman" w:hAnsi="Times New Roman" w:cs="Times New Roman"/>
          <w:sz w:val="72"/>
          <w:szCs w:val="72"/>
        </w:rPr>
      </w:pPr>
    </w:p>
    <w:p w14:paraId="479A814C" w14:textId="77777777" w:rsidR="00DD7F00" w:rsidRDefault="00DD7F00">
      <w:pPr>
        <w:pStyle w:val="Default"/>
        <w:jc w:val="both"/>
        <w:rPr>
          <w:rFonts w:ascii="Times New Roman" w:hAnsi="Times New Roman" w:cs="Times New Roman"/>
          <w:sz w:val="72"/>
          <w:szCs w:val="72"/>
        </w:rPr>
      </w:pPr>
    </w:p>
    <w:p w14:paraId="0D5F0FBD" w14:textId="77777777" w:rsidR="00DD7F00" w:rsidRDefault="00DD7F00">
      <w:pPr>
        <w:pStyle w:val="Default"/>
        <w:jc w:val="both"/>
        <w:rPr>
          <w:rFonts w:ascii="Times New Roman" w:hAnsi="Times New Roman" w:cs="Times New Roman"/>
          <w:sz w:val="72"/>
          <w:szCs w:val="72"/>
        </w:rPr>
      </w:pPr>
    </w:p>
    <w:p w14:paraId="12EB71F2" w14:textId="77777777" w:rsidR="00DD7F00" w:rsidRDefault="00DD7F00">
      <w:pPr>
        <w:pStyle w:val="Default"/>
        <w:jc w:val="both"/>
        <w:rPr>
          <w:rFonts w:ascii="Times New Roman" w:hAnsi="Times New Roman" w:cs="Times New Roman"/>
          <w:sz w:val="72"/>
          <w:szCs w:val="72"/>
        </w:rPr>
      </w:pPr>
    </w:p>
    <w:p w14:paraId="6D7F11CD" w14:textId="77777777" w:rsidR="00DD7F00" w:rsidRDefault="00DD7F00">
      <w:pPr>
        <w:pStyle w:val="Default"/>
        <w:jc w:val="both"/>
        <w:rPr>
          <w:rFonts w:ascii="Times New Roman" w:hAnsi="Times New Roman" w:cs="Times New Roman"/>
          <w:sz w:val="72"/>
          <w:szCs w:val="72"/>
        </w:rPr>
      </w:pPr>
    </w:p>
    <w:p w14:paraId="3EDACADA" w14:textId="77777777" w:rsidR="00DD7F00" w:rsidRDefault="00DD7F00">
      <w:pPr>
        <w:pStyle w:val="Default"/>
        <w:jc w:val="both"/>
        <w:rPr>
          <w:rFonts w:ascii="Times New Roman" w:hAnsi="Times New Roman" w:cs="Times New Roman"/>
          <w:sz w:val="72"/>
          <w:szCs w:val="72"/>
        </w:rPr>
      </w:pPr>
    </w:p>
    <w:p w14:paraId="6AA4DDE4" w14:textId="77777777" w:rsidR="00DD7F00" w:rsidRDefault="00DD7F00">
      <w:pPr>
        <w:pStyle w:val="Default"/>
        <w:jc w:val="both"/>
        <w:rPr>
          <w:rFonts w:ascii="Times New Roman" w:hAnsi="Times New Roman" w:cs="Times New Roman"/>
          <w:sz w:val="72"/>
          <w:szCs w:val="72"/>
        </w:rPr>
      </w:pPr>
    </w:p>
    <w:p w14:paraId="51E165B8" w14:textId="77777777" w:rsidR="00DD7F00" w:rsidRDefault="00DD7F00">
      <w:pPr>
        <w:pStyle w:val="Default"/>
        <w:jc w:val="both"/>
        <w:rPr>
          <w:rFonts w:ascii="Times New Roman" w:hAnsi="Times New Roman" w:cs="Times New Roman"/>
          <w:sz w:val="72"/>
          <w:szCs w:val="72"/>
        </w:rPr>
      </w:pPr>
    </w:p>
    <w:p w14:paraId="4F082147" w14:textId="77777777" w:rsidR="00DD7F00" w:rsidRDefault="00DD7F00">
      <w:pPr>
        <w:pStyle w:val="Default"/>
        <w:jc w:val="both"/>
        <w:rPr>
          <w:rFonts w:ascii="Times New Roman" w:hAnsi="Times New Roman" w:cs="Times New Roman"/>
          <w:sz w:val="72"/>
          <w:szCs w:val="72"/>
        </w:rPr>
      </w:pPr>
    </w:p>
    <w:p w14:paraId="05F18E0B" w14:textId="77777777" w:rsidR="00DD7F00" w:rsidRDefault="00DD7F00">
      <w:pPr>
        <w:pStyle w:val="Default"/>
        <w:jc w:val="both"/>
        <w:rPr>
          <w:rFonts w:ascii="Times New Roman" w:hAnsi="Times New Roman" w:cs="Times New Roman"/>
          <w:sz w:val="72"/>
          <w:szCs w:val="72"/>
        </w:rPr>
      </w:pPr>
    </w:p>
    <w:p w14:paraId="1EE2E908" w14:textId="77777777" w:rsidR="00DD7F00" w:rsidRDefault="00FC256E">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第四部分名词解释</w:t>
      </w:r>
    </w:p>
    <w:p w14:paraId="021291C1" w14:textId="77777777" w:rsidR="00DD7F00" w:rsidRDefault="00DD7F00">
      <w:pPr>
        <w:widowControl/>
        <w:jc w:val="left"/>
        <w:rPr>
          <w:rFonts w:ascii="Times New Roman" w:hAnsi="Times New Roman" w:cs="Times New Roman"/>
          <w:color w:val="000000"/>
          <w:kern w:val="0"/>
          <w:sz w:val="32"/>
          <w:szCs w:val="32"/>
        </w:rPr>
      </w:pPr>
    </w:p>
    <w:p w14:paraId="1D6E5548" w14:textId="77777777" w:rsidR="00DD7F00" w:rsidRDefault="00DD7F00">
      <w:pPr>
        <w:pStyle w:val="Default"/>
        <w:jc w:val="center"/>
        <w:rPr>
          <w:rFonts w:ascii="Times New Roman" w:hAnsi="Times New Roman" w:cs="Times New Roman"/>
          <w:sz w:val="72"/>
          <w:szCs w:val="72"/>
        </w:rPr>
      </w:pPr>
    </w:p>
    <w:p w14:paraId="2CCA7F88" w14:textId="77777777" w:rsidR="00DD7F00" w:rsidRDefault="00DD7F00">
      <w:pPr>
        <w:pStyle w:val="Default"/>
        <w:jc w:val="center"/>
        <w:rPr>
          <w:rFonts w:ascii="Times New Roman" w:hAnsi="Times New Roman" w:cs="Times New Roman"/>
          <w:sz w:val="72"/>
          <w:szCs w:val="72"/>
        </w:rPr>
      </w:pPr>
    </w:p>
    <w:p w14:paraId="6F8B3CC0" w14:textId="77777777" w:rsidR="00DD7F00" w:rsidRDefault="00DD7F00">
      <w:pPr>
        <w:pStyle w:val="Default"/>
        <w:jc w:val="center"/>
        <w:rPr>
          <w:rFonts w:ascii="Times New Roman" w:hAnsi="Times New Roman" w:cs="Times New Roman"/>
          <w:sz w:val="72"/>
          <w:szCs w:val="72"/>
        </w:rPr>
      </w:pPr>
    </w:p>
    <w:p w14:paraId="4BA6825E" w14:textId="77777777" w:rsidR="00DD7F00" w:rsidRDefault="00DD7F00">
      <w:pPr>
        <w:pStyle w:val="Default"/>
        <w:jc w:val="center"/>
        <w:rPr>
          <w:rFonts w:ascii="Times New Roman" w:hAnsi="Times New Roman" w:cs="Times New Roman"/>
          <w:sz w:val="72"/>
          <w:szCs w:val="72"/>
        </w:rPr>
      </w:pPr>
    </w:p>
    <w:p w14:paraId="4DE42A49" w14:textId="77777777" w:rsidR="00DD7F00" w:rsidRDefault="00DD7F00">
      <w:pPr>
        <w:pStyle w:val="Default"/>
        <w:jc w:val="both"/>
        <w:rPr>
          <w:rFonts w:ascii="Times New Roman" w:hAnsi="Times New Roman" w:cs="Times New Roman"/>
          <w:sz w:val="72"/>
          <w:szCs w:val="72"/>
        </w:rPr>
      </w:pPr>
    </w:p>
    <w:p w14:paraId="45372011"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一、财政拨款收入：指本级财政当年拨付的资金。</w:t>
      </w:r>
    </w:p>
    <w:p w14:paraId="6ED5F514"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二、政府性基金预算财政拨款收入：指本级财政当年拨付的政府性基金预算资金。</w:t>
      </w:r>
    </w:p>
    <w:p w14:paraId="2127F65B"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三、事业收入：指事业单位开展专业业务活动及辅助活动所取得的收入。</w:t>
      </w:r>
    </w:p>
    <w:p w14:paraId="1522BEBA"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四、其他收入：指除上述“财政拨款收入”、“上级补助收入”、“事业收入”、“经营收入”、“附属单位上缴收入”等以外的收入。</w:t>
      </w:r>
    </w:p>
    <w:p w14:paraId="70FBABDA"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五、上年结转和结余：指以前年度尚未完成、结转到本年按有关规定继续使用的资金。</w:t>
      </w:r>
    </w:p>
    <w:p w14:paraId="01FCB293"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六、教育支出（类）：是指用于政府教育事务支出，包括</w:t>
      </w:r>
      <w:r>
        <w:rPr>
          <w:rFonts w:ascii="仿宋" w:eastAsia="仿宋" w:hAnsi="仿宋" w:cs="仿宋" w:hint="eastAsia"/>
          <w:sz w:val="32"/>
          <w:szCs w:val="32"/>
        </w:rPr>
        <w:lastRenderedPageBreak/>
        <w:t>保障机构正常运转、完成日常和特定的工作任务或事业发展目标的支出。</w:t>
      </w:r>
    </w:p>
    <w:p w14:paraId="565B65ED"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七、基本支出：指保障机构正常运转、完成支日常工作任务而发生的人员支出和公用支出。</w:t>
      </w:r>
    </w:p>
    <w:p w14:paraId="0B621B9B"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八、项目支出：指在基本支出之外为完成特定行政任务和事业发展目标所发生的支出。</w:t>
      </w:r>
    </w:p>
    <w:p w14:paraId="4DC9C001"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FD7D721"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2664F4FE"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w:t>
      </w:r>
      <w:r>
        <w:rPr>
          <w:rFonts w:ascii="仿宋" w:eastAsia="仿宋" w:hAnsi="仿宋" w:cs="仿宋" w:hint="eastAsia"/>
          <w:sz w:val="32"/>
          <w:szCs w:val="32"/>
        </w:rPr>
        <w:lastRenderedPageBreak/>
        <w:t>用房取暖费、办公用房物业管理费、公务用车运行维护费以及其他费用。</w:t>
      </w:r>
    </w:p>
    <w:p w14:paraId="0A176C40"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十二、教育支出（类）普通教育（款）学前教育（项）：指幼儿园用于保障机构正常运行、开展日常工作的基本支出。</w:t>
      </w:r>
    </w:p>
    <w:p w14:paraId="3FA07AAA"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十三、教育支出（类）普通教育（款）小学教育（项）：指小学学校用于保障机构正常运行、开展日常工作的基本支出。</w:t>
      </w:r>
    </w:p>
    <w:p w14:paraId="0A8E9411"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十四、教育支出（类）普通教育（款）初中教育（项）：指初中学校用于保障机构正常运行、开展日常工作的基本支出。</w:t>
      </w:r>
    </w:p>
    <w:p w14:paraId="1AD30E85"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十五、教育支出（类）其他教育支出（款）其他教育支出（项）：指为用于学校正常运转、开展日常工作的其他支出。</w:t>
      </w:r>
    </w:p>
    <w:p w14:paraId="2DE0BC97"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十六、科学技术支出（类）其他科学技术支出（款）其他科学技术支出（项）：用于科技方面的支出，包括科技奖励支出、补助给转制为企业的科研机构等支出，包括中央对此项目的转移支付。</w:t>
      </w:r>
    </w:p>
    <w:p w14:paraId="21AFB025" w14:textId="77777777" w:rsidR="00DD7F00" w:rsidRDefault="00FC256E">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十七、住房保障支出（类）保障性安居工程支出（款）其他保障性安居工程支出（项）：指反映其他用于保障性住房方面的支出。</w:t>
      </w:r>
    </w:p>
    <w:p w14:paraId="6C053343" w14:textId="77777777" w:rsidR="00DD7F00" w:rsidRDefault="00DD7F00">
      <w:pPr>
        <w:pStyle w:val="Default"/>
        <w:jc w:val="center"/>
        <w:rPr>
          <w:rFonts w:ascii="Times New Roman" w:hAnsi="Times New Roman" w:cs="Times New Roman"/>
          <w:sz w:val="72"/>
          <w:szCs w:val="72"/>
        </w:rPr>
      </w:pPr>
    </w:p>
    <w:p w14:paraId="1E8C778B" w14:textId="77777777" w:rsidR="00DD7F00" w:rsidRDefault="00DD7F00">
      <w:pPr>
        <w:pStyle w:val="Default"/>
        <w:jc w:val="center"/>
        <w:rPr>
          <w:rFonts w:ascii="Times New Roman" w:hAnsi="Times New Roman" w:cs="Times New Roman"/>
          <w:sz w:val="72"/>
          <w:szCs w:val="72"/>
        </w:rPr>
      </w:pPr>
    </w:p>
    <w:p w14:paraId="0DD2E00C" w14:textId="77777777" w:rsidR="00DD7F00" w:rsidRDefault="00DD7F00">
      <w:pPr>
        <w:pStyle w:val="Default"/>
        <w:jc w:val="both"/>
        <w:rPr>
          <w:rFonts w:ascii="Times New Roman" w:hAnsi="Times New Roman" w:cs="Times New Roman"/>
          <w:sz w:val="72"/>
          <w:szCs w:val="72"/>
        </w:rPr>
      </w:pPr>
    </w:p>
    <w:p w14:paraId="6DE9E9F3" w14:textId="77777777" w:rsidR="00DD7F00" w:rsidRDefault="00DD7F00">
      <w:pPr>
        <w:pStyle w:val="Default"/>
        <w:jc w:val="both"/>
        <w:rPr>
          <w:rFonts w:ascii="Times New Roman" w:hAnsi="Times New Roman" w:cs="Times New Roman"/>
          <w:sz w:val="72"/>
          <w:szCs w:val="72"/>
        </w:rPr>
      </w:pPr>
    </w:p>
    <w:p w14:paraId="41C0F4F5" w14:textId="77777777" w:rsidR="00DD7F00" w:rsidRDefault="00DD7F00">
      <w:pPr>
        <w:pStyle w:val="Default"/>
        <w:jc w:val="both"/>
        <w:rPr>
          <w:rFonts w:ascii="Times New Roman" w:hAnsi="Times New Roman" w:cs="Times New Roman"/>
          <w:sz w:val="72"/>
          <w:szCs w:val="72"/>
        </w:rPr>
      </w:pPr>
    </w:p>
    <w:p w14:paraId="22822137" w14:textId="77777777" w:rsidR="00DD7F00" w:rsidRDefault="00DD7F00">
      <w:pPr>
        <w:pStyle w:val="Default"/>
        <w:jc w:val="both"/>
        <w:rPr>
          <w:rFonts w:ascii="Times New Roman" w:hAnsi="Times New Roman" w:cs="Times New Roman"/>
          <w:sz w:val="72"/>
          <w:szCs w:val="72"/>
        </w:rPr>
      </w:pPr>
    </w:p>
    <w:p w14:paraId="7540F605" w14:textId="77777777" w:rsidR="00DD7F00" w:rsidRDefault="00DD7F00">
      <w:pPr>
        <w:pStyle w:val="Default"/>
        <w:jc w:val="both"/>
        <w:rPr>
          <w:rFonts w:ascii="Times New Roman" w:hAnsi="Times New Roman" w:cs="Times New Roman"/>
          <w:sz w:val="72"/>
          <w:szCs w:val="72"/>
        </w:rPr>
      </w:pPr>
    </w:p>
    <w:p w14:paraId="582B231D" w14:textId="77777777" w:rsidR="00DD7F00" w:rsidRDefault="00DD7F00">
      <w:pPr>
        <w:pStyle w:val="Default"/>
        <w:jc w:val="both"/>
        <w:rPr>
          <w:rFonts w:ascii="Times New Roman" w:hAnsi="Times New Roman" w:cs="Times New Roman"/>
          <w:sz w:val="72"/>
          <w:szCs w:val="72"/>
        </w:rPr>
      </w:pPr>
    </w:p>
    <w:p w14:paraId="09EEEEC6" w14:textId="77777777" w:rsidR="00DD7F00" w:rsidRDefault="00DD7F00">
      <w:pPr>
        <w:pStyle w:val="Default"/>
        <w:jc w:val="both"/>
        <w:rPr>
          <w:rFonts w:ascii="Times New Roman" w:hAnsi="Times New Roman" w:cs="Times New Roman"/>
          <w:sz w:val="72"/>
          <w:szCs w:val="72"/>
        </w:rPr>
      </w:pPr>
    </w:p>
    <w:p w14:paraId="2E4AD03D" w14:textId="77777777" w:rsidR="00DD7F00" w:rsidRDefault="00DD7F00">
      <w:pPr>
        <w:pStyle w:val="Default"/>
        <w:jc w:val="both"/>
        <w:rPr>
          <w:rFonts w:ascii="Times New Roman" w:hAnsi="Times New Roman" w:cs="Times New Roman"/>
          <w:sz w:val="72"/>
          <w:szCs w:val="72"/>
        </w:rPr>
      </w:pPr>
    </w:p>
    <w:p w14:paraId="07237161" w14:textId="77777777" w:rsidR="00DD7F00" w:rsidRDefault="00DD7F00">
      <w:pPr>
        <w:pStyle w:val="Default"/>
        <w:jc w:val="both"/>
        <w:rPr>
          <w:rFonts w:ascii="Times New Roman" w:hAnsi="Times New Roman" w:cs="Times New Roman"/>
          <w:sz w:val="72"/>
          <w:szCs w:val="72"/>
        </w:rPr>
      </w:pPr>
    </w:p>
    <w:p w14:paraId="75C15912" w14:textId="77777777" w:rsidR="00DD7F00" w:rsidRDefault="00DD7F00">
      <w:pPr>
        <w:pStyle w:val="Default"/>
        <w:jc w:val="both"/>
        <w:rPr>
          <w:rFonts w:ascii="Times New Roman" w:hAnsi="Times New Roman" w:cs="Times New Roman"/>
          <w:sz w:val="72"/>
          <w:szCs w:val="72"/>
        </w:rPr>
      </w:pPr>
    </w:p>
    <w:p w14:paraId="158308A5" w14:textId="77777777" w:rsidR="00DD7F00" w:rsidRDefault="00DD7F00">
      <w:pPr>
        <w:pStyle w:val="Default"/>
        <w:jc w:val="both"/>
        <w:rPr>
          <w:rFonts w:ascii="Times New Roman" w:hAnsi="Times New Roman" w:cs="Times New Roman"/>
          <w:sz w:val="72"/>
          <w:szCs w:val="72"/>
        </w:rPr>
      </w:pPr>
    </w:p>
    <w:p w14:paraId="5EEF5437" w14:textId="77777777" w:rsidR="00DD7F00" w:rsidRDefault="00DD7F00">
      <w:pPr>
        <w:pStyle w:val="Default"/>
        <w:jc w:val="both"/>
        <w:rPr>
          <w:rFonts w:ascii="Times New Roman" w:hAnsi="Times New Roman" w:cs="Times New Roman"/>
          <w:sz w:val="72"/>
          <w:szCs w:val="72"/>
        </w:rPr>
      </w:pPr>
    </w:p>
    <w:p w14:paraId="1E7EBD9D" w14:textId="77777777" w:rsidR="00DD7F00" w:rsidRDefault="00DD7F00">
      <w:pPr>
        <w:pStyle w:val="Default"/>
        <w:jc w:val="both"/>
        <w:rPr>
          <w:rFonts w:ascii="Times New Roman" w:hAnsi="Times New Roman" w:cs="Times New Roman"/>
          <w:sz w:val="72"/>
          <w:szCs w:val="72"/>
        </w:rPr>
      </w:pPr>
    </w:p>
    <w:p w14:paraId="7F3CFEA2" w14:textId="77777777" w:rsidR="00DD7F00" w:rsidRDefault="00FC256E">
      <w:pPr>
        <w:pStyle w:val="Default"/>
        <w:spacing w:line="360" w:lineRule="auto"/>
        <w:jc w:val="center"/>
        <w:rPr>
          <w:rFonts w:ascii="Times New Roman" w:hAnsi="Times New Roman" w:cs="Times New Roman"/>
          <w:sz w:val="72"/>
          <w:szCs w:val="72"/>
        </w:rPr>
      </w:pPr>
      <w:r>
        <w:rPr>
          <w:rFonts w:ascii="Times New Roman" w:eastAsia="方正小标宋_GBK" w:hAnsi="Times New Roman" w:cs="Times New Roman"/>
          <w:sz w:val="52"/>
          <w:szCs w:val="52"/>
        </w:rPr>
        <w:t>第五部分附件</w:t>
      </w:r>
    </w:p>
    <w:p w14:paraId="62017B72" w14:textId="77777777" w:rsidR="00DD7F00" w:rsidRDefault="00FC256E">
      <w:pPr>
        <w:pStyle w:val="Default"/>
        <w:spacing w:line="60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年度部门整体支出绩效自评报告。</w:t>
      </w:r>
    </w:p>
    <w:p w14:paraId="6DE9A226"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36FE6E90"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59E44D5F"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26792528"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10933BBD"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7B676AB8"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4976035D"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4F6BDDA0"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782230F7"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52BD7EDF"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4AB916B0"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39A84A6F"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083C5EC4"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0F0C41E6"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6448CCF9" w14:textId="77777777" w:rsidR="00DD7F00" w:rsidRDefault="00FC256E">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2024年度益阳市赫山区梓山湖学校</w:t>
      </w:r>
    </w:p>
    <w:p w14:paraId="57EC640B" w14:textId="77777777" w:rsidR="00DD7F00" w:rsidRDefault="00FC256E">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整体支出绩效自评报告</w:t>
      </w:r>
    </w:p>
    <w:p w14:paraId="22C6CFF1"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根据《湖南省财政厅关于印发《湖南省预算绩效目标管理办法》的通知》湘财绩〔2020〕6号等有关文件精神，本着独立、客观、公正、科学的原则，按照公认的绩效评价方法，我校积极组织，对2024年度本单位整体支出进行了绩效自评，现将具体绩效评价情况报告如下：</w:t>
      </w:r>
    </w:p>
    <w:p w14:paraId="40241124"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一、基本情况</w:t>
      </w:r>
    </w:p>
    <w:p w14:paraId="42B25B95"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（一）单位整体支出概况</w:t>
      </w:r>
    </w:p>
    <w:p w14:paraId="4F70443C"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益阳市赫山区梓山湖学校是隶属于益阳市赫山区教育局的基础教育义务教育学校，是全额补助事业单位。2024年度益阳市赫山区梓山湖学校一般公共预算财政拨款支出总计5020.12万元，其中：（1）基本支出4975.03万元〔注：①人员经费4081.37万元、②公用经费893.66万元〕。</w:t>
      </w:r>
    </w:p>
    <w:p w14:paraId="20F69B39"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（2）项目支出45.09万元。</w:t>
      </w:r>
    </w:p>
    <w:p w14:paraId="2FADA2FD"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（二）部门整体支出绩效目标</w:t>
      </w:r>
    </w:p>
    <w:p w14:paraId="3352901D"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预决算公开：根据区财政局的统一部署及相关要求，我校已进行了预（决）算公开。</w:t>
      </w:r>
    </w:p>
    <w:p w14:paraId="016F77F7"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存量资金管理：我校已实行国库集中支付管理。</w:t>
      </w:r>
    </w:p>
    <w:p w14:paraId="2C59E086"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资产管理：建立了固定资产台帐，指定专人管理，及时登记，科学使用，实现了“一物一卡一条码”。固定资产的折旧、购入、调出、处置、报废、报损严格执行国家有关规定的审批程序办理。</w:t>
      </w:r>
    </w:p>
    <w:p w14:paraId="0F074B73"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“三公”经费控制：2024年，我校无“三公经费”支出。</w:t>
      </w:r>
    </w:p>
    <w:p w14:paraId="25E646CB"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内部控制制度建设：2024年，我校制定了《益阳市赫山区梓山湖学校内部控制制度》、《益阳市赫山区梓山湖学校财务管理制度》、《益阳市赫山区梓山湖学校物资采购制度》、《内部审计制度》等一系列内部控制制度，相关制度合法合规、完整，并得到有效执行。</w:t>
      </w:r>
    </w:p>
    <w:p w14:paraId="0E36AAEF"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（三）部门整体支出实施情况分析</w:t>
      </w:r>
    </w:p>
    <w:p w14:paraId="62485219"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我校在部门整体支出中，严格按照年初预算安排，严格遵守资金管理制度，强化监督，专款专用，确保各项资金及时到</w:t>
      </w:r>
      <w:r>
        <w:rPr>
          <w:rFonts w:ascii="仿宋" w:eastAsia="仿宋" w:hAnsi="仿宋" w:cs="仿宋" w:hint="eastAsia"/>
          <w:sz w:val="32"/>
          <w:szCs w:val="32"/>
        </w:rPr>
        <w:lastRenderedPageBreak/>
        <w:t>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14:paraId="0B828547"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二、绩效评价工作情况</w:t>
      </w:r>
    </w:p>
    <w:p w14:paraId="293FBE13"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（一）绩效评价目的</w:t>
      </w:r>
    </w:p>
    <w:p w14:paraId="0D6BAB1C"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本次绩效评价的目的是为了全面分析和综合评价我单位本级财政预算资金的使用管理情况，为切实提高财政资金使用效益，强化预算支出的责任和效率提供参考依据。</w:t>
      </w:r>
    </w:p>
    <w:p w14:paraId="768FFA3B"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（二）绩效评价工作过程</w:t>
      </w:r>
    </w:p>
    <w:p w14:paraId="0C7F97F5"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1.前期准备。按照绩效自评工作要求，成立了以党总支书记为组长的绩效评价工作小组，于7月31日前完成现场评价工作。</w:t>
      </w:r>
    </w:p>
    <w:p w14:paraId="15F5427C"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2.核实数据。对2024年度部门整体支出数据的准确性、真实性进行核实，将2024年度和2023年度部门整体支出情况进行比较分析。</w:t>
      </w:r>
    </w:p>
    <w:p w14:paraId="7D045686"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3.查阅资料。查阅2024年度预算安排、非税收入、预算追加、资金管理、经费支出、资产管理等相关文件资料和财务凭证。</w:t>
      </w:r>
    </w:p>
    <w:p w14:paraId="2A785DD3"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4.实地查看。现场查看实物资产等。</w:t>
      </w:r>
    </w:p>
    <w:p w14:paraId="66B426F7"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5.发放调查问卷。对部门履行职责情况的公众满意度进行</w:t>
      </w:r>
      <w:r>
        <w:rPr>
          <w:rFonts w:ascii="仿宋" w:eastAsia="仿宋" w:hAnsi="仿宋" w:cs="仿宋" w:hint="eastAsia"/>
          <w:sz w:val="32"/>
          <w:szCs w:val="32"/>
        </w:rPr>
        <w:lastRenderedPageBreak/>
        <w:t>调查。</w:t>
      </w:r>
    </w:p>
    <w:p w14:paraId="2847BE3A"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6.归纳汇总。对提供的材料及自评报告，结合现场评价情况进行综合分析、归纳汇总。</w:t>
      </w:r>
    </w:p>
    <w:p w14:paraId="63599182"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7.评价组对各项评价指标进行分析讨论。</w:t>
      </w:r>
    </w:p>
    <w:p w14:paraId="7E300B47"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8.形成绩效评价报告。</w:t>
      </w:r>
    </w:p>
    <w:p w14:paraId="142DA7F2"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三、主要绩效及评价结论</w:t>
      </w:r>
    </w:p>
    <w:p w14:paraId="369099D9"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（一）合理规划、整合资金，不断改善办学条件：2024年以来总计投入880.2万元，主要用于学校维修改造和教学设备的添置等。</w:t>
      </w:r>
    </w:p>
    <w:p w14:paraId="646AF6BE"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（二）评价结论：</w:t>
      </w:r>
    </w:p>
    <w:p w14:paraId="7688B9DA"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1.单位预算编制科学，民主理财、公开理财氛围浓厚，重大财务事项经由集体研究决策，财务制度健全。</w:t>
      </w:r>
    </w:p>
    <w:p w14:paraId="764ED06F"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14:paraId="489F366C"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3.预算管理方面。我校制定了切实有效的内部管理制度和经费支出控制方案，有较强的内控风险管理意识、各项经费支出得到了有效控制。</w:t>
      </w:r>
    </w:p>
    <w:p w14:paraId="1EF7B011"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四、存在的问题</w:t>
      </w:r>
    </w:p>
    <w:p w14:paraId="1F2A460F"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（一）因部分工作是年中或年末根据区局相关要求开展，未纳入年初预算，另外还有部分不可预见经费的追加，无法纳入预算，导致预算执行存在偏差。</w:t>
      </w:r>
    </w:p>
    <w:p w14:paraId="33CE64AC"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（二）固定资产管理有待进一步规范。学校校固定资产管理有专人负责，但台账更新不及时，有些房屋建筑物尚未办理房屋产权证。</w:t>
      </w:r>
    </w:p>
    <w:p w14:paraId="0FF8EF4E"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五、有关建议</w:t>
      </w:r>
    </w:p>
    <w:p w14:paraId="5C014E7D"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（一）科学合理编制预算，严格执行预算,避免年中大幅追加以及超预算。同时严格预算执行，提高资金使用效率。进一步完善、明确和细化各项费用支出管理制度，严格控制招待费和各项费用支出。</w:t>
      </w:r>
    </w:p>
    <w:p w14:paraId="392CF25E" w14:textId="77777777" w:rsidR="00DD7F00" w:rsidRDefault="00FC256E">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（二）加强固定资产的管理，配置专管部门和专管人员，对固定资产进行一次全面清查盘点，建立固定资产卡片，切实做到账卡相符、账物相符。</w:t>
      </w:r>
    </w:p>
    <w:p w14:paraId="0C5ADBA4" w14:textId="77777777" w:rsidR="00DD7F00" w:rsidRDefault="00DD7F00">
      <w:pPr>
        <w:pStyle w:val="Default"/>
        <w:spacing w:line="600" w:lineRule="exact"/>
        <w:ind w:firstLineChars="200" w:firstLine="640"/>
        <w:rPr>
          <w:rFonts w:ascii="Times New Roman" w:eastAsia="仿宋_GB2312" w:hAnsi="Times New Roman" w:cs="Times New Roman"/>
          <w:sz w:val="32"/>
          <w:szCs w:val="32"/>
        </w:rPr>
      </w:pPr>
    </w:p>
    <w:p w14:paraId="14A8CDBD" w14:textId="77777777" w:rsidR="00DD7F00" w:rsidRDefault="00DD7F00">
      <w:pPr>
        <w:pStyle w:val="Default"/>
        <w:jc w:val="center"/>
        <w:rPr>
          <w:rFonts w:ascii="Times New Roman" w:hAnsi="Times New Roman" w:cs="Times New Roman"/>
          <w:sz w:val="72"/>
          <w:szCs w:val="72"/>
        </w:rPr>
      </w:pPr>
    </w:p>
    <w:p w14:paraId="2AE9971D" w14:textId="77777777" w:rsidR="00DD7F00" w:rsidRDefault="00DD7F00">
      <w:pPr>
        <w:pStyle w:val="Default"/>
        <w:jc w:val="center"/>
        <w:rPr>
          <w:rFonts w:ascii="Times New Roman" w:hAnsi="Times New Roman" w:cs="Times New Roman"/>
          <w:sz w:val="72"/>
          <w:szCs w:val="72"/>
        </w:rPr>
      </w:pPr>
    </w:p>
    <w:p w14:paraId="5E570A00" w14:textId="77777777" w:rsidR="00DD7F00" w:rsidRDefault="00DD7F00">
      <w:pPr>
        <w:jc w:val="left"/>
        <w:rPr>
          <w:rFonts w:ascii="Times New Roman" w:hAnsi="Times New Roman" w:cs="Times New Roman"/>
          <w:color w:val="000000"/>
          <w:kern w:val="0"/>
          <w:sz w:val="32"/>
          <w:szCs w:val="32"/>
        </w:rPr>
      </w:pPr>
    </w:p>
    <w:sectPr w:rsidR="00DD7F00">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7BAEC" w14:textId="77777777" w:rsidR="00E94076" w:rsidRDefault="00E94076">
      <w:r>
        <w:separator/>
      </w:r>
    </w:p>
  </w:endnote>
  <w:endnote w:type="continuationSeparator" w:id="0">
    <w:p w14:paraId="49CEDCED" w14:textId="77777777" w:rsidR="00E94076" w:rsidRDefault="00E9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0" w:usb3="00000000" w:csb0="00040000" w:csb1="00000000"/>
  </w:font>
  <w:font w:name="仿宋_GB2312">
    <w:altName w:val="仿宋"/>
    <w:charset w:val="00"/>
    <w:family w:val="auto"/>
    <w:pitch w:val="default"/>
  </w:font>
  <w:font w:name="方正小标宋_GBK">
    <w:altName w:val="微软雅黑"/>
    <w:charset w:val="86"/>
    <w:family w:val="script"/>
    <w:pitch w:val="default"/>
    <w:sig w:usb0="00000000" w:usb1="00000000" w:usb2="0000000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0CB08" w14:textId="77777777" w:rsidR="00DD7F00" w:rsidRDefault="00DD7F0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1A726" w14:textId="77777777" w:rsidR="00DD7F00" w:rsidRDefault="00DD7F00">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AF7F3" w14:textId="77777777" w:rsidR="00DD7F00" w:rsidRDefault="00FC256E">
    <w:pPr>
      <w:pStyle w:val="a6"/>
    </w:pPr>
    <w:r>
      <w:rPr>
        <w:noProof/>
      </w:rPr>
      <mc:AlternateContent>
        <mc:Choice Requires="wps">
          <w:drawing>
            <wp:anchor distT="0" distB="0" distL="114300" distR="114300" simplePos="0" relativeHeight="251659264" behindDoc="0" locked="0" layoutInCell="1" allowOverlap="1" wp14:anchorId="39465C1A" wp14:editId="5B482237">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5590D6" w14:textId="77777777" w:rsidR="00DD7F00" w:rsidRDefault="00FC256E">
                          <w:pPr>
                            <w:pStyle w:val="a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9465C1A"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C6CQ5ZQIAABgFAAAOAAAAAAAAAAAAAAAAAC4CAABkcnMvZTJvRG9j&#10;LnhtbFBLAQItABQABgAIAAAAIQBxqtG51wAAAAUBAAAPAAAAAAAAAAAAAAAAAL8EAABkcnMvZG93&#10;bnJldi54bWxQSwUGAAAAAAQABADzAAAAwwUAAAAA&#10;" filled="f" stroked="f" strokeweight=".5pt">
              <v:textbox style="mso-fit-shape-to-text:t" inset="0,0,0,0">
                <w:txbxContent>
                  <w:p w14:paraId="795590D6" w14:textId="77777777" w:rsidR="00DD7F00" w:rsidRDefault="00FC256E">
                    <w:pPr>
                      <w:pStyle w:val="a6"/>
                    </w:pPr>
                    <w:r>
                      <w:fldChar w:fldCharType="begin"/>
                    </w:r>
                    <w:r>
                      <w:instrText xml:space="preserve"> PAGE  \* MERGEFORMAT </w:instrText>
                    </w:r>
                    <w:r>
                      <w:fldChar w:fldCharType="separate"/>
                    </w:r>
                    <w:r>
                      <w:t>22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84CAE" w14:textId="77777777" w:rsidR="00E94076" w:rsidRDefault="00E94076">
      <w:r>
        <w:separator/>
      </w:r>
    </w:p>
  </w:footnote>
  <w:footnote w:type="continuationSeparator" w:id="0">
    <w:p w14:paraId="6733EBCB" w14:textId="77777777" w:rsidR="00E94076" w:rsidRDefault="00E94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CAF5FB"/>
    <w:multiLevelType w:val="singleLevel"/>
    <w:tmpl w:val="8ACAF5FB"/>
    <w:lvl w:ilvl="0">
      <w:start w:val="2"/>
      <w:numFmt w:val="chineseCounting"/>
      <w:suff w:val="nothing"/>
      <w:lvlText w:val="（%1）"/>
      <w:lvlJc w:val="left"/>
      <w:rPr>
        <w:rFonts w:hint="eastAsia"/>
      </w:rPr>
    </w:lvl>
  </w:abstractNum>
  <w:abstractNum w:abstractNumId="1" w15:restartNumberingAfterBreak="0">
    <w:nsid w:val="99C18CF9"/>
    <w:multiLevelType w:val="singleLevel"/>
    <w:tmpl w:val="99C18CF9"/>
    <w:lvl w:ilvl="0">
      <w:start w:val="3"/>
      <w:numFmt w:val="decimal"/>
      <w:lvlText w:val="%1."/>
      <w:lvlJc w:val="left"/>
      <w:pPr>
        <w:tabs>
          <w:tab w:val="left" w:pos="312"/>
        </w:tabs>
      </w:pPr>
    </w:lvl>
  </w:abstractNum>
  <w:abstractNum w:abstractNumId="2" w15:restartNumberingAfterBreak="0">
    <w:nsid w:val="FE03BD3B"/>
    <w:multiLevelType w:val="singleLevel"/>
    <w:tmpl w:val="FE03BD3B"/>
    <w:lvl w:ilvl="0">
      <w:start w:val="3"/>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kyYWU3MTAyNmJmOTk4NDdmNjViMmJkMDVmN2FmYmQifQ=="/>
  </w:docVars>
  <w:rsids>
    <w:rsidRoot w:val="004506F9"/>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 w:val="0000001A"/>
    <w:rsid w:val="0002229B"/>
    <w:rsid w:val="000273BD"/>
    <w:rsid w:val="0003620C"/>
    <w:rsid w:val="00036832"/>
    <w:rsid w:val="00040CBC"/>
    <w:rsid w:val="000415B7"/>
    <w:rsid w:val="00041E3F"/>
    <w:rsid w:val="00047010"/>
    <w:rsid w:val="00055DAA"/>
    <w:rsid w:val="00061C68"/>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3013"/>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153A"/>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B2CCD"/>
    <w:rsid w:val="004C2A0A"/>
    <w:rsid w:val="004D1C97"/>
    <w:rsid w:val="004F5EFB"/>
    <w:rsid w:val="00500E5F"/>
    <w:rsid w:val="005122EF"/>
    <w:rsid w:val="0051441A"/>
    <w:rsid w:val="00517C33"/>
    <w:rsid w:val="00517D5F"/>
    <w:rsid w:val="0052247B"/>
    <w:rsid w:val="00523644"/>
    <w:rsid w:val="0054069E"/>
    <w:rsid w:val="00544866"/>
    <w:rsid w:val="00552A3D"/>
    <w:rsid w:val="00574CC8"/>
    <w:rsid w:val="005767CC"/>
    <w:rsid w:val="00590D9F"/>
    <w:rsid w:val="00595D26"/>
    <w:rsid w:val="005A6D85"/>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76F95"/>
    <w:rsid w:val="00787B42"/>
    <w:rsid w:val="00792EE9"/>
    <w:rsid w:val="007C4539"/>
    <w:rsid w:val="007D2732"/>
    <w:rsid w:val="007F3657"/>
    <w:rsid w:val="00810F0C"/>
    <w:rsid w:val="00811AA2"/>
    <w:rsid w:val="00812ED5"/>
    <w:rsid w:val="008277D9"/>
    <w:rsid w:val="0084478C"/>
    <w:rsid w:val="0086638C"/>
    <w:rsid w:val="008764FA"/>
    <w:rsid w:val="008A1079"/>
    <w:rsid w:val="008A3E8D"/>
    <w:rsid w:val="008A5055"/>
    <w:rsid w:val="008C0B22"/>
    <w:rsid w:val="008D17F4"/>
    <w:rsid w:val="009237C4"/>
    <w:rsid w:val="00944C48"/>
    <w:rsid w:val="00950252"/>
    <w:rsid w:val="00967F5D"/>
    <w:rsid w:val="00980046"/>
    <w:rsid w:val="0099760F"/>
    <w:rsid w:val="009A0F95"/>
    <w:rsid w:val="009B3ADF"/>
    <w:rsid w:val="009C31C5"/>
    <w:rsid w:val="009C3B52"/>
    <w:rsid w:val="009E6817"/>
    <w:rsid w:val="009E6E9A"/>
    <w:rsid w:val="00A01D2B"/>
    <w:rsid w:val="00A1392A"/>
    <w:rsid w:val="00A42218"/>
    <w:rsid w:val="00A70249"/>
    <w:rsid w:val="00A70B02"/>
    <w:rsid w:val="00A71D9F"/>
    <w:rsid w:val="00A72906"/>
    <w:rsid w:val="00A92E9F"/>
    <w:rsid w:val="00AB18FF"/>
    <w:rsid w:val="00B26269"/>
    <w:rsid w:val="00B33BEA"/>
    <w:rsid w:val="00B57C9F"/>
    <w:rsid w:val="00B60EBC"/>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0C69"/>
    <w:rsid w:val="00C73888"/>
    <w:rsid w:val="00C77645"/>
    <w:rsid w:val="00CE04C3"/>
    <w:rsid w:val="00CE34BE"/>
    <w:rsid w:val="00CE76A0"/>
    <w:rsid w:val="00D148C6"/>
    <w:rsid w:val="00D17A8A"/>
    <w:rsid w:val="00D415BA"/>
    <w:rsid w:val="00D63780"/>
    <w:rsid w:val="00D644EE"/>
    <w:rsid w:val="00DD06FF"/>
    <w:rsid w:val="00DD5FE9"/>
    <w:rsid w:val="00DD7F00"/>
    <w:rsid w:val="00E00C7A"/>
    <w:rsid w:val="00E37D6C"/>
    <w:rsid w:val="00E55B68"/>
    <w:rsid w:val="00E561AE"/>
    <w:rsid w:val="00E67BE6"/>
    <w:rsid w:val="00E8683C"/>
    <w:rsid w:val="00E94076"/>
    <w:rsid w:val="00EA2B72"/>
    <w:rsid w:val="00F74360"/>
    <w:rsid w:val="00FB462F"/>
    <w:rsid w:val="00FC256E"/>
    <w:rsid w:val="00FE16FA"/>
    <w:rsid w:val="00FE328A"/>
    <w:rsid w:val="00FE6269"/>
    <w:rsid w:val="00FF5CD6"/>
    <w:rsid w:val="088C1F29"/>
    <w:rsid w:val="09410A35"/>
    <w:rsid w:val="0E9E6834"/>
    <w:rsid w:val="0FAC4C5F"/>
    <w:rsid w:val="11967974"/>
    <w:rsid w:val="12015736"/>
    <w:rsid w:val="12046FD4"/>
    <w:rsid w:val="14D902A4"/>
    <w:rsid w:val="1610061C"/>
    <w:rsid w:val="16BA5EB3"/>
    <w:rsid w:val="17AA4179"/>
    <w:rsid w:val="1B5E7755"/>
    <w:rsid w:val="1BAA4748"/>
    <w:rsid w:val="1C3A1BFF"/>
    <w:rsid w:val="1CE11DDF"/>
    <w:rsid w:val="1D97DEFF"/>
    <w:rsid w:val="1DFF72E5"/>
    <w:rsid w:val="1E6037E4"/>
    <w:rsid w:val="1EF526EC"/>
    <w:rsid w:val="1EFC6F07"/>
    <w:rsid w:val="1F615A66"/>
    <w:rsid w:val="20340A84"/>
    <w:rsid w:val="2140759E"/>
    <w:rsid w:val="21694BF3"/>
    <w:rsid w:val="21FE134A"/>
    <w:rsid w:val="225C2514"/>
    <w:rsid w:val="276205CD"/>
    <w:rsid w:val="29982084"/>
    <w:rsid w:val="29D11A3A"/>
    <w:rsid w:val="2BB37649"/>
    <w:rsid w:val="2BD870AF"/>
    <w:rsid w:val="2D1759B5"/>
    <w:rsid w:val="2D441559"/>
    <w:rsid w:val="2EC76F67"/>
    <w:rsid w:val="2FDF85B8"/>
    <w:rsid w:val="2FFFEE04"/>
    <w:rsid w:val="311F308B"/>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A803D8"/>
    <w:rsid w:val="3EAA6689"/>
    <w:rsid w:val="400B13AA"/>
    <w:rsid w:val="402F74FD"/>
    <w:rsid w:val="41502410"/>
    <w:rsid w:val="43284021"/>
    <w:rsid w:val="44CD30D2"/>
    <w:rsid w:val="491FF225"/>
    <w:rsid w:val="4936052D"/>
    <w:rsid w:val="49690EEF"/>
    <w:rsid w:val="49C34AA3"/>
    <w:rsid w:val="4AF40C8C"/>
    <w:rsid w:val="4FFD214C"/>
    <w:rsid w:val="52E8557B"/>
    <w:rsid w:val="54020436"/>
    <w:rsid w:val="55570917"/>
    <w:rsid w:val="56F403C1"/>
    <w:rsid w:val="570F30D6"/>
    <w:rsid w:val="5777D4F5"/>
    <w:rsid w:val="57C40364"/>
    <w:rsid w:val="58190916"/>
    <w:rsid w:val="59DD8326"/>
    <w:rsid w:val="5DEF592A"/>
    <w:rsid w:val="5FC6BB1E"/>
    <w:rsid w:val="5FF720F1"/>
    <w:rsid w:val="613A026E"/>
    <w:rsid w:val="613C540F"/>
    <w:rsid w:val="629B6165"/>
    <w:rsid w:val="65A215B9"/>
    <w:rsid w:val="66061B48"/>
    <w:rsid w:val="67086DE3"/>
    <w:rsid w:val="67FF5C0B"/>
    <w:rsid w:val="6897117D"/>
    <w:rsid w:val="690802CD"/>
    <w:rsid w:val="6A7A2B04"/>
    <w:rsid w:val="6AC975E8"/>
    <w:rsid w:val="6DAC56CB"/>
    <w:rsid w:val="6DE50BDD"/>
    <w:rsid w:val="6E647D53"/>
    <w:rsid w:val="6EFC0924"/>
    <w:rsid w:val="6EFC1D3A"/>
    <w:rsid w:val="6F231A39"/>
    <w:rsid w:val="6FB74722"/>
    <w:rsid w:val="6FEF8B7E"/>
    <w:rsid w:val="704E0CBB"/>
    <w:rsid w:val="7164006A"/>
    <w:rsid w:val="71A6591B"/>
    <w:rsid w:val="71E02960"/>
    <w:rsid w:val="722C2B09"/>
    <w:rsid w:val="722D2858"/>
    <w:rsid w:val="72B868C0"/>
    <w:rsid w:val="73274305"/>
    <w:rsid w:val="737D59BA"/>
    <w:rsid w:val="774D3A7A"/>
    <w:rsid w:val="77C37683"/>
    <w:rsid w:val="793F73F3"/>
    <w:rsid w:val="79D19834"/>
    <w:rsid w:val="79FF515B"/>
    <w:rsid w:val="7B65503B"/>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3E03E9"/>
  <w15:docId w15:val="{7BED6671-BBA4-453D-B2A5-6AD5DEB61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公1"/>
    <w:basedOn w:val="NewNewNewNewNewNewNewNewNewNewNewNewNewNewNewNewNewNewNewNewNewNewNewNewNewNewNewNewNewNewNewNewNewNewNewNewNewNewNewNewNewNewNewNewNewNewNewNewNewNewNewNewNewNewNewNewNewNewNewNewNewNewNe"/>
    <w:next w:val="a"/>
    <w:autoRedefine/>
    <w:qFormat/>
    <w:pPr>
      <w:ind w:firstLineChars="200" w:firstLine="200"/>
    </w:p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
    <w:autoRedefine/>
    <w:qFormat/>
    <w:pPr>
      <w:widowControl w:val="0"/>
      <w:jc w:val="both"/>
    </w:pPr>
    <w:rPr>
      <w:kern w:val="2"/>
      <w:sz w:val="21"/>
    </w:rPr>
  </w:style>
  <w:style w:type="paragraph" w:styleId="a3">
    <w:name w:val="Body Text Indent"/>
    <w:basedOn w:val="a"/>
    <w:next w:val="2"/>
    <w:autoRedefine/>
    <w:uiPriority w:val="99"/>
    <w:unhideWhenUsed/>
    <w:qFormat/>
    <w:pPr>
      <w:widowControl/>
      <w:spacing w:after="120"/>
      <w:ind w:leftChars="200" w:left="420"/>
      <w:jc w:val="left"/>
    </w:pPr>
    <w:rPr>
      <w:rFonts w:ascii="宋体" w:eastAsia="宋体" w:hAnsi="宋体" w:cs="宋体"/>
      <w:kern w:val="0"/>
      <w:sz w:val="24"/>
    </w:rPr>
  </w:style>
  <w:style w:type="paragraph" w:styleId="2">
    <w:name w:val="Body Text First Indent 2"/>
    <w:basedOn w:val="a3"/>
    <w:next w:val="a"/>
    <w:autoRedefine/>
    <w:uiPriority w:val="99"/>
    <w:unhideWhenUsed/>
    <w:qFormat/>
    <w:pPr>
      <w:ind w:firstLineChars="200" w:firstLine="420"/>
    </w:pPr>
  </w:style>
  <w:style w:type="paragraph" w:styleId="a4">
    <w:name w:val="Balloon Text"/>
    <w:basedOn w:val="a"/>
    <w:link w:val="a5"/>
    <w:autoRedefine/>
    <w:uiPriority w:val="99"/>
    <w:semiHidden/>
    <w:unhideWhenUsed/>
    <w:qFormat/>
    <w:rPr>
      <w:sz w:val="18"/>
      <w:szCs w:val="18"/>
    </w:rPr>
  </w:style>
  <w:style w:type="paragraph" w:styleId="a6">
    <w:name w:val="footer"/>
    <w:basedOn w:val="a"/>
    <w:link w:val="a7"/>
    <w:autoRedefine/>
    <w:uiPriority w:val="99"/>
    <w:unhideWhenUsed/>
    <w:qFormat/>
    <w:pPr>
      <w:tabs>
        <w:tab w:val="center" w:pos="4153"/>
        <w:tab w:val="right" w:pos="8306"/>
      </w:tabs>
      <w:snapToGrid w:val="0"/>
      <w:jc w:val="left"/>
    </w:pPr>
    <w:rPr>
      <w:sz w:val="18"/>
      <w:szCs w:val="18"/>
    </w:rPr>
  </w:style>
  <w:style w:type="paragraph" w:styleId="a8">
    <w:name w:val="header"/>
    <w:basedOn w:val="a"/>
    <w:link w:val="a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footnote text"/>
    <w:basedOn w:val="a"/>
    <w:next w:val="2"/>
    <w:autoRedefine/>
    <w:semiHidden/>
    <w:qFormat/>
    <w:pPr>
      <w:snapToGrid w:val="0"/>
      <w:jc w:val="left"/>
    </w:pPr>
    <w:rPr>
      <w:sz w:val="18"/>
      <w:szCs w:val="18"/>
    </w:rPr>
  </w:style>
  <w:style w:type="character" w:customStyle="1" w:styleId="a9">
    <w:name w:val="页眉 字符"/>
    <w:basedOn w:val="a0"/>
    <w:link w:val="a8"/>
    <w:autoRedefine/>
    <w:uiPriority w:val="99"/>
    <w:qFormat/>
    <w:rPr>
      <w:sz w:val="18"/>
      <w:szCs w:val="18"/>
    </w:rPr>
  </w:style>
  <w:style w:type="character" w:customStyle="1" w:styleId="a7">
    <w:name w:val="页脚 字符"/>
    <w:basedOn w:val="a0"/>
    <w:link w:val="a6"/>
    <w:autoRedefine/>
    <w:uiPriority w:val="99"/>
    <w:qFormat/>
    <w:rPr>
      <w:sz w:val="18"/>
      <w:szCs w:val="18"/>
    </w:rPr>
  </w:style>
  <w:style w:type="paragraph" w:customStyle="1" w:styleId="Default">
    <w:name w:val="Default"/>
    <w:autoRedefine/>
    <w:qFormat/>
    <w:pPr>
      <w:widowControl w:val="0"/>
      <w:autoSpaceDE w:val="0"/>
      <w:autoSpaceDN w:val="0"/>
      <w:adjustRightInd w:val="0"/>
    </w:pPr>
    <w:rPr>
      <w:rFonts w:ascii="黑体" w:eastAsia="黑体" w:hAnsiTheme="minorHAnsi" w:cs="黑体"/>
      <w:color w:val="000000"/>
      <w:sz w:val="24"/>
      <w:szCs w:val="24"/>
    </w:rPr>
  </w:style>
  <w:style w:type="paragraph" w:styleId="ab">
    <w:name w:val="List Paragraph"/>
    <w:basedOn w:val="a"/>
    <w:autoRedefine/>
    <w:uiPriority w:val="34"/>
    <w:qFormat/>
    <w:pPr>
      <w:ind w:firstLineChars="200" w:firstLine="420"/>
    </w:pPr>
  </w:style>
  <w:style w:type="character" w:customStyle="1" w:styleId="a5">
    <w:name w:val="批注框文本 字符"/>
    <w:basedOn w:val="a0"/>
    <w:link w:val="a4"/>
    <w:autoRedefine/>
    <w:uiPriority w:val="99"/>
    <w:semiHidden/>
    <w:qFormat/>
    <w:rPr>
      <w:sz w:val="18"/>
      <w:szCs w:val="18"/>
    </w:rPr>
  </w:style>
  <w:style w:type="character" w:customStyle="1" w:styleId="font01">
    <w:name w:val="font01"/>
    <w:basedOn w:val="a0"/>
    <w:autoRedefine/>
    <w:qFormat/>
    <w:rPr>
      <w:rFonts w:ascii="宋体" w:eastAsia="宋体" w:hAnsi="宋体" w:cs="宋体" w:hint="eastAsia"/>
      <w:color w:val="000000"/>
      <w:sz w:val="22"/>
      <w:szCs w:val="22"/>
      <w:u w:val="none"/>
    </w:rPr>
  </w:style>
  <w:style w:type="character" w:customStyle="1" w:styleId="font21">
    <w:name w:val="font21"/>
    <w:basedOn w:val="a0"/>
    <w:autoRedefine/>
    <w:qFormat/>
    <w:rPr>
      <w:rFonts w:ascii="宋体" w:eastAsia="宋体" w:hAnsi="宋体" w:cs="宋体" w:hint="eastAsia"/>
      <w:color w:val="000000"/>
      <w:sz w:val="24"/>
      <w:szCs w:val="24"/>
      <w:u w:val="none"/>
    </w:rPr>
  </w:style>
  <w:style w:type="character" w:customStyle="1" w:styleId="font11">
    <w:name w:val="font11"/>
    <w:basedOn w:val="a0"/>
    <w:autoRedefine/>
    <w:qFormat/>
    <w:rPr>
      <w:rFonts w:ascii="宋体" w:eastAsia="宋体" w:hAnsi="宋体" w:cs="宋体" w:hint="eastAsia"/>
      <w:color w:val="000000"/>
      <w:sz w:val="24"/>
      <w:szCs w:val="24"/>
      <w:u w:val="none"/>
    </w:rPr>
  </w:style>
  <w:style w:type="character" w:styleId="ac">
    <w:name w:val="Placeholder Text"/>
    <w:basedOn w:val="a0"/>
    <w:uiPriority w:val="99"/>
    <w:semiHidden/>
    <w:rsid w:val="00A729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46281">
      <w:bodyDiv w:val="1"/>
      <w:marLeft w:val="0"/>
      <w:marRight w:val="0"/>
      <w:marTop w:val="0"/>
      <w:marBottom w:val="0"/>
      <w:divBdr>
        <w:top w:val="none" w:sz="0" w:space="0" w:color="auto"/>
        <w:left w:val="none" w:sz="0" w:space="0" w:color="auto"/>
        <w:bottom w:val="none" w:sz="0" w:space="0" w:color="auto"/>
        <w:right w:val="none" w:sz="0" w:space="0" w:color="auto"/>
      </w:divBdr>
    </w:div>
    <w:div w:id="1221746625">
      <w:bodyDiv w:val="1"/>
      <w:marLeft w:val="0"/>
      <w:marRight w:val="0"/>
      <w:marTop w:val="0"/>
      <w:marBottom w:val="0"/>
      <w:divBdr>
        <w:top w:val="none" w:sz="0" w:space="0" w:color="auto"/>
        <w:left w:val="none" w:sz="0" w:space="0" w:color="auto"/>
        <w:bottom w:val="none" w:sz="0" w:space="0" w:color="auto"/>
        <w:right w:val="none" w:sz="0" w:space="0" w:color="auto"/>
      </w:divBdr>
    </w:div>
    <w:div w:id="1286501751">
      <w:bodyDiv w:val="1"/>
      <w:marLeft w:val="0"/>
      <w:marRight w:val="0"/>
      <w:marTop w:val="0"/>
      <w:marBottom w:val="0"/>
      <w:divBdr>
        <w:top w:val="none" w:sz="0" w:space="0" w:color="auto"/>
        <w:left w:val="none" w:sz="0" w:space="0" w:color="auto"/>
        <w:bottom w:val="none" w:sz="0" w:space="0" w:color="auto"/>
        <w:right w:val="none" w:sz="0" w:space="0" w:color="auto"/>
      </w:divBdr>
    </w:div>
    <w:div w:id="1625237124">
      <w:bodyDiv w:val="1"/>
      <w:marLeft w:val="0"/>
      <w:marRight w:val="0"/>
      <w:marTop w:val="0"/>
      <w:marBottom w:val="0"/>
      <w:divBdr>
        <w:top w:val="none" w:sz="0" w:space="0" w:color="auto"/>
        <w:left w:val="none" w:sz="0" w:space="0" w:color="auto"/>
        <w:bottom w:val="none" w:sz="0" w:space="0" w:color="auto"/>
        <w:right w:val="none" w:sz="0" w:space="0" w:color="auto"/>
      </w:divBdr>
    </w:div>
    <w:div w:id="1702582630">
      <w:bodyDiv w:val="1"/>
      <w:marLeft w:val="0"/>
      <w:marRight w:val="0"/>
      <w:marTop w:val="0"/>
      <w:marBottom w:val="0"/>
      <w:divBdr>
        <w:top w:val="none" w:sz="0" w:space="0" w:color="auto"/>
        <w:left w:val="none" w:sz="0" w:space="0" w:color="auto"/>
        <w:bottom w:val="none" w:sz="0" w:space="0" w:color="auto"/>
        <w:right w:val="none" w:sz="0" w:space="0" w:color="auto"/>
      </w:divBdr>
    </w:div>
    <w:div w:id="1736782483">
      <w:bodyDiv w:val="1"/>
      <w:marLeft w:val="0"/>
      <w:marRight w:val="0"/>
      <w:marTop w:val="0"/>
      <w:marBottom w:val="0"/>
      <w:divBdr>
        <w:top w:val="none" w:sz="0" w:space="0" w:color="auto"/>
        <w:left w:val="none" w:sz="0" w:space="0" w:color="auto"/>
        <w:bottom w:val="none" w:sz="0" w:space="0" w:color="auto"/>
        <w:right w:val="none" w:sz="0" w:space="0" w:color="auto"/>
      </w:divBdr>
    </w:div>
    <w:div w:id="1809937940">
      <w:bodyDiv w:val="1"/>
      <w:marLeft w:val="0"/>
      <w:marRight w:val="0"/>
      <w:marTop w:val="0"/>
      <w:marBottom w:val="0"/>
      <w:divBdr>
        <w:top w:val="none" w:sz="0" w:space="0" w:color="auto"/>
        <w:left w:val="none" w:sz="0" w:space="0" w:color="auto"/>
        <w:bottom w:val="none" w:sz="0" w:space="0" w:color="auto"/>
        <w:right w:val="none" w:sz="0" w:space="0" w:color="auto"/>
      </w:divBdr>
    </w:div>
    <w:div w:id="1955213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098659788"/>
        <w:category>
          <w:name w:val="常规"/>
          <w:gallery w:val="placeholder"/>
        </w:category>
        <w:types>
          <w:type w:val="bbPlcHdr"/>
        </w:types>
        <w:behaviors>
          <w:behavior w:val="content"/>
        </w:behaviors>
        <w:guid w:val="{2A821055-C4E0-4D01-BE27-195ACE693150}"/>
      </w:docPartPr>
      <w:docPartBody>
        <w:p w:rsidR="00F260A5" w:rsidRDefault="00C750E8">
          <w:r w:rsidRPr="00E96939">
            <w:rPr>
              <w:rStyle w:val="a3"/>
              <w:rFonts w:hint="eastAsia"/>
            </w:rPr>
            <w:t>在此处键入公式。</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0" w:usb3="00000000" w:csb0="00040000" w:csb1="00000000"/>
  </w:font>
  <w:font w:name="仿宋_GB2312">
    <w:altName w:val="仿宋"/>
    <w:charset w:val="00"/>
    <w:family w:val="auto"/>
    <w:pitch w:val="default"/>
  </w:font>
  <w:font w:name="方正小标宋_GBK">
    <w:altName w:val="微软雅黑"/>
    <w:charset w:val="86"/>
    <w:family w:val="script"/>
    <w:pitch w:val="default"/>
    <w:sig w:usb0="00000000" w:usb1="00000000" w:usb2="0000000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E8"/>
    <w:rsid w:val="00851EA3"/>
    <w:rsid w:val="00B9634C"/>
    <w:rsid w:val="00C750E8"/>
    <w:rsid w:val="00F26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50E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33</Pages>
  <Words>1890</Words>
  <Characters>10777</Characters>
  <Application>Microsoft Office Word</Application>
  <DocSecurity>0</DocSecurity>
  <Lines>89</Lines>
  <Paragraphs>25</Paragraphs>
  <ScaleCrop>false</ScaleCrop>
  <Company>Microsoft</Company>
  <LinksUpToDate>false</LinksUpToDate>
  <CharactersWithSpaces>12642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宇轩 刘</cp:lastModifiedBy>
  <cp:revision>12</cp:revision>
  <cp:lastPrinted>2024-08-08T18:20:00Z</cp:lastPrinted>
  <dcterms:created xsi:type="dcterms:W3CDTF">2026-09-02T01:13:00Z</dcterms:created>
  <dcterms:modified xsi:type="dcterms:W3CDTF">2026-09-02T09:12:00Z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A52195B598C94C47924BF0D275DA2E96_13</vt:lpwstr>
  </property>
</Properties>
</file>