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3D720"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lang w:val="en-US" w:eastAsia="zh-CN"/>
        </w:rPr>
        <w:t>益阳市西流湾电排管理站</w:t>
      </w:r>
    </w:p>
    <w:p w14:paraId="156825E3"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2024年度城市维护绩效自评报告</w:t>
      </w:r>
    </w:p>
    <w:p w14:paraId="493AEE08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</w:p>
    <w:p w14:paraId="15290BA6"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一、项目概况</w:t>
      </w:r>
    </w:p>
    <w:p w14:paraId="5114FA3E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本项目为202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年度城市维护项目，</w:t>
      </w:r>
      <w:r>
        <w:rPr>
          <w:rFonts w:hint="eastAsia"/>
          <w:lang w:eastAsia="zh-CN"/>
        </w:rPr>
        <w:t>年初</w:t>
      </w:r>
      <w:r>
        <w:rPr>
          <w:rFonts w:hint="eastAsia"/>
        </w:rPr>
        <w:t>预算金额</w:t>
      </w:r>
      <w:r>
        <w:rPr>
          <w:rFonts w:hint="eastAsia"/>
          <w:lang w:val="en-US" w:eastAsia="zh-CN"/>
        </w:rPr>
        <w:t>275</w:t>
      </w:r>
      <w:r>
        <w:rPr>
          <w:rFonts w:hint="eastAsia"/>
        </w:rPr>
        <w:t>万元，实际到位资金</w:t>
      </w:r>
      <w:r>
        <w:rPr>
          <w:rFonts w:hint="eastAsia"/>
          <w:lang w:val="en-US" w:eastAsia="zh-CN"/>
        </w:rPr>
        <w:t>270</w:t>
      </w:r>
      <w:r>
        <w:rPr>
          <w:rFonts w:hint="eastAsia"/>
        </w:rPr>
        <w:t>万元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另有年度结转维护资金30万元）</w:t>
      </w:r>
      <w:r>
        <w:rPr>
          <w:rFonts w:hint="eastAsia"/>
        </w:rPr>
        <w:t>。项</w:t>
      </w:r>
      <w:bookmarkStart w:id="0" w:name="_GoBack"/>
      <w:bookmarkEnd w:id="0"/>
      <w:r>
        <w:rPr>
          <w:rFonts w:hint="eastAsia"/>
        </w:rPr>
        <w:t>目</w:t>
      </w:r>
      <w:r>
        <w:rPr>
          <w:rFonts w:hint="eastAsia"/>
          <w:lang w:val="en-US" w:eastAsia="zh-CN"/>
        </w:rPr>
        <w:t>主要用于西流湾污水提升泵的电费、设备维护、清淤等。</w:t>
      </w:r>
      <w:r>
        <w:rPr>
          <w:rFonts w:hint="eastAsia"/>
        </w:rPr>
        <w:t xml:space="preserve">  </w:t>
      </w:r>
    </w:p>
    <w:p w14:paraId="0EF0C3ED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</w:pPr>
      <w:r>
        <w:rPr>
          <w:rFonts w:hint="eastAsia"/>
        </w:rPr>
        <w:t xml:space="preserve"> </w:t>
      </w:r>
      <w:r>
        <w:t xml:space="preserve"> </w:t>
      </w:r>
    </w:p>
    <w:p w14:paraId="4E7FDBEC"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二、项目自评工作开展情况</w:t>
      </w:r>
    </w:p>
    <w:p w14:paraId="027AA164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评价依据：对照预算目标、资金管理办法</w:t>
      </w:r>
      <w:r>
        <w:rPr>
          <w:rFonts w:hint="eastAsia"/>
          <w:lang w:eastAsia="zh-CN"/>
        </w:rPr>
        <w:t>等</w:t>
      </w:r>
      <w:r>
        <w:rPr>
          <w:rFonts w:hint="eastAsia"/>
        </w:rPr>
        <w:t xml:space="preserve">；  </w:t>
      </w:r>
    </w:p>
    <w:p w14:paraId="52BF217F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数据来源：财务支出台账、防汛日志、巡查记录、</w:t>
      </w:r>
      <w:r>
        <w:rPr>
          <w:rFonts w:hint="eastAsia"/>
          <w:lang w:val="en-US" w:eastAsia="zh-CN"/>
        </w:rPr>
        <w:t>污水提升运行记录</w:t>
      </w:r>
      <w:r>
        <w:rPr>
          <w:rFonts w:hint="eastAsia"/>
        </w:rPr>
        <w:t xml:space="preserve">等；  </w:t>
      </w:r>
    </w:p>
    <w:p w14:paraId="591E8201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 xml:space="preserve">方法流程：采用定量与定性结合的方式，通过实地核查、数据分析、满意度调查等完成自评。  </w:t>
      </w:r>
    </w:p>
    <w:p w14:paraId="22C63714"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三、综合评价结论</w:t>
      </w:r>
    </w:p>
    <w:p w14:paraId="56896B04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自评得分为98分，自评结论为良好。</w:t>
      </w:r>
      <w:r>
        <w:rPr>
          <w:rFonts w:hint="eastAsia"/>
        </w:rPr>
        <w:t>资金使用规范，</w:t>
      </w:r>
      <w:r>
        <w:rPr>
          <w:rFonts w:hint="eastAsia"/>
          <w:lang w:val="en-US" w:eastAsia="zh-CN"/>
        </w:rPr>
        <w:t>排渍及污水提升任务成效显著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雨污水溢流情况明显减少</w:t>
      </w:r>
      <w:r>
        <w:rPr>
          <w:rFonts w:hint="eastAsia"/>
        </w:rPr>
        <w:t>。</w:t>
      </w:r>
    </w:p>
    <w:p w14:paraId="788D98F7"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四、绩效目标实现情况分析</w:t>
      </w:r>
    </w:p>
    <w:p w14:paraId="1AE96153"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（一）项目资金使用及管理情况</w:t>
      </w:r>
    </w:p>
    <w:p w14:paraId="0639ADD1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实际支出</w:t>
      </w:r>
      <w:r>
        <w:rPr>
          <w:rFonts w:hint="eastAsia"/>
          <w:lang w:val="en-US" w:eastAsia="zh-CN"/>
        </w:rPr>
        <w:t>300</w:t>
      </w:r>
      <w:r>
        <w:rPr>
          <w:rFonts w:hint="eastAsia"/>
        </w:rPr>
        <w:t>万元，</w:t>
      </w:r>
      <w:r>
        <w:rPr>
          <w:rFonts w:hint="eastAsia"/>
          <w:lang w:val="en-US" w:eastAsia="zh-CN"/>
        </w:rPr>
        <w:t>西流湾污水提升泵的电费、设备维护、清淤等</w:t>
      </w:r>
      <w:r>
        <w:rPr>
          <w:rFonts w:hint="eastAsia"/>
        </w:rPr>
        <w:t>；</w:t>
      </w:r>
      <w:r>
        <w:rPr>
          <w:rFonts w:hint="eastAsia"/>
          <w:lang w:val="en-US" w:eastAsia="zh-CN"/>
        </w:rPr>
        <w:t>项目经费按照项目实施进度安排，按时足额到位，未出现截留、挤占、挪用等现象。</w:t>
      </w:r>
    </w:p>
    <w:p w14:paraId="61F72956"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（二）总体绩效目标完成情况分析</w:t>
      </w:r>
    </w:p>
    <w:p w14:paraId="1AAC7993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.防汛</w:t>
      </w:r>
      <w:r>
        <w:rPr>
          <w:rFonts w:hint="eastAsia"/>
        </w:rPr>
        <w:t>安全：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排渍泵开机运行300台时，抢排渍水约400万立方，顺利应对了中心城区多轮次强降雨，圆满完成了今年的度汛工作</w:t>
      </w:r>
      <w:r>
        <w:rPr>
          <w:rFonts w:hint="eastAsia"/>
        </w:rPr>
        <w:t xml:space="preserve">；  </w:t>
      </w:r>
    </w:p>
    <w:p w14:paraId="7D9EED1D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.污水提升</w:t>
      </w:r>
      <w:r>
        <w:rPr>
          <w:rFonts w:hint="eastAsia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污水提升开机运行约14518台时，累计污水提升约2177.7万立方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，科学调度，极大减少了雨污水溢流频次。</w:t>
      </w:r>
      <w:r>
        <w:rPr>
          <w:rFonts w:hint="eastAsia"/>
        </w:rPr>
        <w:t xml:space="preserve">  </w:t>
      </w:r>
    </w:p>
    <w:p w14:paraId="3FFA76DF"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（三）绩效指标完成情况分析</w:t>
      </w:r>
    </w:p>
    <w:p w14:paraId="546FC7D4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城市维护年初预算275万元，到位完成资金250万元，年度结转用于了电费的支付，后续项目等到位后按审计金额及时支付。</w:t>
      </w:r>
    </w:p>
    <w:p w14:paraId="74DC7FA7"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五、存在的问题和改进措施</w:t>
      </w:r>
    </w:p>
    <w:p w14:paraId="386DA426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（一）存在的问题</w:t>
      </w:r>
    </w:p>
    <w:p w14:paraId="3F4B3D60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预算绩效管理工作有待加强。一是绩效目标设立指向不够明确、内容不够完整，指标选用重点不够突出，不够细化、量化，定性指标使用较多，定量指标较少；二是对预算绩效管理认识有待加强，人员职责不明确，专业水平有待进一步提高</w:t>
      </w:r>
      <w:r>
        <w:rPr>
          <w:rFonts w:hint="eastAsia"/>
          <w:lang w:eastAsia="zh-CN"/>
        </w:rPr>
        <w:t>。</w:t>
      </w:r>
    </w:p>
    <w:p w14:paraId="6D33EDC5">
      <w:pPr>
        <w:keepNext w:val="0"/>
        <w:keepLines w:val="0"/>
        <w:pageBreakBefore w:val="0"/>
        <w:widowControl w:val="0"/>
        <w:numPr>
          <w:ilvl w:val="0"/>
          <w:numId w:val="2"/>
        </w:numPr>
        <w:wordWrap/>
        <w:topLinePunct w:val="0"/>
        <w:bidi w:val="0"/>
        <w:adjustRightInd/>
        <w:spacing w:line="540" w:lineRule="exact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改进的措施</w:t>
      </w:r>
    </w:p>
    <w:p w14:paraId="5C1C0B90"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ind w:firstLine="960" w:firstLineChars="3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应根据部门职责职能合理设置绩效目标，目标</w:t>
      </w:r>
      <w:r>
        <w:rPr>
          <w:rFonts w:hint="eastAsia" w:ascii="仿宋" w:hAnsi="仿宋" w:eastAsia="仿宋" w:cs="仿宋"/>
          <w:kern w:val="2"/>
          <w:sz w:val="32"/>
          <w:szCs w:val="32"/>
        </w:rPr>
        <w:t>应明确、具体，与部门长期规划目标、年度工作目标相一致；尽量细化、量化，多设置易于操作的定量指标，减少设置定性指标；相关项目职责部门联动；加强预算绩效管理工作的培训，提高绩效管理水平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。</w:t>
      </w:r>
    </w:p>
    <w:p w14:paraId="3BA78ED2"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ind w:firstLine="960" w:firstLineChars="3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六、绩效自评结果拟应用和公开情况</w:t>
      </w:r>
    </w:p>
    <w:p w14:paraId="07EB1691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市财政相关部门统一部署，我单位2024年部门整体支出绩效自评情况将在益阳市政府门户网站公开，接受社会监督。对绩效自评工作中发现的问题及时整改，解决好绩效评价管理中存在的问题，提高工作效能。</w:t>
      </w:r>
    </w:p>
    <w:p w14:paraId="14972A45"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 w:ascii="Arial" w:hAnsi="Arial" w:eastAsia="黑体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kern w:val="2"/>
          <w:sz w:val="32"/>
          <w:szCs w:val="24"/>
          <w:lang w:val="en-US" w:eastAsia="zh-CN" w:bidi="ar-SA"/>
        </w:rPr>
        <w:t>七、其他需要说明的问题</w:t>
      </w:r>
    </w:p>
    <w:p w14:paraId="33394D05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无其他需要说明的问题。</w:t>
      </w:r>
    </w:p>
    <w:p w14:paraId="3DB678EA"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 w:ascii="Arial" w:hAnsi="Arial" w:eastAsia="黑体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kern w:val="2"/>
          <w:sz w:val="32"/>
          <w:szCs w:val="24"/>
          <w:lang w:val="en-US" w:eastAsia="zh-CN" w:bidi="ar-SA"/>
        </w:rPr>
        <w:t>八、整体支出绩效情况</w:t>
      </w:r>
    </w:p>
    <w:p w14:paraId="3D3B9A9A"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（一）部门预算管理</w:t>
      </w:r>
    </w:p>
    <w:p w14:paraId="67A7DF0E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括部门绩效目标制定、目标完成、预算编制准确、支出控制、预算动态调整、执行力度、预算完成情况和违规记录等情况。2024本单位的绩效目标制定、目标完成、预决算编制等均按市财政局下达的相关文件指标进行了编制，且按相关要求严格执行预算范围内开支，并完成所有预定目标，全年无违规记录。</w:t>
      </w:r>
    </w:p>
    <w:p w14:paraId="70DDAC3A"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（二）专项预算管理</w:t>
      </w:r>
    </w:p>
    <w:p w14:paraId="0A813AEA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括专项预算项目程序严密、规划合理、结果符合、分配科学、分配及时、专项预算绩效目标完成、实施纯净、违规记录等情况。严格按照省级专项资金管理办法，实施专款专用原则，根据各项目进展、完成情况，合理规划、科学分配专项资金，项目资金专款专用。完成专项预算绩效目标，无违规记录。</w:t>
      </w:r>
    </w:p>
    <w:p w14:paraId="05304086"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 w:ascii="Arial" w:hAnsi="Arial" w:eastAsia="黑体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kern w:val="2"/>
          <w:sz w:val="32"/>
          <w:szCs w:val="24"/>
          <w:lang w:val="en-US" w:eastAsia="zh-CN" w:bidi="ar-SA"/>
        </w:rPr>
        <w:t>九、存在的问题及原因分析</w:t>
      </w:r>
    </w:p>
    <w:p w14:paraId="1CE627D9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hi-IN"/>
        </w:rPr>
      </w:pPr>
      <w:r>
        <w:rPr>
          <w:rFonts w:hint="eastAsia" w:ascii="仿宋" w:hAnsi="仿宋" w:cs="仿宋"/>
          <w:color w:val="auto"/>
          <w:kern w:val="0"/>
          <w:sz w:val="32"/>
          <w:szCs w:val="32"/>
          <w:lang w:val="en-US" w:eastAsia="zh-CN" w:bidi="hi-IN"/>
        </w:rPr>
        <w:t>现有排水系统设计标准偏低、排水防涝设备老化、备用机组和应急设备数量不足、影响城市排水防涝与安全生产。</w:t>
      </w:r>
    </w:p>
    <w:p w14:paraId="04FFA6E6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 w:ascii="Arial" w:hAnsi="Arial" w:eastAsia="黑体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kern w:val="2"/>
          <w:sz w:val="32"/>
          <w:szCs w:val="24"/>
          <w:lang w:val="en-US" w:eastAsia="zh-CN" w:bidi="ar-SA"/>
        </w:rPr>
        <w:t>十、下一步改进措施</w:t>
      </w:r>
    </w:p>
    <w:p w14:paraId="30EF9401">
      <w:pPr>
        <w:pStyle w:val="36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2024年项目在资金紧张条件下仍高效完成核心任务，未来需通过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排水防涝设施建设改造项目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加强泵站的排渍防涝能力，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其次</w:t>
      </w:r>
      <w:r>
        <w:rPr>
          <w:rFonts w:hint="eastAsia" w:ascii="仿宋" w:hAnsi="仿宋" w:eastAsia="仿宋" w:cs="仿宋"/>
          <w:sz w:val="32"/>
          <w:szCs w:val="32"/>
        </w:rPr>
        <w:t>加强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泵站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安全</w:t>
      </w:r>
      <w:r>
        <w:rPr>
          <w:rFonts w:hint="eastAsia" w:ascii="仿宋" w:hAnsi="仿宋" w:eastAsia="仿宋" w:cs="仿宋"/>
          <w:sz w:val="32"/>
          <w:szCs w:val="32"/>
        </w:rPr>
        <w:t>宣传，加强干职工业务学习，注重专业</w:t>
      </w:r>
      <w:r>
        <w:rPr>
          <w:rFonts w:ascii="仿宋" w:hAnsi="仿宋" w:eastAsia="仿宋" w:cs="仿宋"/>
          <w:sz w:val="32"/>
          <w:szCs w:val="32"/>
        </w:rPr>
        <w:t>理论学习和实操技能训练相结合，有效提升业务水平。</w:t>
      </w:r>
    </w:p>
    <w:p w14:paraId="41C940DD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 w:ascii="Arial" w:hAnsi="Arial" w:eastAsia="黑体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kern w:val="2"/>
          <w:sz w:val="32"/>
          <w:szCs w:val="24"/>
          <w:lang w:val="en-US" w:eastAsia="zh-CN" w:bidi="ar-SA"/>
        </w:rPr>
        <w:t>十一、部门整体支出绩效自评结果拟应用和公开情况</w:t>
      </w:r>
    </w:p>
    <w:p w14:paraId="6096FC43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市财政相关部门统一部署，我单位2024年部门整体支出绩效自评情况将在益阳市政府门户网站公开，接受社会监督。对绩效自评工作中发现的问题及时整改，解决好绩效评价管理中存在的问题，提高工作效能。</w:t>
      </w:r>
    </w:p>
    <w:p w14:paraId="3D8C0A50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</w:p>
    <w:p w14:paraId="23AC1890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</w:p>
    <w:p w14:paraId="221BB911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ind w:firstLine="4480" w:firstLineChars="14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益阳市西流湾电排管理站</w:t>
      </w:r>
    </w:p>
    <w:p w14:paraId="14D8FC09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2025年4月22日</w:t>
      </w:r>
    </w:p>
    <w:sectPr>
      <w:footerReference r:id="rId5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9267954-6D11-431A-AD68-B88996C02DF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E517A3-E579-439B-B76F-C933EF7E05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3" w:fontKey="{108A5CF7-A81B-4145-A9A2-6FFEB93084E5}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DF36661-9D98-4A8E-92F9-4AEC30FEFD20}"/>
  </w:font>
  <w:font w:name="等线">
    <w:panose1 w:val="02010600030101010101"/>
    <w:charset w:val="86"/>
    <w:family w:val="swiss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6C75A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1F989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D1F989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9E39A7"/>
    <w:multiLevelType w:val="singleLevel"/>
    <w:tmpl w:val="CE9E39A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C210087"/>
    <w:multiLevelType w:val="multilevel"/>
    <w:tmpl w:val="3C210087"/>
    <w:lvl w:ilvl="0" w:tentative="0">
      <w:start w:val="1"/>
      <w:numFmt w:val="upperRoman"/>
      <w:pStyle w:val="56"/>
      <w:lvlText w:val="%1.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DY3NDMzYjY3MzBhYzM0NjlmMjcwYmJlNWUxZDIifQ=="/>
  </w:docVars>
  <w:rsids>
    <w:rsidRoot w:val="322F60DF"/>
    <w:rsid w:val="001E1410"/>
    <w:rsid w:val="00201427"/>
    <w:rsid w:val="0042071A"/>
    <w:rsid w:val="005E0AA6"/>
    <w:rsid w:val="008E63A7"/>
    <w:rsid w:val="009B6DC5"/>
    <w:rsid w:val="00A34135"/>
    <w:rsid w:val="00CB6942"/>
    <w:rsid w:val="00DA5C53"/>
    <w:rsid w:val="01062EEC"/>
    <w:rsid w:val="01947A76"/>
    <w:rsid w:val="019F1471"/>
    <w:rsid w:val="01BE45D6"/>
    <w:rsid w:val="01E90844"/>
    <w:rsid w:val="01EA1086"/>
    <w:rsid w:val="02063A29"/>
    <w:rsid w:val="03074923"/>
    <w:rsid w:val="0320379A"/>
    <w:rsid w:val="03A26EFC"/>
    <w:rsid w:val="03B44E81"/>
    <w:rsid w:val="03C338BD"/>
    <w:rsid w:val="03EA08A3"/>
    <w:rsid w:val="040A2CF3"/>
    <w:rsid w:val="0442423B"/>
    <w:rsid w:val="044C6E68"/>
    <w:rsid w:val="04504BAA"/>
    <w:rsid w:val="04515ACC"/>
    <w:rsid w:val="045A77D7"/>
    <w:rsid w:val="049449AF"/>
    <w:rsid w:val="04C3537C"/>
    <w:rsid w:val="04DB3935"/>
    <w:rsid w:val="04E470A0"/>
    <w:rsid w:val="04F574FF"/>
    <w:rsid w:val="0581621B"/>
    <w:rsid w:val="05EF03F3"/>
    <w:rsid w:val="05F31C91"/>
    <w:rsid w:val="06913258"/>
    <w:rsid w:val="06E415DA"/>
    <w:rsid w:val="06E94E42"/>
    <w:rsid w:val="06EB52D5"/>
    <w:rsid w:val="06F74F86"/>
    <w:rsid w:val="073A569E"/>
    <w:rsid w:val="076C4269"/>
    <w:rsid w:val="080C0DE8"/>
    <w:rsid w:val="082149F0"/>
    <w:rsid w:val="08316AA1"/>
    <w:rsid w:val="085D7896"/>
    <w:rsid w:val="08840611"/>
    <w:rsid w:val="08A74FB5"/>
    <w:rsid w:val="08F17FDE"/>
    <w:rsid w:val="092E4F0C"/>
    <w:rsid w:val="09BC1744"/>
    <w:rsid w:val="09D771D4"/>
    <w:rsid w:val="0A1F3339"/>
    <w:rsid w:val="0A6631B9"/>
    <w:rsid w:val="0AFA5DE6"/>
    <w:rsid w:val="0B0022A0"/>
    <w:rsid w:val="0B0E4E77"/>
    <w:rsid w:val="0B270C26"/>
    <w:rsid w:val="0B310B66"/>
    <w:rsid w:val="0B724225"/>
    <w:rsid w:val="0BB80D2C"/>
    <w:rsid w:val="0C2801BA"/>
    <w:rsid w:val="0CB55D16"/>
    <w:rsid w:val="0CB657C6"/>
    <w:rsid w:val="0CBF0B1F"/>
    <w:rsid w:val="0CF32576"/>
    <w:rsid w:val="0CF54541"/>
    <w:rsid w:val="0CF85DDF"/>
    <w:rsid w:val="0D933D59"/>
    <w:rsid w:val="0D995C1B"/>
    <w:rsid w:val="0DAE2941"/>
    <w:rsid w:val="0E052E7F"/>
    <w:rsid w:val="0E73440E"/>
    <w:rsid w:val="0EA27136"/>
    <w:rsid w:val="0EBB5316"/>
    <w:rsid w:val="0EC95AAB"/>
    <w:rsid w:val="0F1B7208"/>
    <w:rsid w:val="0F3E4AFC"/>
    <w:rsid w:val="0F8E2A2A"/>
    <w:rsid w:val="0F9222C6"/>
    <w:rsid w:val="0FB9440B"/>
    <w:rsid w:val="0FEB39D9"/>
    <w:rsid w:val="102F1D27"/>
    <w:rsid w:val="1045133B"/>
    <w:rsid w:val="105C48D7"/>
    <w:rsid w:val="10AB4F16"/>
    <w:rsid w:val="10DB1C9F"/>
    <w:rsid w:val="10FB5E9E"/>
    <w:rsid w:val="11007AFF"/>
    <w:rsid w:val="12064343"/>
    <w:rsid w:val="123C051C"/>
    <w:rsid w:val="1288550F"/>
    <w:rsid w:val="12B7251B"/>
    <w:rsid w:val="12EF3356"/>
    <w:rsid w:val="13233FA4"/>
    <w:rsid w:val="13280AA0"/>
    <w:rsid w:val="13392CAD"/>
    <w:rsid w:val="133B4C77"/>
    <w:rsid w:val="133E0E6F"/>
    <w:rsid w:val="13605B3B"/>
    <w:rsid w:val="137F4B64"/>
    <w:rsid w:val="13AA7707"/>
    <w:rsid w:val="13C44C6D"/>
    <w:rsid w:val="13CA1E68"/>
    <w:rsid w:val="13DD5D2E"/>
    <w:rsid w:val="14096B23"/>
    <w:rsid w:val="141554C8"/>
    <w:rsid w:val="141D2312"/>
    <w:rsid w:val="144C07BE"/>
    <w:rsid w:val="14802C1D"/>
    <w:rsid w:val="14A01236"/>
    <w:rsid w:val="14C17ED5"/>
    <w:rsid w:val="14D4798A"/>
    <w:rsid w:val="14FB1132"/>
    <w:rsid w:val="152D239E"/>
    <w:rsid w:val="153E3C3B"/>
    <w:rsid w:val="154F67B8"/>
    <w:rsid w:val="15932B49"/>
    <w:rsid w:val="159B7C4F"/>
    <w:rsid w:val="15AA3487"/>
    <w:rsid w:val="15C52D87"/>
    <w:rsid w:val="15CC5523"/>
    <w:rsid w:val="16331C36"/>
    <w:rsid w:val="163F4A7E"/>
    <w:rsid w:val="165D4F05"/>
    <w:rsid w:val="16C60CFC"/>
    <w:rsid w:val="16C64858"/>
    <w:rsid w:val="16CC523F"/>
    <w:rsid w:val="16E92044"/>
    <w:rsid w:val="16F92E7F"/>
    <w:rsid w:val="174C7453"/>
    <w:rsid w:val="17716EB9"/>
    <w:rsid w:val="177F00CF"/>
    <w:rsid w:val="178060DE"/>
    <w:rsid w:val="17982698"/>
    <w:rsid w:val="17B63B9B"/>
    <w:rsid w:val="17C849A7"/>
    <w:rsid w:val="17F6116D"/>
    <w:rsid w:val="180A7E91"/>
    <w:rsid w:val="182A1B90"/>
    <w:rsid w:val="18422604"/>
    <w:rsid w:val="18511085"/>
    <w:rsid w:val="185C36C6"/>
    <w:rsid w:val="185F3DD1"/>
    <w:rsid w:val="187A1D9E"/>
    <w:rsid w:val="187E2872"/>
    <w:rsid w:val="18934C0E"/>
    <w:rsid w:val="19215BDC"/>
    <w:rsid w:val="192166BD"/>
    <w:rsid w:val="192D0BBE"/>
    <w:rsid w:val="1937087B"/>
    <w:rsid w:val="1980213D"/>
    <w:rsid w:val="19B412DF"/>
    <w:rsid w:val="19CB52B6"/>
    <w:rsid w:val="19F33BB6"/>
    <w:rsid w:val="1A4E2830"/>
    <w:rsid w:val="1A756CC1"/>
    <w:rsid w:val="1A900B59"/>
    <w:rsid w:val="1ABF39A0"/>
    <w:rsid w:val="1B162736"/>
    <w:rsid w:val="1B171B26"/>
    <w:rsid w:val="1B2B1D84"/>
    <w:rsid w:val="1B2D1349"/>
    <w:rsid w:val="1B8F54BD"/>
    <w:rsid w:val="1BE91714"/>
    <w:rsid w:val="1BFE4A94"/>
    <w:rsid w:val="1C1523D1"/>
    <w:rsid w:val="1C4A1A87"/>
    <w:rsid w:val="1C782A98"/>
    <w:rsid w:val="1CD346B4"/>
    <w:rsid w:val="1CF31D40"/>
    <w:rsid w:val="1D0D0583"/>
    <w:rsid w:val="1D13456F"/>
    <w:rsid w:val="1D545578"/>
    <w:rsid w:val="1D9762A6"/>
    <w:rsid w:val="1E27531B"/>
    <w:rsid w:val="1EA104BF"/>
    <w:rsid w:val="1EDE4548"/>
    <w:rsid w:val="1EE61F3B"/>
    <w:rsid w:val="1F0028D1"/>
    <w:rsid w:val="1F83778A"/>
    <w:rsid w:val="1FCF53A4"/>
    <w:rsid w:val="200C3C23"/>
    <w:rsid w:val="204D5FEA"/>
    <w:rsid w:val="208539D6"/>
    <w:rsid w:val="20BB11A5"/>
    <w:rsid w:val="20E35484"/>
    <w:rsid w:val="21353FAA"/>
    <w:rsid w:val="21463165"/>
    <w:rsid w:val="21795DD8"/>
    <w:rsid w:val="21867A08"/>
    <w:rsid w:val="218B501C"/>
    <w:rsid w:val="21A67760"/>
    <w:rsid w:val="21B207FA"/>
    <w:rsid w:val="21CD2A4F"/>
    <w:rsid w:val="22162B37"/>
    <w:rsid w:val="221C1D24"/>
    <w:rsid w:val="2221772E"/>
    <w:rsid w:val="225D0766"/>
    <w:rsid w:val="22CB0398"/>
    <w:rsid w:val="22EA1CD0"/>
    <w:rsid w:val="230F39BA"/>
    <w:rsid w:val="232B0864"/>
    <w:rsid w:val="234D33B5"/>
    <w:rsid w:val="234E6301"/>
    <w:rsid w:val="23621DAC"/>
    <w:rsid w:val="23696C97"/>
    <w:rsid w:val="23AB3753"/>
    <w:rsid w:val="23B5012E"/>
    <w:rsid w:val="24562742"/>
    <w:rsid w:val="24B41987"/>
    <w:rsid w:val="24E8350B"/>
    <w:rsid w:val="24EF141E"/>
    <w:rsid w:val="255A0F8D"/>
    <w:rsid w:val="25791349"/>
    <w:rsid w:val="25FC59CA"/>
    <w:rsid w:val="26A83F7A"/>
    <w:rsid w:val="27693709"/>
    <w:rsid w:val="27A46372"/>
    <w:rsid w:val="27E21561"/>
    <w:rsid w:val="282615FA"/>
    <w:rsid w:val="286C6F77"/>
    <w:rsid w:val="2895052E"/>
    <w:rsid w:val="28B766F6"/>
    <w:rsid w:val="28E97F17"/>
    <w:rsid w:val="292813A2"/>
    <w:rsid w:val="293358C4"/>
    <w:rsid w:val="297665B1"/>
    <w:rsid w:val="297B7724"/>
    <w:rsid w:val="29802F8C"/>
    <w:rsid w:val="29B669AE"/>
    <w:rsid w:val="2A1927A2"/>
    <w:rsid w:val="2A3D0E7D"/>
    <w:rsid w:val="2A713442"/>
    <w:rsid w:val="2AAB228B"/>
    <w:rsid w:val="2ACE00E4"/>
    <w:rsid w:val="2AD76BDC"/>
    <w:rsid w:val="2B0310C3"/>
    <w:rsid w:val="2B1A4D1A"/>
    <w:rsid w:val="2B230073"/>
    <w:rsid w:val="2B285689"/>
    <w:rsid w:val="2B376855"/>
    <w:rsid w:val="2B3869FB"/>
    <w:rsid w:val="2B741F5F"/>
    <w:rsid w:val="2BA02EDA"/>
    <w:rsid w:val="2BC202E1"/>
    <w:rsid w:val="2BCC070B"/>
    <w:rsid w:val="2BCE74A7"/>
    <w:rsid w:val="2BED6AEE"/>
    <w:rsid w:val="2CA11ADB"/>
    <w:rsid w:val="2CD94E8D"/>
    <w:rsid w:val="2CF2794B"/>
    <w:rsid w:val="2CF80CFB"/>
    <w:rsid w:val="2D4D13D7"/>
    <w:rsid w:val="2D962D7E"/>
    <w:rsid w:val="2DB04B6F"/>
    <w:rsid w:val="2DD93479"/>
    <w:rsid w:val="2E140163"/>
    <w:rsid w:val="2E1A39AF"/>
    <w:rsid w:val="2E586286"/>
    <w:rsid w:val="2EEA0D4B"/>
    <w:rsid w:val="2F1228D8"/>
    <w:rsid w:val="2F1D51F6"/>
    <w:rsid w:val="2F262F41"/>
    <w:rsid w:val="2F3B49F0"/>
    <w:rsid w:val="2F6078A4"/>
    <w:rsid w:val="2FC242FE"/>
    <w:rsid w:val="2FC33BD3"/>
    <w:rsid w:val="2FC67A85"/>
    <w:rsid w:val="2FFB15BE"/>
    <w:rsid w:val="30073ABF"/>
    <w:rsid w:val="301A5EE8"/>
    <w:rsid w:val="302E3CED"/>
    <w:rsid w:val="3045283A"/>
    <w:rsid w:val="30514F10"/>
    <w:rsid w:val="306C14C6"/>
    <w:rsid w:val="30BF02A8"/>
    <w:rsid w:val="30DD2A72"/>
    <w:rsid w:val="30EB1633"/>
    <w:rsid w:val="312720AD"/>
    <w:rsid w:val="31796C3F"/>
    <w:rsid w:val="318B6972"/>
    <w:rsid w:val="322F60DF"/>
    <w:rsid w:val="32377041"/>
    <w:rsid w:val="32747406"/>
    <w:rsid w:val="328F6E83"/>
    <w:rsid w:val="32B53CA7"/>
    <w:rsid w:val="32D305D1"/>
    <w:rsid w:val="32D81743"/>
    <w:rsid w:val="330242E5"/>
    <w:rsid w:val="3308545A"/>
    <w:rsid w:val="33150BE9"/>
    <w:rsid w:val="3328091C"/>
    <w:rsid w:val="338B4A07"/>
    <w:rsid w:val="33E13A0E"/>
    <w:rsid w:val="34052A0C"/>
    <w:rsid w:val="347436ED"/>
    <w:rsid w:val="34761214"/>
    <w:rsid w:val="34B85CD0"/>
    <w:rsid w:val="34CE54F3"/>
    <w:rsid w:val="34E61A2F"/>
    <w:rsid w:val="35111E45"/>
    <w:rsid w:val="355527EC"/>
    <w:rsid w:val="35690E42"/>
    <w:rsid w:val="357C4F4F"/>
    <w:rsid w:val="35CB1129"/>
    <w:rsid w:val="35D703D8"/>
    <w:rsid w:val="35F47491"/>
    <w:rsid w:val="361C51A2"/>
    <w:rsid w:val="365420BD"/>
    <w:rsid w:val="365D2ED0"/>
    <w:rsid w:val="367E0853"/>
    <w:rsid w:val="36A361D1"/>
    <w:rsid w:val="36AA789A"/>
    <w:rsid w:val="36C546D4"/>
    <w:rsid w:val="37423AD1"/>
    <w:rsid w:val="374A66EF"/>
    <w:rsid w:val="37517D16"/>
    <w:rsid w:val="3760154E"/>
    <w:rsid w:val="378F58A4"/>
    <w:rsid w:val="385366D3"/>
    <w:rsid w:val="385F275A"/>
    <w:rsid w:val="386D78F8"/>
    <w:rsid w:val="38BD7A52"/>
    <w:rsid w:val="39017807"/>
    <w:rsid w:val="39403976"/>
    <w:rsid w:val="394A0EC1"/>
    <w:rsid w:val="398443D3"/>
    <w:rsid w:val="39B86B9C"/>
    <w:rsid w:val="39BE097C"/>
    <w:rsid w:val="39C60BC1"/>
    <w:rsid w:val="39EC2F95"/>
    <w:rsid w:val="3A8F73F4"/>
    <w:rsid w:val="3AA82343"/>
    <w:rsid w:val="3ACF026A"/>
    <w:rsid w:val="3AD06868"/>
    <w:rsid w:val="3AEE244B"/>
    <w:rsid w:val="3AF13CEA"/>
    <w:rsid w:val="3B0C5D64"/>
    <w:rsid w:val="3B4F27BE"/>
    <w:rsid w:val="3B6E160F"/>
    <w:rsid w:val="3B96663F"/>
    <w:rsid w:val="3B971E28"/>
    <w:rsid w:val="3C0E2679"/>
    <w:rsid w:val="3C123F18"/>
    <w:rsid w:val="3C177780"/>
    <w:rsid w:val="3C5F2530"/>
    <w:rsid w:val="3C7613D4"/>
    <w:rsid w:val="3C991F43"/>
    <w:rsid w:val="3C9C7C85"/>
    <w:rsid w:val="3CA60EB7"/>
    <w:rsid w:val="3CF03B2D"/>
    <w:rsid w:val="3D6F7148"/>
    <w:rsid w:val="3D7801D0"/>
    <w:rsid w:val="3E35213F"/>
    <w:rsid w:val="3E5A7DF8"/>
    <w:rsid w:val="3E88226F"/>
    <w:rsid w:val="3E94330A"/>
    <w:rsid w:val="3EA80B63"/>
    <w:rsid w:val="3EDC1176"/>
    <w:rsid w:val="3F0F1FBD"/>
    <w:rsid w:val="3F1157CD"/>
    <w:rsid w:val="3F294E7B"/>
    <w:rsid w:val="3F3348D1"/>
    <w:rsid w:val="3F3F1E3E"/>
    <w:rsid w:val="3F4C5993"/>
    <w:rsid w:val="3F75355D"/>
    <w:rsid w:val="3F917849"/>
    <w:rsid w:val="3F936526"/>
    <w:rsid w:val="3FB87DDA"/>
    <w:rsid w:val="403F72A5"/>
    <w:rsid w:val="4089175F"/>
    <w:rsid w:val="417E3FAB"/>
    <w:rsid w:val="4191161F"/>
    <w:rsid w:val="41F43F27"/>
    <w:rsid w:val="42026C2E"/>
    <w:rsid w:val="421718DA"/>
    <w:rsid w:val="4246443A"/>
    <w:rsid w:val="42725710"/>
    <w:rsid w:val="42BF46CD"/>
    <w:rsid w:val="42CB4E20"/>
    <w:rsid w:val="43947BBB"/>
    <w:rsid w:val="43A85705"/>
    <w:rsid w:val="43DE0B83"/>
    <w:rsid w:val="43F95829"/>
    <w:rsid w:val="440B3EE6"/>
    <w:rsid w:val="441A20EA"/>
    <w:rsid w:val="441A7E0D"/>
    <w:rsid w:val="444C3FF6"/>
    <w:rsid w:val="446B0669"/>
    <w:rsid w:val="44B13B32"/>
    <w:rsid w:val="44B244EA"/>
    <w:rsid w:val="44C96765"/>
    <w:rsid w:val="44F512D3"/>
    <w:rsid w:val="452151CC"/>
    <w:rsid w:val="452E2A75"/>
    <w:rsid w:val="4550785F"/>
    <w:rsid w:val="455E1F7C"/>
    <w:rsid w:val="458B6AE9"/>
    <w:rsid w:val="460743C1"/>
    <w:rsid w:val="4646666F"/>
    <w:rsid w:val="469B0FAE"/>
    <w:rsid w:val="469C7200"/>
    <w:rsid w:val="46DF70EC"/>
    <w:rsid w:val="471A0124"/>
    <w:rsid w:val="472C7AD0"/>
    <w:rsid w:val="47392CA0"/>
    <w:rsid w:val="475630E3"/>
    <w:rsid w:val="476F79AB"/>
    <w:rsid w:val="47770A9F"/>
    <w:rsid w:val="47946CDD"/>
    <w:rsid w:val="4798564C"/>
    <w:rsid w:val="47B70069"/>
    <w:rsid w:val="47B71E17"/>
    <w:rsid w:val="47C90257"/>
    <w:rsid w:val="47CF7161"/>
    <w:rsid w:val="47FF078E"/>
    <w:rsid w:val="48137327"/>
    <w:rsid w:val="4823225B"/>
    <w:rsid w:val="485B27A2"/>
    <w:rsid w:val="48654451"/>
    <w:rsid w:val="486755EB"/>
    <w:rsid w:val="48AC1250"/>
    <w:rsid w:val="48CB5B7A"/>
    <w:rsid w:val="48D22F2E"/>
    <w:rsid w:val="48D569F9"/>
    <w:rsid w:val="48FA32DD"/>
    <w:rsid w:val="49902920"/>
    <w:rsid w:val="499F0DB5"/>
    <w:rsid w:val="49AF724A"/>
    <w:rsid w:val="49F44C5D"/>
    <w:rsid w:val="4A244C3F"/>
    <w:rsid w:val="4A286FFC"/>
    <w:rsid w:val="4A5B4CDC"/>
    <w:rsid w:val="4A5D0A54"/>
    <w:rsid w:val="4A5E2A1E"/>
    <w:rsid w:val="4A8555A9"/>
    <w:rsid w:val="4A930919"/>
    <w:rsid w:val="4A9804CE"/>
    <w:rsid w:val="4AB034AB"/>
    <w:rsid w:val="4AC94D68"/>
    <w:rsid w:val="4ACD6045"/>
    <w:rsid w:val="4B010B05"/>
    <w:rsid w:val="4B1C090F"/>
    <w:rsid w:val="4B5D397A"/>
    <w:rsid w:val="4B5D6832"/>
    <w:rsid w:val="4BA426B2"/>
    <w:rsid w:val="4BB072A9"/>
    <w:rsid w:val="4C106794"/>
    <w:rsid w:val="4C251A45"/>
    <w:rsid w:val="4CEA3DF8"/>
    <w:rsid w:val="4CF5766A"/>
    <w:rsid w:val="4CFD5F79"/>
    <w:rsid w:val="4D814A59"/>
    <w:rsid w:val="4DA055A6"/>
    <w:rsid w:val="4DBE5C1B"/>
    <w:rsid w:val="4DE90EB2"/>
    <w:rsid w:val="4E61488B"/>
    <w:rsid w:val="4E9B7D9D"/>
    <w:rsid w:val="4EA07161"/>
    <w:rsid w:val="4EB15812"/>
    <w:rsid w:val="4ED27537"/>
    <w:rsid w:val="4F254080"/>
    <w:rsid w:val="4F432980"/>
    <w:rsid w:val="4F4620BA"/>
    <w:rsid w:val="4F555977"/>
    <w:rsid w:val="4FA113E3"/>
    <w:rsid w:val="4FFF2824"/>
    <w:rsid w:val="500B71A4"/>
    <w:rsid w:val="502E69EF"/>
    <w:rsid w:val="503C5CFC"/>
    <w:rsid w:val="504306EC"/>
    <w:rsid w:val="505622BB"/>
    <w:rsid w:val="507C1E50"/>
    <w:rsid w:val="50A3118B"/>
    <w:rsid w:val="510A705E"/>
    <w:rsid w:val="516A1CA8"/>
    <w:rsid w:val="517D7C2E"/>
    <w:rsid w:val="51823496"/>
    <w:rsid w:val="51D33CF1"/>
    <w:rsid w:val="51DF61F2"/>
    <w:rsid w:val="51E90DED"/>
    <w:rsid w:val="51EB103B"/>
    <w:rsid w:val="51F37EF0"/>
    <w:rsid w:val="5224454D"/>
    <w:rsid w:val="522B716E"/>
    <w:rsid w:val="52314F89"/>
    <w:rsid w:val="52554706"/>
    <w:rsid w:val="52B130D1"/>
    <w:rsid w:val="52C06024"/>
    <w:rsid w:val="52CC08C8"/>
    <w:rsid w:val="538345FB"/>
    <w:rsid w:val="538E1C7E"/>
    <w:rsid w:val="53982AFD"/>
    <w:rsid w:val="53993858"/>
    <w:rsid w:val="539B01A9"/>
    <w:rsid w:val="53E73A84"/>
    <w:rsid w:val="53F73CC7"/>
    <w:rsid w:val="5449029B"/>
    <w:rsid w:val="544B4013"/>
    <w:rsid w:val="554051FA"/>
    <w:rsid w:val="55572544"/>
    <w:rsid w:val="55624A5B"/>
    <w:rsid w:val="5587107B"/>
    <w:rsid w:val="55937A20"/>
    <w:rsid w:val="55990DAE"/>
    <w:rsid w:val="562B1266"/>
    <w:rsid w:val="564C5E20"/>
    <w:rsid w:val="566969D2"/>
    <w:rsid w:val="567C0C5D"/>
    <w:rsid w:val="57106E4E"/>
    <w:rsid w:val="57174680"/>
    <w:rsid w:val="572F5526"/>
    <w:rsid w:val="573B036F"/>
    <w:rsid w:val="575C02E5"/>
    <w:rsid w:val="576A03E9"/>
    <w:rsid w:val="578147DD"/>
    <w:rsid w:val="57A474A5"/>
    <w:rsid w:val="57C71C02"/>
    <w:rsid w:val="57E57F14"/>
    <w:rsid w:val="58044C05"/>
    <w:rsid w:val="580D4B64"/>
    <w:rsid w:val="5838665C"/>
    <w:rsid w:val="58660F97"/>
    <w:rsid w:val="586D09FC"/>
    <w:rsid w:val="58956C97"/>
    <w:rsid w:val="58A40F94"/>
    <w:rsid w:val="58CE59D8"/>
    <w:rsid w:val="58CF11A3"/>
    <w:rsid w:val="5959432D"/>
    <w:rsid w:val="599F42A2"/>
    <w:rsid w:val="59E3530E"/>
    <w:rsid w:val="59FB5B93"/>
    <w:rsid w:val="5A1804F3"/>
    <w:rsid w:val="5A4067D2"/>
    <w:rsid w:val="5A8C6E0D"/>
    <w:rsid w:val="5A972811"/>
    <w:rsid w:val="5AA12AF6"/>
    <w:rsid w:val="5AAC50E0"/>
    <w:rsid w:val="5ABE7051"/>
    <w:rsid w:val="5AD16543"/>
    <w:rsid w:val="5B03178A"/>
    <w:rsid w:val="5B370E4D"/>
    <w:rsid w:val="5B9938B6"/>
    <w:rsid w:val="5C341831"/>
    <w:rsid w:val="5C9D48B8"/>
    <w:rsid w:val="5CBE17E8"/>
    <w:rsid w:val="5CC04E72"/>
    <w:rsid w:val="5CDB4927"/>
    <w:rsid w:val="5D026560"/>
    <w:rsid w:val="5D10417A"/>
    <w:rsid w:val="5D452DF5"/>
    <w:rsid w:val="5D755C5D"/>
    <w:rsid w:val="5DA52C13"/>
    <w:rsid w:val="5DA90FAB"/>
    <w:rsid w:val="5DB20C5F"/>
    <w:rsid w:val="5DD07337"/>
    <w:rsid w:val="5DD559A5"/>
    <w:rsid w:val="5DF03535"/>
    <w:rsid w:val="5E521731"/>
    <w:rsid w:val="5E744166"/>
    <w:rsid w:val="5E84084D"/>
    <w:rsid w:val="5E8E5228"/>
    <w:rsid w:val="5E9434BE"/>
    <w:rsid w:val="5EA3509D"/>
    <w:rsid w:val="5EF86B45"/>
    <w:rsid w:val="5F320B59"/>
    <w:rsid w:val="5F7C1524"/>
    <w:rsid w:val="5FAF5212"/>
    <w:rsid w:val="5FC15189"/>
    <w:rsid w:val="5FC8476A"/>
    <w:rsid w:val="5FD650D9"/>
    <w:rsid w:val="5FF27A39"/>
    <w:rsid w:val="5FF7504F"/>
    <w:rsid w:val="60344652"/>
    <w:rsid w:val="60430294"/>
    <w:rsid w:val="604A1623"/>
    <w:rsid w:val="604D2EC1"/>
    <w:rsid w:val="604D3502"/>
    <w:rsid w:val="604E10BD"/>
    <w:rsid w:val="6089495F"/>
    <w:rsid w:val="60A70823"/>
    <w:rsid w:val="60AC6B22"/>
    <w:rsid w:val="60EA5B24"/>
    <w:rsid w:val="612845C8"/>
    <w:rsid w:val="61573FF7"/>
    <w:rsid w:val="616109D2"/>
    <w:rsid w:val="61B80D8C"/>
    <w:rsid w:val="6239194F"/>
    <w:rsid w:val="62483940"/>
    <w:rsid w:val="626A7D5A"/>
    <w:rsid w:val="62831868"/>
    <w:rsid w:val="628C3CE6"/>
    <w:rsid w:val="62C84A81"/>
    <w:rsid w:val="63696264"/>
    <w:rsid w:val="64507A64"/>
    <w:rsid w:val="64656A2B"/>
    <w:rsid w:val="64947310"/>
    <w:rsid w:val="64A357A5"/>
    <w:rsid w:val="64E8140A"/>
    <w:rsid w:val="651C569A"/>
    <w:rsid w:val="655B270F"/>
    <w:rsid w:val="65BB7B8B"/>
    <w:rsid w:val="65CD6F3F"/>
    <w:rsid w:val="661324B7"/>
    <w:rsid w:val="665578FF"/>
    <w:rsid w:val="666F2245"/>
    <w:rsid w:val="669453A6"/>
    <w:rsid w:val="66A852F5"/>
    <w:rsid w:val="66AD6467"/>
    <w:rsid w:val="66ED54CE"/>
    <w:rsid w:val="672524A2"/>
    <w:rsid w:val="67424E02"/>
    <w:rsid w:val="67615074"/>
    <w:rsid w:val="677156E7"/>
    <w:rsid w:val="67AC212D"/>
    <w:rsid w:val="67C1666E"/>
    <w:rsid w:val="6806079B"/>
    <w:rsid w:val="681A7B2C"/>
    <w:rsid w:val="683227FE"/>
    <w:rsid w:val="68615828"/>
    <w:rsid w:val="68683DE7"/>
    <w:rsid w:val="68723B13"/>
    <w:rsid w:val="688240E9"/>
    <w:rsid w:val="68EF2D67"/>
    <w:rsid w:val="69036813"/>
    <w:rsid w:val="693B78EE"/>
    <w:rsid w:val="69724444"/>
    <w:rsid w:val="69F30635"/>
    <w:rsid w:val="6A024D1C"/>
    <w:rsid w:val="6A1707C7"/>
    <w:rsid w:val="6A5424B9"/>
    <w:rsid w:val="6AB22834"/>
    <w:rsid w:val="6AB9362D"/>
    <w:rsid w:val="6ACB7742"/>
    <w:rsid w:val="6AFD1D62"/>
    <w:rsid w:val="6AFE0987"/>
    <w:rsid w:val="6B0D0749"/>
    <w:rsid w:val="6B166CD1"/>
    <w:rsid w:val="6B69328E"/>
    <w:rsid w:val="6BAF67DE"/>
    <w:rsid w:val="6BBF2659"/>
    <w:rsid w:val="6BF60044"/>
    <w:rsid w:val="6C042FCD"/>
    <w:rsid w:val="6C182ED1"/>
    <w:rsid w:val="6C1A634D"/>
    <w:rsid w:val="6C517895"/>
    <w:rsid w:val="6C951E77"/>
    <w:rsid w:val="6CDE3780"/>
    <w:rsid w:val="6CE93F71"/>
    <w:rsid w:val="6CF272CA"/>
    <w:rsid w:val="6CFA1CDB"/>
    <w:rsid w:val="6CFC6731"/>
    <w:rsid w:val="6D08105F"/>
    <w:rsid w:val="6D154D66"/>
    <w:rsid w:val="6D1F1465"/>
    <w:rsid w:val="6D464F20"/>
    <w:rsid w:val="6D8B6874"/>
    <w:rsid w:val="6DA34120"/>
    <w:rsid w:val="6DD8026E"/>
    <w:rsid w:val="6DD90074"/>
    <w:rsid w:val="6DEE33AC"/>
    <w:rsid w:val="6DF20BCA"/>
    <w:rsid w:val="6E1374F8"/>
    <w:rsid w:val="6E5A3800"/>
    <w:rsid w:val="6E74460B"/>
    <w:rsid w:val="6EB56815"/>
    <w:rsid w:val="6EBA3E17"/>
    <w:rsid w:val="6ED924EF"/>
    <w:rsid w:val="6EEA6705"/>
    <w:rsid w:val="6EEF6F36"/>
    <w:rsid w:val="6F00098A"/>
    <w:rsid w:val="6F174DC6"/>
    <w:rsid w:val="6F2673B9"/>
    <w:rsid w:val="6F677833"/>
    <w:rsid w:val="6F6C459D"/>
    <w:rsid w:val="6FE25F9A"/>
    <w:rsid w:val="6FF1340C"/>
    <w:rsid w:val="6FFA58DA"/>
    <w:rsid w:val="701E3F32"/>
    <w:rsid w:val="70957B36"/>
    <w:rsid w:val="70D72A5F"/>
    <w:rsid w:val="71D1098B"/>
    <w:rsid w:val="71D379C1"/>
    <w:rsid w:val="71FD4747"/>
    <w:rsid w:val="724F4877"/>
    <w:rsid w:val="726712B8"/>
    <w:rsid w:val="726F6CC7"/>
    <w:rsid w:val="7298446F"/>
    <w:rsid w:val="729D0C65"/>
    <w:rsid w:val="729E46B1"/>
    <w:rsid w:val="72B55050"/>
    <w:rsid w:val="72D336FA"/>
    <w:rsid w:val="730E04B9"/>
    <w:rsid w:val="732C6966"/>
    <w:rsid w:val="73700F48"/>
    <w:rsid w:val="73820D8E"/>
    <w:rsid w:val="73E443B4"/>
    <w:rsid w:val="73E47CE2"/>
    <w:rsid w:val="746C5BB4"/>
    <w:rsid w:val="7483315C"/>
    <w:rsid w:val="748A603A"/>
    <w:rsid w:val="74C552BF"/>
    <w:rsid w:val="74EF5F37"/>
    <w:rsid w:val="74FC0CE6"/>
    <w:rsid w:val="74FE1728"/>
    <w:rsid w:val="75260C91"/>
    <w:rsid w:val="75371D1E"/>
    <w:rsid w:val="75834F63"/>
    <w:rsid w:val="75C0302D"/>
    <w:rsid w:val="75C90C9C"/>
    <w:rsid w:val="762941A2"/>
    <w:rsid w:val="76342701"/>
    <w:rsid w:val="76345393"/>
    <w:rsid w:val="768A4CDF"/>
    <w:rsid w:val="76CE66B2"/>
    <w:rsid w:val="76DA5057"/>
    <w:rsid w:val="76EC08E6"/>
    <w:rsid w:val="770A2150"/>
    <w:rsid w:val="77421282"/>
    <w:rsid w:val="77586ECB"/>
    <w:rsid w:val="77711301"/>
    <w:rsid w:val="77855B80"/>
    <w:rsid w:val="77EE5092"/>
    <w:rsid w:val="77F205C7"/>
    <w:rsid w:val="77FE796C"/>
    <w:rsid w:val="780F5CDE"/>
    <w:rsid w:val="781F4CEB"/>
    <w:rsid w:val="782D565A"/>
    <w:rsid w:val="783267CC"/>
    <w:rsid w:val="785726D7"/>
    <w:rsid w:val="79277A2D"/>
    <w:rsid w:val="79654CA0"/>
    <w:rsid w:val="798B17CB"/>
    <w:rsid w:val="79975481"/>
    <w:rsid w:val="79AC0800"/>
    <w:rsid w:val="79CD0EA3"/>
    <w:rsid w:val="79DD09BA"/>
    <w:rsid w:val="7A0B3779"/>
    <w:rsid w:val="7A24483B"/>
    <w:rsid w:val="7A2465E9"/>
    <w:rsid w:val="7A4A24F3"/>
    <w:rsid w:val="7A943974"/>
    <w:rsid w:val="7AEA5B51"/>
    <w:rsid w:val="7AFF2BC3"/>
    <w:rsid w:val="7B046B46"/>
    <w:rsid w:val="7B6F1AE6"/>
    <w:rsid w:val="7B931C78"/>
    <w:rsid w:val="7BEF1322"/>
    <w:rsid w:val="7C030BAC"/>
    <w:rsid w:val="7C605FFE"/>
    <w:rsid w:val="7C6A2867"/>
    <w:rsid w:val="7C736FC7"/>
    <w:rsid w:val="7C7575D0"/>
    <w:rsid w:val="7CBB76D8"/>
    <w:rsid w:val="7CCA791B"/>
    <w:rsid w:val="7D0D2AD0"/>
    <w:rsid w:val="7D1E1A15"/>
    <w:rsid w:val="7D7B6E68"/>
    <w:rsid w:val="7D9A18AA"/>
    <w:rsid w:val="7DAC5273"/>
    <w:rsid w:val="7DC600E3"/>
    <w:rsid w:val="7DDD367E"/>
    <w:rsid w:val="7DEF0124"/>
    <w:rsid w:val="7E5849D9"/>
    <w:rsid w:val="7E617D78"/>
    <w:rsid w:val="7E730D4D"/>
    <w:rsid w:val="7ED01D98"/>
    <w:rsid w:val="7F076063"/>
    <w:rsid w:val="7F2552DD"/>
    <w:rsid w:val="7F392B36"/>
    <w:rsid w:val="7F413799"/>
    <w:rsid w:val="7F6672E9"/>
    <w:rsid w:val="7F765B38"/>
    <w:rsid w:val="7F86304D"/>
    <w:rsid w:val="7F963AE5"/>
    <w:rsid w:val="7F9C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0"/>
    <w:pPr>
      <w:keepNext w:val="0"/>
      <w:keepLines w:val="0"/>
      <w:kinsoku w:val="0"/>
      <w:overflowPunct w:val="0"/>
      <w:autoSpaceDE w:val="0"/>
      <w:autoSpaceDN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32"/>
    <w:unhideWhenUsed/>
    <w:qFormat/>
    <w:uiPriority w:val="0"/>
    <w:pPr>
      <w:keepNext w:val="0"/>
      <w:keepLines w:val="0"/>
      <w:kinsoku w:val="0"/>
      <w:overflowPunct w:val="0"/>
      <w:autoSpaceDE w:val="0"/>
      <w:autoSpaceDN w:val="0"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30"/>
    <w:unhideWhenUsed/>
    <w:qFormat/>
    <w:uiPriority w:val="0"/>
    <w:pPr>
      <w:keepNext w:val="0"/>
      <w:keepLines w:val="0"/>
      <w:kinsoku w:val="0"/>
      <w:overflowPunct w:val="0"/>
      <w:autoSpaceDE w:val="0"/>
      <w:autoSpaceDN w:val="0"/>
      <w:spacing w:beforeLines="0" w:beforeAutospacing="0" w:afterLines="0" w:afterAutospacing="0" w:line="560" w:lineRule="exact"/>
      <w:outlineLvl w:val="2"/>
    </w:pPr>
    <w:rPr>
      <w:rFonts w:eastAsia="楷体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widowControl/>
      <w:suppressAutoHyphens w:val="0"/>
      <w:bidi w:val="0"/>
      <w:spacing w:beforeLines="0" w:beforeAutospacing="0" w:afterLines="58" w:afterAutospacing="0" w:line="240" w:lineRule="auto"/>
      <w:jc w:val="both"/>
    </w:pPr>
    <w:rPr>
      <w:rFonts w:ascii="等线" w:hAnsi="等线" w:cs="等线" w:eastAsiaTheme="minorEastAsia"/>
      <w:color w:val="auto"/>
      <w:kern w:val="0"/>
      <w:sz w:val="21"/>
      <w:szCs w:val="21"/>
      <w:lang w:val="en-US" w:eastAsia="zh-CN" w:bidi="hi-IN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basedOn w:val="1"/>
    <w:qFormat/>
    <w:uiPriority w:val="0"/>
    <w:pPr>
      <w:widowControl w:val="0"/>
      <w:spacing w:before="0" w:after="0" w:line="540" w:lineRule="exact"/>
      <w:ind w:left="0" w:right="0" w:firstLine="42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table" w:styleId="17">
    <w:name w:val="Table Grid"/>
    <w:basedOn w:val="16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autoRedefine/>
    <w:qFormat/>
    <w:uiPriority w:val="0"/>
    <w:rPr>
      <w:b/>
      <w:bCs/>
    </w:rPr>
  </w:style>
  <w:style w:type="character" w:styleId="20">
    <w:name w:val="FollowedHyperlink"/>
    <w:basedOn w:val="18"/>
    <w:autoRedefine/>
    <w:qFormat/>
    <w:uiPriority w:val="0"/>
    <w:rPr>
      <w:color w:val="576B95"/>
      <w:u w:val="none"/>
    </w:rPr>
  </w:style>
  <w:style w:type="character" w:styleId="21">
    <w:name w:val="Emphasis"/>
    <w:basedOn w:val="18"/>
    <w:autoRedefine/>
    <w:qFormat/>
    <w:uiPriority w:val="0"/>
  </w:style>
  <w:style w:type="character" w:styleId="22">
    <w:name w:val="HTML Definition"/>
    <w:basedOn w:val="18"/>
    <w:autoRedefine/>
    <w:qFormat/>
    <w:uiPriority w:val="0"/>
    <w:rPr>
      <w:i/>
      <w:iCs/>
    </w:rPr>
  </w:style>
  <w:style w:type="character" w:styleId="23">
    <w:name w:val="HTML Acronym"/>
    <w:basedOn w:val="18"/>
    <w:autoRedefine/>
    <w:qFormat/>
    <w:uiPriority w:val="0"/>
  </w:style>
  <w:style w:type="character" w:styleId="24">
    <w:name w:val="HTML Variable"/>
    <w:basedOn w:val="18"/>
    <w:autoRedefine/>
    <w:qFormat/>
    <w:uiPriority w:val="0"/>
  </w:style>
  <w:style w:type="character" w:styleId="25">
    <w:name w:val="Hyperlink"/>
    <w:basedOn w:val="18"/>
    <w:autoRedefine/>
    <w:qFormat/>
    <w:uiPriority w:val="0"/>
    <w:rPr>
      <w:color w:val="576B95"/>
      <w:u w:val="none"/>
    </w:rPr>
  </w:style>
  <w:style w:type="character" w:styleId="26">
    <w:name w:val="HTML Code"/>
    <w:basedOn w:val="18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7">
    <w:name w:val="HTML Cite"/>
    <w:basedOn w:val="18"/>
    <w:autoRedefine/>
    <w:qFormat/>
    <w:uiPriority w:val="0"/>
  </w:style>
  <w:style w:type="character" w:styleId="28">
    <w:name w:val="HTML Keyboard"/>
    <w:basedOn w:val="18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9">
    <w:name w:val="HTML Sample"/>
    <w:basedOn w:val="18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30">
    <w:name w:val="标题 3 Char"/>
    <w:link w:val="4"/>
    <w:autoRedefine/>
    <w:qFormat/>
    <w:uiPriority w:val="0"/>
    <w:rPr>
      <w:rFonts w:eastAsia="楷体"/>
    </w:rPr>
  </w:style>
  <w:style w:type="paragraph" w:customStyle="1" w:styleId="31">
    <w:name w:val="正文111"/>
    <w:autoRedefine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hi-IN"/>
    </w:rPr>
  </w:style>
  <w:style w:type="character" w:customStyle="1" w:styleId="32">
    <w:name w:val="标题 2 Char"/>
    <w:link w:val="3"/>
    <w:autoRedefine/>
    <w:qFormat/>
    <w:uiPriority w:val="0"/>
    <w:rPr>
      <w:rFonts w:ascii="Arial" w:hAnsi="Arial" w:eastAsia="黑体"/>
    </w:rPr>
  </w:style>
  <w:style w:type="character" w:customStyle="1" w:styleId="33">
    <w:name w:val="标题 1 Char"/>
    <w:link w:val="2"/>
    <w:autoRedefine/>
    <w:qFormat/>
    <w:uiPriority w:val="0"/>
    <w:rPr>
      <w:rFonts w:ascii="Times New Roman" w:hAnsi="Times New Roman" w:eastAsia="方正小标宋简体"/>
      <w:kern w:val="44"/>
      <w:sz w:val="44"/>
    </w:rPr>
  </w:style>
  <w:style w:type="paragraph" w:customStyle="1" w:styleId="34">
    <w:name w:val="页脚1"/>
    <w:basedOn w:val="3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5">
    <w:name w:val="标题 111"/>
    <w:basedOn w:val="31"/>
    <w:next w:val="31"/>
    <w:autoRedefine/>
    <w:qFormat/>
    <w:uiPriority w:val="0"/>
    <w:pPr>
      <w:keepNext/>
      <w:keepLines/>
      <w:spacing w:line="576" w:lineRule="auto"/>
      <w:jc w:val="both"/>
      <w:outlineLvl w:val="0"/>
    </w:pPr>
    <w:rPr>
      <w:rFonts w:ascii="Calibri" w:hAnsi="Calibri" w:eastAsia="等线" w:cs="Times New Roman"/>
      <w:b/>
      <w:sz w:val="44"/>
      <w:szCs w:val="24"/>
    </w:rPr>
  </w:style>
  <w:style w:type="paragraph" w:customStyle="1" w:styleId="36">
    <w:name w:val="正文1"/>
    <w:autoRedefine/>
    <w:qFormat/>
    <w:uiPriority w:val="0"/>
    <w:pPr>
      <w:widowControl w:val="0"/>
      <w:suppressAutoHyphens w:val="0"/>
      <w:kinsoku/>
      <w:overflowPunct/>
      <w:bidi w:val="0"/>
      <w:spacing w:beforeLines="0" w:beforeAutospacing="0" w:afterLines="0" w:afterAutospacing="0"/>
      <w:jc w:val="both"/>
    </w:pPr>
    <w:rPr>
      <w:rFonts w:ascii="Calibri" w:hAnsi="Calibri" w:eastAsia="宋体" w:cs="宋体"/>
      <w:color w:val="auto"/>
      <w:kern w:val="0"/>
      <w:sz w:val="20"/>
      <w:szCs w:val="20"/>
      <w:lang w:val="en-US" w:eastAsia="zh-CN" w:bidi="hi-IN"/>
    </w:rPr>
  </w:style>
  <w:style w:type="paragraph" w:customStyle="1" w:styleId="37">
    <w:name w:val="正文11"/>
    <w:autoRedefine/>
    <w:qFormat/>
    <w:uiPriority w:val="0"/>
    <w:pPr>
      <w:widowControl w:val="0"/>
      <w:suppressAutoHyphens w:val="0"/>
      <w:kinsoku/>
      <w:overflowPunct/>
      <w:bidi w:val="0"/>
      <w:spacing w:beforeLines="0" w:beforeAutospacing="0" w:afterLines="0" w:afterAutospacing="0"/>
      <w:jc w:val="both"/>
    </w:pPr>
    <w:rPr>
      <w:rFonts w:ascii="Calibri" w:hAnsi="Calibri" w:eastAsia="宋体" w:cs="宋体"/>
      <w:color w:val="auto"/>
      <w:kern w:val="0"/>
      <w:sz w:val="20"/>
      <w:szCs w:val="20"/>
      <w:lang w:val="en-US" w:eastAsia="zh-CN" w:bidi="hi-IN"/>
    </w:rPr>
  </w:style>
  <w:style w:type="paragraph" w:customStyle="1" w:styleId="38">
    <w:name w:val="页眉1"/>
    <w:basedOn w:val="3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39">
    <w:name w:val="框架内容"/>
    <w:basedOn w:val="31"/>
    <w:autoRedefine/>
    <w:qFormat/>
    <w:uiPriority w:val="0"/>
  </w:style>
  <w:style w:type="paragraph" w:customStyle="1" w:styleId="40">
    <w:name w:val="正文12"/>
    <w:autoRedefine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hi-IN"/>
    </w:rPr>
  </w:style>
  <w:style w:type="paragraph" w:customStyle="1" w:styleId="41">
    <w:name w:val="ql-block"/>
    <w:basedOn w:val="1"/>
    <w:autoRedefine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2">
    <w:name w:val="ql-block2"/>
    <w:basedOn w:val="1"/>
    <w:autoRedefine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3">
    <w:name w:val="ql-block4"/>
    <w:basedOn w:val="1"/>
    <w:autoRedefine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44">
    <w:name w:val="nub"/>
    <w:basedOn w:val="18"/>
    <w:autoRedefine/>
    <w:qFormat/>
    <w:uiPriority w:val="0"/>
  </w:style>
  <w:style w:type="paragraph" w:styleId="4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46">
    <w:name w:val="yunting"/>
    <w:basedOn w:val="18"/>
    <w:autoRedefine/>
    <w:qFormat/>
    <w:uiPriority w:val="0"/>
  </w:style>
  <w:style w:type="character" w:customStyle="1" w:styleId="47">
    <w:name w:val="tag"/>
    <w:basedOn w:val="18"/>
    <w:autoRedefine/>
    <w:qFormat/>
    <w:uiPriority w:val="0"/>
    <w:rPr>
      <w:sz w:val="0"/>
      <w:szCs w:val="0"/>
    </w:rPr>
  </w:style>
  <w:style w:type="character" w:customStyle="1" w:styleId="48">
    <w:name w:val="tag1"/>
    <w:basedOn w:val="18"/>
    <w:autoRedefine/>
    <w:qFormat/>
    <w:uiPriority w:val="0"/>
    <w:rPr>
      <w:sz w:val="0"/>
      <w:szCs w:val="0"/>
    </w:rPr>
  </w:style>
  <w:style w:type="character" w:customStyle="1" w:styleId="49">
    <w:name w:val="pic"/>
    <w:basedOn w:val="18"/>
    <w:autoRedefine/>
    <w:qFormat/>
    <w:uiPriority w:val="0"/>
    <w:rPr>
      <w:sz w:val="0"/>
      <w:szCs w:val="0"/>
    </w:rPr>
  </w:style>
  <w:style w:type="paragraph" w:customStyle="1" w:styleId="50">
    <w:name w:val="contentfont"/>
    <w:basedOn w:val="1"/>
    <w:autoRedefine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1">
    <w:name w:val="contentfont2"/>
    <w:basedOn w:val="1"/>
    <w:autoRedefine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2">
    <w:name w:val="contentfont4"/>
    <w:basedOn w:val="1"/>
    <w:autoRedefine/>
    <w:qFormat/>
    <w:uiPriority w:val="0"/>
    <w:pPr>
      <w:pBdr>
        <w:left w:val="none" w:color="auto" w:sz="0" w:space="0"/>
        <w:right w:val="none" w:color="auto" w:sz="0" w:space="0"/>
      </w:pBdr>
      <w:jc w:val="both"/>
    </w:pPr>
    <w:rPr>
      <w:kern w:val="0"/>
      <w:lang w:val="en-US" w:eastAsia="zh-CN" w:bidi="ar"/>
    </w:rPr>
  </w:style>
  <w:style w:type="paragraph" w:customStyle="1" w:styleId="53">
    <w:name w:val="contentfont6"/>
    <w:basedOn w:val="1"/>
    <w:autoRedefine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4">
    <w:name w:val="contentfont8"/>
    <w:basedOn w:val="1"/>
    <w:autoRedefine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5">
    <w:name w:val="contentfont10"/>
    <w:basedOn w:val="1"/>
    <w:autoRedefine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6">
    <w:name w:val="样式6"/>
    <w:basedOn w:val="2"/>
    <w:autoRedefine/>
    <w:qFormat/>
    <w:uiPriority w:val="0"/>
    <w:pPr>
      <w:numPr>
        <w:ilvl w:val="0"/>
        <w:numId w:val="1"/>
      </w:numPr>
    </w:pPr>
  </w:style>
  <w:style w:type="paragraph" w:customStyle="1" w:styleId="57">
    <w:name w:val="Body text|1"/>
    <w:basedOn w:val="1"/>
    <w:autoRedefine/>
    <w:qFormat/>
    <w:uiPriority w:val="0"/>
    <w:pPr>
      <w:spacing w:after="520" w:line="360" w:lineRule="auto"/>
      <w:ind w:firstLine="400"/>
    </w:pPr>
    <w:rPr>
      <w:rFonts w:ascii="宋体" w:hAnsi="宋体" w:eastAsia="宋体" w:cs="宋体"/>
      <w:color w:val="ADAFBC"/>
      <w:sz w:val="26"/>
      <w:szCs w:val="26"/>
      <w:lang w:val="zh-TW" w:eastAsia="zh-TW" w:bidi="zh-TW"/>
    </w:rPr>
  </w:style>
  <w:style w:type="paragraph" w:customStyle="1" w:styleId="58">
    <w:name w:val="Header or footer|2"/>
    <w:basedOn w:val="1"/>
    <w:autoRedefine/>
    <w:qFormat/>
    <w:uiPriority w:val="0"/>
    <w:rPr>
      <w:sz w:val="20"/>
      <w:szCs w:val="20"/>
      <w:lang w:val="zh-CN"/>
    </w:rPr>
  </w:style>
  <w:style w:type="character" w:customStyle="1" w:styleId="59">
    <w:name w:val="datetime"/>
    <w:basedOn w:val="18"/>
    <w:autoRedefine/>
    <w:qFormat/>
    <w:uiPriority w:val="0"/>
  </w:style>
  <w:style w:type="character" w:customStyle="1" w:styleId="60">
    <w:name w:val="datetime1"/>
    <w:basedOn w:val="18"/>
    <w:autoRedefine/>
    <w:qFormat/>
    <w:uiPriority w:val="0"/>
  </w:style>
  <w:style w:type="character" w:customStyle="1" w:styleId="61">
    <w:name w:val="datetime2"/>
    <w:basedOn w:val="18"/>
    <w:autoRedefine/>
    <w:qFormat/>
    <w:uiPriority w:val="0"/>
  </w:style>
  <w:style w:type="character" w:customStyle="1" w:styleId="62">
    <w:name w:val="datetime3"/>
    <w:basedOn w:val="18"/>
    <w:autoRedefine/>
    <w:qFormat/>
    <w:uiPriority w:val="0"/>
  </w:style>
  <w:style w:type="character" w:customStyle="1" w:styleId="63">
    <w:name w:val="datetime4"/>
    <w:basedOn w:val="18"/>
    <w:autoRedefine/>
    <w:qFormat/>
    <w:uiPriority w:val="0"/>
  </w:style>
  <w:style w:type="character" w:customStyle="1" w:styleId="64">
    <w:name w:val="datetime5"/>
    <w:basedOn w:val="18"/>
    <w:autoRedefine/>
    <w:qFormat/>
    <w:uiPriority w:val="0"/>
  </w:style>
  <w:style w:type="character" w:customStyle="1" w:styleId="65">
    <w:name w:val="datetime6"/>
    <w:basedOn w:val="18"/>
    <w:autoRedefine/>
    <w:qFormat/>
    <w:uiPriority w:val="0"/>
  </w:style>
  <w:style w:type="character" w:customStyle="1" w:styleId="66">
    <w:name w:val="datetime7"/>
    <w:basedOn w:val="18"/>
    <w:autoRedefine/>
    <w:qFormat/>
    <w:uiPriority w:val="0"/>
  </w:style>
  <w:style w:type="character" w:customStyle="1" w:styleId="67">
    <w:name w:val="datetime8"/>
    <w:basedOn w:val="18"/>
    <w:autoRedefine/>
    <w:qFormat/>
    <w:uiPriority w:val="0"/>
  </w:style>
  <w:style w:type="character" w:customStyle="1" w:styleId="68">
    <w:name w:val="datetime9"/>
    <w:basedOn w:val="18"/>
    <w:autoRedefine/>
    <w:qFormat/>
    <w:uiPriority w:val="0"/>
  </w:style>
  <w:style w:type="character" w:customStyle="1" w:styleId="69">
    <w:name w:val="datetime10"/>
    <w:basedOn w:val="18"/>
    <w:autoRedefine/>
    <w:qFormat/>
    <w:uiPriority w:val="0"/>
  </w:style>
  <w:style w:type="character" w:customStyle="1" w:styleId="70">
    <w:name w:val="datetime11"/>
    <w:basedOn w:val="18"/>
    <w:autoRedefine/>
    <w:qFormat/>
    <w:uiPriority w:val="0"/>
  </w:style>
  <w:style w:type="paragraph" w:customStyle="1" w:styleId="71">
    <w:name w:val="18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1535</Words>
  <Characters>1591</Characters>
  <Lines>0</Lines>
  <Paragraphs>0</Paragraphs>
  <TotalTime>42</TotalTime>
  <ScaleCrop>false</ScaleCrop>
  <LinksUpToDate>false</LinksUpToDate>
  <CharactersWithSpaces>1657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2022-01-29T01:29:00Z</dcterms:created>
  <dc:creator>Administrator</dc:creator>
  <cp:lastModifiedBy>月色</cp:lastModifiedBy>
  <cp:lastPrinted>2023-02-22T02:55:00Z</cp:lastPrinted>
  <dcterms:modified xsi:type="dcterms:W3CDTF">2025-04-26T07:04:38Z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581A581CEB5244CF90191C7D00586BBC_13</vt:lpwstr>
  </property>
  <property fmtid="{D5CDD505-2E9C-101B-9397-08002B2CF9AE}" pid="4" name="KSOTemplateDocerSaveRecord">
    <vt:lpwstr>eyJoZGlkIjoiNjNmYTI4Y2UwZmQ1MTgxYmY2Njg5YWVhNjU5MzA3YzMiLCJ1c2VySWQiOiI4MDQzNTI5NDAifQ==</vt:lpwstr>
  </property>
</Properties>
</file>