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黑体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</w:p>
    <w:p>
      <w:pPr>
        <w:pStyle w:val="2"/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益阳市</w:t>
      </w:r>
      <w:r>
        <w:rPr>
          <w:rFonts w:hint="eastAsia" w:ascii="方正小标宋简体" w:eastAsia="方正小标宋简体"/>
          <w:sz w:val="44"/>
          <w:szCs w:val="44"/>
        </w:rPr>
        <w:t>营商环境监督员申请表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09"/>
        <w:gridCol w:w="840"/>
        <w:gridCol w:w="1338"/>
        <w:gridCol w:w="840"/>
        <w:gridCol w:w="1210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性别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年龄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寸照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民  族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程度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面貌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1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证号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联系电话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1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住址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邮箱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类别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（勾选）</w:t>
            </w:r>
          </w:p>
        </w:tc>
        <w:tc>
          <w:tcPr>
            <w:tcW w:w="806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人大代表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政协委员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民主党派代表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行业协会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市场主体代表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媒体记者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律师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工业园区负责人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城乡居民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工  作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单位及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  务</w:t>
            </w:r>
          </w:p>
        </w:tc>
        <w:tc>
          <w:tcPr>
            <w:tcW w:w="806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营商环境监督员承诺书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我自愿成为一名营商环境监督员。我承诺：自觉履行监督员职责，践行监督服务精神，在监督工作中做到遵纪守法，文明自律，客观公正，做一名合格的营商环境监督员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为益阳市优化提升营商环境贡献自己的一份力量。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申请人：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2024年  月   日</w:t>
            </w:r>
          </w:p>
          <w:p>
            <w:pPr>
              <w:pStyle w:val="2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773DF9"/>
    <w:rsid w:val="FA7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2024-06-04T16:55:00Z</dcterms:created>
  <dc:creator>xjkp</dc:creator>
  <cp:lastModifiedBy>xjkp</cp:lastModifiedBy>
  <dcterms:modified xsi:type="dcterms:W3CDTF">2024-06-04T16:55:58Z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