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070" w:rsidRPr="00A402CE" w:rsidRDefault="00C14070" w:rsidP="00C14070">
      <w:pPr>
        <w:widowControl/>
        <w:spacing w:line="600" w:lineRule="exact"/>
        <w:ind w:firstLineChars="200" w:firstLine="632"/>
        <w:rPr>
          <w:rFonts w:ascii="黑体" w:eastAsia="黑体" w:hAnsi="黑体"/>
          <w:szCs w:val="32"/>
        </w:rPr>
      </w:pPr>
      <w:r w:rsidRPr="00A402CE">
        <w:rPr>
          <w:rFonts w:ascii="黑体" w:eastAsia="黑体" w:hAnsi="黑体"/>
          <w:szCs w:val="32"/>
        </w:rPr>
        <w:t>附件</w:t>
      </w:r>
      <w:r w:rsidRPr="00A402CE">
        <w:rPr>
          <w:rFonts w:ascii="黑体" w:eastAsia="黑体" w:hAnsi="黑体" w:hint="eastAsia"/>
          <w:szCs w:val="32"/>
        </w:rPr>
        <w:t>5</w:t>
      </w:r>
    </w:p>
    <w:p w:rsidR="00C14070" w:rsidRDefault="00C14070" w:rsidP="00C14070">
      <w:pPr>
        <w:spacing w:line="700" w:lineRule="exact"/>
        <w:jc w:val="center"/>
        <w:rPr>
          <w:rFonts w:ascii="方正小标宋简体" w:eastAsia="方正小标宋简体" w:hAnsi="Times New Roman"/>
          <w:sz w:val="44"/>
          <w:szCs w:val="44"/>
        </w:rPr>
      </w:pPr>
      <w:r w:rsidRPr="00A402CE">
        <w:rPr>
          <w:rFonts w:ascii="方正小标宋简体" w:eastAsia="方正小标宋简体" w:hAnsi="Times New Roman" w:hint="eastAsia"/>
          <w:sz w:val="44"/>
          <w:szCs w:val="44"/>
        </w:rPr>
        <w:t>202</w:t>
      </w:r>
      <w:r>
        <w:rPr>
          <w:rFonts w:ascii="方正小标宋简体" w:eastAsia="方正小标宋简体" w:hAnsi="Times New Roman" w:hint="eastAsia"/>
          <w:sz w:val="44"/>
          <w:szCs w:val="44"/>
        </w:rPr>
        <w:t>1</w:t>
      </w:r>
      <w:r w:rsidRPr="00A402CE">
        <w:rPr>
          <w:rFonts w:ascii="方正小标宋简体" w:eastAsia="方正小标宋简体" w:hAnsi="Times New Roman" w:hint="eastAsia"/>
          <w:sz w:val="44"/>
          <w:szCs w:val="44"/>
        </w:rPr>
        <w:t>年度</w:t>
      </w:r>
      <w:r>
        <w:rPr>
          <w:rFonts w:ascii="方正小标宋简体" w:eastAsia="方正小标宋简体" w:hAnsi="Times New Roman" w:hint="eastAsia"/>
          <w:sz w:val="44"/>
          <w:szCs w:val="44"/>
        </w:rPr>
        <w:t>益阳市强制隔离戒毒所</w:t>
      </w:r>
    </w:p>
    <w:p w:rsidR="00C14070" w:rsidRPr="00A402CE" w:rsidRDefault="00C35319" w:rsidP="00C14070">
      <w:pPr>
        <w:spacing w:line="700" w:lineRule="exact"/>
        <w:jc w:val="center"/>
        <w:rPr>
          <w:rFonts w:ascii="方正小标宋简体" w:eastAsia="方正小标宋简体" w:hAnsi="Times New Roman"/>
          <w:sz w:val="44"/>
          <w:szCs w:val="44"/>
        </w:rPr>
      </w:pPr>
      <w:r w:rsidRPr="00C35319">
        <w:rPr>
          <w:rFonts w:ascii="方正小标宋简体" w:eastAsia="方正小标宋简体" w:hAnsi="Times New Roman" w:hint="eastAsia"/>
          <w:sz w:val="44"/>
          <w:szCs w:val="44"/>
        </w:rPr>
        <w:t>强制隔离戒毒人员教育项目</w:t>
      </w:r>
      <w:r w:rsidR="00C14070" w:rsidRPr="00A402CE">
        <w:rPr>
          <w:rFonts w:ascii="方正小标宋简体" w:eastAsia="方正小标宋简体" w:hAnsi="Times New Roman" w:hint="eastAsia"/>
          <w:sz w:val="44"/>
          <w:szCs w:val="44"/>
        </w:rPr>
        <w:t>资金绩效自评报告</w:t>
      </w:r>
    </w:p>
    <w:p w:rsidR="00C14070" w:rsidRPr="00A2122F" w:rsidRDefault="00C14070" w:rsidP="00C14070">
      <w:pPr>
        <w:adjustRightInd w:val="0"/>
        <w:spacing w:line="600" w:lineRule="exact"/>
        <w:ind w:right="641"/>
        <w:rPr>
          <w:rFonts w:ascii="Times New Roman" w:hAnsi="Times New Roman"/>
          <w:szCs w:val="32"/>
        </w:rPr>
      </w:pPr>
    </w:p>
    <w:p w:rsidR="00C14070" w:rsidRPr="00EA7956" w:rsidRDefault="00C14070" w:rsidP="00C14070">
      <w:pPr>
        <w:adjustRightInd w:val="0"/>
        <w:snapToGrid w:val="0"/>
        <w:spacing w:line="600" w:lineRule="exact"/>
        <w:ind w:firstLineChars="200" w:firstLine="632"/>
        <w:rPr>
          <w:rFonts w:ascii="黑体" w:eastAsia="黑体" w:hAnsi="黑体"/>
          <w:szCs w:val="32"/>
        </w:rPr>
      </w:pPr>
      <w:r w:rsidRPr="00EA7956">
        <w:rPr>
          <w:rFonts w:ascii="黑体" w:eastAsia="黑体" w:hAnsi="黑体"/>
          <w:szCs w:val="32"/>
        </w:rPr>
        <w:t>一、项目概况</w:t>
      </w:r>
    </w:p>
    <w:p w:rsidR="00C14070" w:rsidRPr="00BF0A53" w:rsidRDefault="00C14070" w:rsidP="00C14070">
      <w:pPr>
        <w:pStyle w:val="a6"/>
        <w:widowControl/>
        <w:spacing w:line="600" w:lineRule="exact"/>
        <w:ind w:firstLine="632"/>
        <w:rPr>
          <w:rFonts w:ascii="宋体" w:eastAsia="宋体" w:hAnsi="宋体"/>
          <w:spacing w:val="20"/>
          <w:sz w:val="28"/>
          <w:szCs w:val="28"/>
        </w:rPr>
      </w:pPr>
      <w:r w:rsidRPr="00BF0A53">
        <w:rPr>
          <w:rFonts w:ascii="宋体" w:eastAsia="宋体" w:hAnsi="宋体" w:hint="eastAsia"/>
          <w:spacing w:val="20"/>
          <w:sz w:val="28"/>
          <w:szCs w:val="28"/>
        </w:rPr>
        <w:t>益阳市强制隔离戒毒所</w:t>
      </w:r>
      <w:r w:rsidRPr="00BF0A53">
        <w:rPr>
          <w:rFonts w:ascii="宋体" w:eastAsia="宋体" w:hAnsi="宋体"/>
          <w:spacing w:val="20"/>
          <w:sz w:val="28"/>
          <w:szCs w:val="28"/>
        </w:rPr>
        <w:t>依法履行对强制隔离戒毒、戒毒康复的管理教育职责</w:t>
      </w:r>
      <w:r w:rsidRPr="00BF0A53">
        <w:rPr>
          <w:rFonts w:ascii="宋体" w:eastAsia="宋体" w:hAnsi="宋体" w:hint="eastAsia"/>
          <w:spacing w:val="20"/>
          <w:sz w:val="28"/>
          <w:szCs w:val="28"/>
        </w:rPr>
        <w:t>，不断加强和提高</w:t>
      </w:r>
      <w:r w:rsidR="00C35319" w:rsidRPr="00C35319">
        <w:rPr>
          <w:rFonts w:ascii="宋体" w:eastAsia="宋体" w:hAnsi="宋体" w:hint="eastAsia"/>
          <w:spacing w:val="20"/>
          <w:sz w:val="28"/>
          <w:szCs w:val="28"/>
        </w:rPr>
        <w:t>戒毒人员教育</w:t>
      </w:r>
      <w:r w:rsidR="00C35319">
        <w:rPr>
          <w:rFonts w:ascii="宋体" w:eastAsia="宋体" w:hAnsi="宋体" w:hint="eastAsia"/>
          <w:spacing w:val="20"/>
          <w:sz w:val="28"/>
          <w:szCs w:val="28"/>
        </w:rPr>
        <w:t>矫治水平</w:t>
      </w:r>
      <w:r w:rsidRPr="00BF0A53">
        <w:rPr>
          <w:rFonts w:ascii="宋体" w:eastAsia="宋体" w:hAnsi="宋体" w:hint="eastAsia"/>
          <w:spacing w:val="20"/>
          <w:sz w:val="28"/>
          <w:szCs w:val="28"/>
        </w:rPr>
        <w:t>，规范强戒人员</w:t>
      </w:r>
      <w:r w:rsidR="00C35319">
        <w:rPr>
          <w:rFonts w:ascii="宋体" w:eastAsia="宋体" w:hAnsi="宋体" w:hint="eastAsia"/>
          <w:spacing w:val="20"/>
          <w:sz w:val="28"/>
          <w:szCs w:val="28"/>
        </w:rPr>
        <w:t>行为</w:t>
      </w:r>
      <w:r w:rsidRPr="00BF0A53">
        <w:rPr>
          <w:rFonts w:ascii="宋体" w:eastAsia="宋体" w:hAnsi="宋体" w:hint="eastAsia"/>
          <w:spacing w:val="20"/>
          <w:sz w:val="28"/>
          <w:szCs w:val="28"/>
        </w:rPr>
        <w:t>，提高戒毒康复效果。</w:t>
      </w:r>
    </w:p>
    <w:p w:rsidR="00C14070" w:rsidRPr="00BF0A53" w:rsidRDefault="00C14070" w:rsidP="00C14070">
      <w:pPr>
        <w:adjustRightInd w:val="0"/>
        <w:snapToGrid w:val="0"/>
        <w:spacing w:line="600" w:lineRule="exact"/>
        <w:ind w:firstLineChars="200" w:firstLine="632"/>
        <w:rPr>
          <w:rFonts w:ascii="宋体" w:eastAsia="宋体" w:hAnsi="宋体"/>
          <w:spacing w:val="20"/>
          <w:sz w:val="28"/>
          <w:szCs w:val="28"/>
        </w:rPr>
      </w:pPr>
      <w:r w:rsidRPr="00BF0A53">
        <w:rPr>
          <w:rFonts w:ascii="宋体" w:eastAsia="宋体" w:hAnsi="宋体" w:hint="eastAsia"/>
          <w:spacing w:val="20"/>
          <w:sz w:val="28"/>
          <w:szCs w:val="28"/>
        </w:rPr>
        <w:t>2021年</w:t>
      </w:r>
      <w:r w:rsidR="00C35319" w:rsidRPr="00C35319">
        <w:rPr>
          <w:rFonts w:ascii="宋体" w:eastAsia="宋体" w:hAnsi="宋体" w:hint="eastAsia"/>
          <w:spacing w:val="20"/>
          <w:sz w:val="28"/>
          <w:szCs w:val="28"/>
        </w:rPr>
        <w:t>强制隔离戒毒人员教育</w:t>
      </w:r>
      <w:r w:rsidR="00C35319">
        <w:rPr>
          <w:rFonts w:ascii="宋体" w:eastAsia="宋体" w:hAnsi="宋体" w:hint="eastAsia"/>
          <w:spacing w:val="20"/>
          <w:sz w:val="28"/>
          <w:szCs w:val="28"/>
        </w:rPr>
        <w:t>项目</w:t>
      </w:r>
      <w:r w:rsidRPr="00BF0A53">
        <w:rPr>
          <w:rFonts w:ascii="宋体" w:eastAsia="宋体" w:hAnsi="宋体" w:hint="eastAsia"/>
          <w:spacing w:val="20"/>
          <w:sz w:val="28"/>
          <w:szCs w:val="28"/>
        </w:rPr>
        <w:t>支出，是年初部门预算中的</w:t>
      </w:r>
      <w:r w:rsidR="00C35319" w:rsidRPr="00C35319">
        <w:rPr>
          <w:rFonts w:ascii="宋体" w:eastAsia="宋体" w:hAnsi="宋体" w:hint="eastAsia"/>
          <w:spacing w:val="20"/>
          <w:sz w:val="28"/>
          <w:szCs w:val="28"/>
        </w:rPr>
        <w:t>强制戒毒业务专项经费（其他商品和服务支出）</w:t>
      </w:r>
      <w:r w:rsidRPr="00BF0A53">
        <w:rPr>
          <w:rFonts w:ascii="宋体" w:eastAsia="宋体" w:hAnsi="宋体" w:hint="eastAsia"/>
          <w:spacing w:val="20"/>
          <w:sz w:val="28"/>
          <w:szCs w:val="28"/>
        </w:rPr>
        <w:t>，</w:t>
      </w:r>
      <w:r w:rsidR="00AD268B" w:rsidRPr="00AD268B">
        <w:rPr>
          <w:rFonts w:ascii="宋体" w:eastAsia="宋体" w:hAnsi="宋体" w:hint="eastAsia"/>
          <w:spacing w:val="20"/>
          <w:sz w:val="28"/>
          <w:szCs w:val="28"/>
        </w:rPr>
        <w:t>反映强制隔离戒毒管理部门及强制隔离戒毒人员教育的各项开支，包括教育矫治费、心理治疗</w:t>
      </w:r>
      <w:r w:rsidR="00AD268B">
        <w:rPr>
          <w:rFonts w:ascii="宋体" w:eastAsia="宋体" w:hAnsi="宋体" w:hint="eastAsia"/>
          <w:spacing w:val="20"/>
          <w:sz w:val="28"/>
          <w:szCs w:val="28"/>
        </w:rPr>
        <w:t>费、习艺费、社会帮教费、回访调查费、传染病查治费、诊断评估费</w:t>
      </w:r>
      <w:r w:rsidRPr="00BF0A53">
        <w:rPr>
          <w:rFonts w:ascii="宋体" w:eastAsia="宋体" w:hAnsi="宋体" w:hint="eastAsia"/>
          <w:spacing w:val="20"/>
          <w:sz w:val="28"/>
          <w:szCs w:val="28"/>
        </w:rPr>
        <w:t>等各项开支。</w:t>
      </w:r>
    </w:p>
    <w:p w:rsidR="00C14070" w:rsidRDefault="00C14070" w:rsidP="00C14070">
      <w:pPr>
        <w:adjustRightInd w:val="0"/>
        <w:snapToGrid w:val="0"/>
        <w:spacing w:line="600" w:lineRule="exact"/>
        <w:ind w:firstLineChars="200" w:firstLine="632"/>
        <w:rPr>
          <w:rFonts w:ascii="黑体" w:eastAsia="黑体" w:hAnsi="黑体"/>
          <w:szCs w:val="32"/>
        </w:rPr>
      </w:pPr>
      <w:r w:rsidRPr="00EA7956">
        <w:rPr>
          <w:rFonts w:ascii="黑体" w:eastAsia="黑体" w:hAnsi="黑体"/>
          <w:szCs w:val="32"/>
        </w:rPr>
        <w:t>二、</w:t>
      </w:r>
      <w:r w:rsidRPr="00EA7956">
        <w:rPr>
          <w:rFonts w:ascii="黑体" w:eastAsia="黑体" w:hAnsi="黑体" w:hint="eastAsia"/>
          <w:szCs w:val="32"/>
        </w:rPr>
        <w:t>绩效自评工作开展情况</w:t>
      </w:r>
    </w:p>
    <w:p w:rsidR="00C14070" w:rsidRDefault="00C14070" w:rsidP="00C14070">
      <w:pPr>
        <w:adjustRightInd w:val="0"/>
        <w:snapToGrid w:val="0"/>
        <w:spacing w:line="600" w:lineRule="exact"/>
        <w:ind w:firstLineChars="200" w:firstLine="632"/>
        <w:rPr>
          <w:rFonts w:ascii="宋体" w:eastAsia="宋体" w:hAnsi="宋体"/>
          <w:spacing w:val="20"/>
          <w:sz w:val="28"/>
          <w:szCs w:val="28"/>
        </w:rPr>
      </w:pPr>
      <w:r>
        <w:rPr>
          <w:rFonts w:ascii="宋体" w:eastAsia="宋体" w:hAnsi="宋体" w:hint="eastAsia"/>
          <w:spacing w:val="20"/>
          <w:sz w:val="28"/>
          <w:szCs w:val="28"/>
        </w:rPr>
        <w:t>我所认真落实市财政局关于2021年度部门绩效自评工作要求，对本单位支出金额超过50万元（含）以上的单位项目单独开展绩效自评。切实抓好本单位绩效评价工作，确保财政资金安全有效使用，断完善绩效评价制度。</w:t>
      </w:r>
    </w:p>
    <w:p w:rsidR="00C14070" w:rsidRDefault="00C14070" w:rsidP="00C14070">
      <w:pPr>
        <w:adjustRightInd w:val="0"/>
        <w:snapToGrid w:val="0"/>
        <w:spacing w:line="600" w:lineRule="exact"/>
        <w:ind w:firstLineChars="200" w:firstLine="632"/>
        <w:rPr>
          <w:rFonts w:ascii="宋体" w:eastAsia="宋体" w:hAnsi="宋体"/>
          <w:spacing w:val="20"/>
          <w:sz w:val="28"/>
          <w:szCs w:val="28"/>
        </w:rPr>
      </w:pPr>
      <w:r>
        <w:rPr>
          <w:rFonts w:ascii="宋体" w:eastAsia="宋体" w:hAnsi="宋体" w:hint="eastAsia"/>
          <w:spacing w:val="20"/>
          <w:sz w:val="28"/>
          <w:szCs w:val="28"/>
        </w:rPr>
        <w:t>1、加强组织领导，建立工作机制。（1）成立由单位主要负责人任组长的绩效评价工作领导小组，召开相关会议进行部署，并制定单位绩效评价工作方案。（2）组织分管财务负责人和财会</w:t>
      </w:r>
      <w:r>
        <w:rPr>
          <w:rFonts w:ascii="宋体" w:eastAsia="宋体" w:hAnsi="宋体" w:hint="eastAsia"/>
          <w:spacing w:val="20"/>
          <w:sz w:val="28"/>
          <w:szCs w:val="28"/>
        </w:rPr>
        <w:lastRenderedPageBreak/>
        <w:t>人员进行绩效评价专题培训，抓好绩效评价风险评估。（3）实行财务业务流程再造，加强对权力运行的监督。</w:t>
      </w:r>
    </w:p>
    <w:p w:rsidR="00C14070" w:rsidRPr="00EA7956" w:rsidRDefault="00C14070" w:rsidP="00C14070">
      <w:pPr>
        <w:adjustRightInd w:val="0"/>
        <w:snapToGrid w:val="0"/>
        <w:spacing w:line="600" w:lineRule="exact"/>
        <w:ind w:firstLineChars="200" w:firstLine="632"/>
        <w:rPr>
          <w:rFonts w:ascii="黑体" w:eastAsia="黑体" w:hAnsi="黑体"/>
          <w:szCs w:val="32"/>
        </w:rPr>
      </w:pPr>
      <w:r>
        <w:rPr>
          <w:rFonts w:ascii="宋体" w:eastAsia="宋体" w:hAnsi="宋体" w:hint="eastAsia"/>
          <w:spacing w:val="20"/>
          <w:sz w:val="28"/>
          <w:szCs w:val="28"/>
        </w:rPr>
        <w:t>2、加强制度建设，实行绩效评价全覆盖（1）建立健全预算、收入、支出、政府采购、资产、建设项目、合同等管理制度。（2）对不相容岗位及职责有效分离和实施，按制度和程序审批。（3）加强审批监督管理。</w:t>
      </w:r>
    </w:p>
    <w:p w:rsidR="00C14070" w:rsidRPr="00EA7956" w:rsidRDefault="00C14070" w:rsidP="00C14070">
      <w:pPr>
        <w:adjustRightInd w:val="0"/>
        <w:snapToGrid w:val="0"/>
        <w:spacing w:line="600" w:lineRule="exact"/>
        <w:ind w:firstLineChars="200" w:firstLine="632"/>
        <w:rPr>
          <w:rFonts w:ascii="黑体" w:eastAsia="黑体" w:hAnsi="黑体"/>
          <w:szCs w:val="32"/>
        </w:rPr>
      </w:pPr>
      <w:r w:rsidRPr="00EA7956">
        <w:rPr>
          <w:rFonts w:ascii="黑体" w:eastAsia="黑体" w:hAnsi="黑体"/>
          <w:szCs w:val="32"/>
        </w:rPr>
        <w:t>三、</w:t>
      </w:r>
      <w:r w:rsidRPr="00EA7956">
        <w:rPr>
          <w:rFonts w:ascii="黑体" w:eastAsia="黑体" w:hAnsi="黑体" w:hint="eastAsia"/>
          <w:szCs w:val="32"/>
        </w:rPr>
        <w:t>综合评价结论</w:t>
      </w:r>
    </w:p>
    <w:p w:rsidR="00C14070" w:rsidRPr="00A402CE" w:rsidRDefault="00C14070" w:rsidP="00C14070">
      <w:pPr>
        <w:adjustRightInd w:val="0"/>
        <w:snapToGrid w:val="0"/>
        <w:spacing w:line="600" w:lineRule="exact"/>
        <w:ind w:firstLineChars="200" w:firstLine="632"/>
        <w:rPr>
          <w:rFonts w:ascii="仿宋_GB2312" w:hAnsi="仿宋"/>
          <w:szCs w:val="32"/>
        </w:rPr>
      </w:pPr>
      <w:r w:rsidRPr="00A2122F">
        <w:rPr>
          <w:rFonts w:ascii="宋体" w:eastAsia="宋体" w:hAnsi="宋体" w:hint="eastAsia"/>
          <w:spacing w:val="20"/>
          <w:sz w:val="28"/>
          <w:szCs w:val="28"/>
        </w:rPr>
        <w:t>自评结论分为“优秀”</w:t>
      </w:r>
      <w:r>
        <w:rPr>
          <w:rFonts w:ascii="宋体" w:eastAsia="宋体" w:hAnsi="宋体" w:hint="eastAsia"/>
          <w:spacing w:val="20"/>
          <w:sz w:val="28"/>
          <w:szCs w:val="28"/>
        </w:rPr>
        <w:t>。</w:t>
      </w:r>
    </w:p>
    <w:p w:rsidR="00C14070" w:rsidRPr="00EA7956" w:rsidRDefault="00C14070" w:rsidP="00C14070">
      <w:pPr>
        <w:numPr>
          <w:ilvl w:val="0"/>
          <w:numId w:val="1"/>
        </w:numPr>
        <w:adjustRightInd w:val="0"/>
        <w:snapToGrid w:val="0"/>
        <w:spacing w:line="600" w:lineRule="exact"/>
        <w:ind w:firstLineChars="200" w:firstLine="632"/>
        <w:rPr>
          <w:rFonts w:ascii="黑体" w:eastAsia="黑体" w:hAnsi="黑体"/>
          <w:szCs w:val="32"/>
        </w:rPr>
      </w:pPr>
      <w:r w:rsidRPr="00EA7956">
        <w:rPr>
          <w:rFonts w:ascii="黑体" w:eastAsia="黑体" w:hAnsi="黑体" w:hint="eastAsia"/>
          <w:szCs w:val="32"/>
        </w:rPr>
        <w:t>绩效目标实现情况分析</w:t>
      </w:r>
    </w:p>
    <w:p w:rsidR="00C14070" w:rsidRPr="00A402CE" w:rsidRDefault="00C14070" w:rsidP="00C14070">
      <w:pPr>
        <w:widowControl/>
        <w:spacing w:line="600" w:lineRule="exact"/>
        <w:ind w:firstLineChars="200" w:firstLine="632"/>
        <w:rPr>
          <w:rFonts w:ascii="楷体_GB2312" w:eastAsia="楷体_GB2312" w:hAnsi="仿宋"/>
          <w:szCs w:val="32"/>
        </w:rPr>
      </w:pPr>
      <w:r w:rsidRPr="00A402CE">
        <w:rPr>
          <w:rFonts w:ascii="楷体_GB2312" w:eastAsia="楷体_GB2312" w:hAnsi="仿宋" w:hint="eastAsia"/>
          <w:szCs w:val="32"/>
        </w:rPr>
        <w:t>（一）项目资金使用及管理情况</w:t>
      </w:r>
    </w:p>
    <w:p w:rsidR="00C14070" w:rsidRDefault="00C14070" w:rsidP="00C14070">
      <w:pPr>
        <w:adjustRightInd w:val="0"/>
        <w:snapToGrid w:val="0"/>
        <w:spacing w:line="600" w:lineRule="exact"/>
        <w:ind w:firstLineChars="200" w:firstLine="632"/>
        <w:rPr>
          <w:rFonts w:ascii="仿宋_GB2312" w:hAnsi="仿宋"/>
          <w:szCs w:val="32"/>
        </w:rPr>
      </w:pPr>
      <w:r w:rsidRPr="00A402CE">
        <w:rPr>
          <w:rFonts w:ascii="仿宋_GB2312" w:hAnsi="仿宋" w:hint="eastAsia"/>
          <w:szCs w:val="32"/>
        </w:rPr>
        <w:t>1、</w:t>
      </w:r>
      <w:r w:rsidRPr="00A402CE">
        <w:rPr>
          <w:rFonts w:ascii="仿宋_GB2312" w:hAnsi="仿宋"/>
          <w:szCs w:val="32"/>
        </w:rPr>
        <w:t>项目资金安排落实、总投入等情况分析。</w:t>
      </w:r>
    </w:p>
    <w:p w:rsidR="00C14070" w:rsidRDefault="00CB5D42" w:rsidP="00C14070">
      <w:pPr>
        <w:adjustRightInd w:val="0"/>
        <w:snapToGrid w:val="0"/>
        <w:spacing w:line="600" w:lineRule="exact"/>
        <w:ind w:firstLineChars="200" w:firstLine="632"/>
        <w:rPr>
          <w:rFonts w:ascii="仿宋_GB2312" w:hAnsi="仿宋"/>
          <w:szCs w:val="32"/>
        </w:rPr>
      </w:pPr>
      <w:r w:rsidRPr="00C35319">
        <w:rPr>
          <w:rFonts w:ascii="宋体" w:eastAsia="宋体" w:hAnsi="宋体" w:hint="eastAsia"/>
          <w:spacing w:val="20"/>
          <w:sz w:val="28"/>
          <w:szCs w:val="28"/>
        </w:rPr>
        <w:t>强制隔离戒毒人员教育</w:t>
      </w:r>
      <w:r>
        <w:rPr>
          <w:rFonts w:ascii="宋体" w:eastAsia="宋体" w:hAnsi="宋体" w:hint="eastAsia"/>
          <w:spacing w:val="20"/>
          <w:sz w:val="28"/>
          <w:szCs w:val="28"/>
        </w:rPr>
        <w:t>项目</w:t>
      </w:r>
      <w:r w:rsidR="00C14070">
        <w:rPr>
          <w:rFonts w:ascii="宋体" w:eastAsia="宋体" w:hAnsi="宋体" w:hint="eastAsia"/>
          <w:spacing w:val="20"/>
          <w:sz w:val="28"/>
          <w:szCs w:val="28"/>
        </w:rPr>
        <w:t>作为</w:t>
      </w:r>
      <w:r w:rsidR="00C14070" w:rsidRPr="0009075F">
        <w:rPr>
          <w:rFonts w:ascii="宋体" w:eastAsia="宋体" w:hAnsi="宋体" w:hint="eastAsia"/>
          <w:spacing w:val="20"/>
          <w:sz w:val="28"/>
          <w:szCs w:val="28"/>
        </w:rPr>
        <w:t>强制戒毒人员经费（其他商品和服务支出）</w:t>
      </w:r>
      <w:r w:rsidR="00C14070">
        <w:rPr>
          <w:rFonts w:ascii="宋体" w:eastAsia="宋体" w:hAnsi="宋体" w:hint="eastAsia"/>
          <w:spacing w:val="20"/>
          <w:sz w:val="28"/>
          <w:szCs w:val="28"/>
        </w:rPr>
        <w:t>在年初下达，金额为</w:t>
      </w:r>
      <w:r>
        <w:rPr>
          <w:rFonts w:ascii="宋体" w:eastAsia="宋体" w:hAnsi="宋体" w:hint="eastAsia"/>
          <w:spacing w:val="20"/>
          <w:sz w:val="28"/>
          <w:szCs w:val="28"/>
        </w:rPr>
        <w:t>178</w:t>
      </w:r>
      <w:r w:rsidR="00C14070">
        <w:rPr>
          <w:rFonts w:ascii="宋体" w:eastAsia="宋体" w:hAnsi="宋体" w:hint="eastAsia"/>
          <w:spacing w:val="20"/>
          <w:sz w:val="28"/>
          <w:szCs w:val="28"/>
        </w:rPr>
        <w:t>万元。</w:t>
      </w:r>
    </w:p>
    <w:p w:rsidR="00C14070" w:rsidRDefault="00C14070" w:rsidP="00C14070">
      <w:pPr>
        <w:adjustRightInd w:val="0"/>
        <w:snapToGrid w:val="0"/>
        <w:spacing w:line="600" w:lineRule="exact"/>
        <w:ind w:firstLineChars="200" w:firstLine="632"/>
        <w:rPr>
          <w:rFonts w:ascii="仿宋_GB2312" w:hAnsi="仿宋"/>
          <w:szCs w:val="32"/>
        </w:rPr>
      </w:pPr>
      <w:r w:rsidRPr="00A402CE">
        <w:rPr>
          <w:rFonts w:ascii="仿宋_GB2312" w:hAnsi="仿宋" w:hint="eastAsia"/>
          <w:szCs w:val="32"/>
        </w:rPr>
        <w:t>2、</w:t>
      </w:r>
      <w:r w:rsidRPr="00A402CE">
        <w:rPr>
          <w:rFonts w:ascii="仿宋_GB2312" w:hAnsi="仿宋"/>
          <w:szCs w:val="32"/>
        </w:rPr>
        <w:t>项目资金实际使用情况分析。</w:t>
      </w:r>
    </w:p>
    <w:p w:rsidR="00C14070" w:rsidRPr="00A2122F" w:rsidRDefault="00CB5D42" w:rsidP="00C14070">
      <w:pPr>
        <w:topLinePunct/>
        <w:spacing w:line="600" w:lineRule="exact"/>
        <w:ind w:firstLineChars="200" w:firstLine="632"/>
        <w:rPr>
          <w:rFonts w:ascii="宋体" w:eastAsia="宋体" w:hAnsi="宋体"/>
          <w:spacing w:val="20"/>
          <w:sz w:val="28"/>
          <w:szCs w:val="28"/>
        </w:rPr>
      </w:pPr>
      <w:r w:rsidRPr="00C35319">
        <w:rPr>
          <w:rFonts w:ascii="宋体" w:eastAsia="宋体" w:hAnsi="宋体" w:hint="eastAsia"/>
          <w:spacing w:val="20"/>
          <w:sz w:val="28"/>
          <w:szCs w:val="28"/>
        </w:rPr>
        <w:t>强制隔离戒毒人员教育</w:t>
      </w:r>
      <w:r w:rsidR="00C14070" w:rsidRPr="00A2122F">
        <w:rPr>
          <w:rFonts w:ascii="宋体" w:eastAsia="宋体" w:hAnsi="宋体" w:hint="eastAsia"/>
          <w:spacing w:val="20"/>
          <w:sz w:val="28"/>
          <w:szCs w:val="28"/>
        </w:rPr>
        <w:t>该项目支出</w:t>
      </w:r>
      <w:r>
        <w:rPr>
          <w:rFonts w:ascii="宋体" w:eastAsia="宋体" w:hAnsi="宋体" w:hint="eastAsia"/>
          <w:spacing w:val="20"/>
          <w:sz w:val="28"/>
          <w:szCs w:val="28"/>
        </w:rPr>
        <w:t>用于</w:t>
      </w:r>
      <w:r w:rsidRPr="00CB5D42">
        <w:rPr>
          <w:rFonts w:ascii="宋体" w:eastAsia="宋体" w:hAnsi="宋体" w:hint="eastAsia"/>
          <w:spacing w:val="20"/>
          <w:sz w:val="28"/>
          <w:szCs w:val="28"/>
        </w:rPr>
        <w:t>强制隔离戒毒管理部门及强制隔离戒毒人员教育的各项开支。</w:t>
      </w:r>
      <w:r w:rsidR="00C14070" w:rsidRPr="00A2122F">
        <w:rPr>
          <w:rFonts w:ascii="宋体" w:eastAsia="宋体" w:hAnsi="宋体" w:hint="eastAsia"/>
          <w:spacing w:val="20"/>
          <w:sz w:val="28"/>
          <w:szCs w:val="28"/>
        </w:rPr>
        <w:t>其资金涵盖在本单位的所有强制戒毒人员的</w:t>
      </w:r>
      <w:r>
        <w:rPr>
          <w:rFonts w:ascii="宋体" w:eastAsia="宋体" w:hAnsi="宋体" w:hint="eastAsia"/>
          <w:spacing w:val="20"/>
          <w:sz w:val="28"/>
          <w:szCs w:val="28"/>
        </w:rPr>
        <w:t>教育矫治</w:t>
      </w:r>
      <w:r w:rsidR="00C14070" w:rsidRPr="00A2122F">
        <w:rPr>
          <w:rFonts w:ascii="宋体" w:eastAsia="宋体" w:hAnsi="宋体" w:hint="eastAsia"/>
          <w:spacing w:val="20"/>
          <w:sz w:val="28"/>
          <w:szCs w:val="28"/>
        </w:rPr>
        <w:t>费用。项目开支具有以下多个特点：开支时间跨度长，每月都有相应的支出；开支覆盖</w:t>
      </w:r>
      <w:r>
        <w:rPr>
          <w:rFonts w:ascii="宋体" w:eastAsia="宋体" w:hAnsi="宋体" w:hint="eastAsia"/>
          <w:spacing w:val="20"/>
          <w:sz w:val="28"/>
          <w:szCs w:val="28"/>
        </w:rPr>
        <w:t>范围广，支出品种和类别多</w:t>
      </w:r>
      <w:r w:rsidR="00C14070" w:rsidRPr="00A2122F">
        <w:rPr>
          <w:rFonts w:ascii="宋体" w:eastAsia="宋体" w:hAnsi="宋体" w:hint="eastAsia"/>
          <w:spacing w:val="20"/>
          <w:sz w:val="28"/>
          <w:szCs w:val="28"/>
        </w:rPr>
        <w:t>。因此该项目支出与一般的工程项目不同，更像是与戒毒人员相关</w:t>
      </w:r>
      <w:r>
        <w:rPr>
          <w:rFonts w:ascii="宋体" w:eastAsia="宋体" w:hAnsi="宋体" w:hint="eastAsia"/>
          <w:spacing w:val="20"/>
          <w:sz w:val="28"/>
          <w:szCs w:val="28"/>
        </w:rPr>
        <w:t>支出</w:t>
      </w:r>
      <w:r w:rsidR="00C14070" w:rsidRPr="00A2122F">
        <w:rPr>
          <w:rFonts w:ascii="宋体" w:eastAsia="宋体" w:hAnsi="宋体" w:hint="eastAsia"/>
          <w:spacing w:val="20"/>
          <w:sz w:val="28"/>
          <w:szCs w:val="28"/>
        </w:rPr>
        <w:t>汇总。</w:t>
      </w:r>
    </w:p>
    <w:p w:rsidR="00C14070" w:rsidRPr="0009075F" w:rsidRDefault="00CB5D42" w:rsidP="00B55625">
      <w:pPr>
        <w:topLinePunct/>
        <w:spacing w:line="600" w:lineRule="exact"/>
        <w:ind w:firstLineChars="200" w:firstLine="632"/>
        <w:rPr>
          <w:rFonts w:ascii="宋体" w:eastAsia="宋体" w:hAnsi="宋体"/>
          <w:spacing w:val="20"/>
          <w:sz w:val="28"/>
          <w:szCs w:val="28"/>
        </w:rPr>
      </w:pPr>
      <w:r>
        <w:rPr>
          <w:rFonts w:ascii="宋体" w:eastAsia="宋体" w:hAnsi="宋体" w:hint="eastAsia"/>
          <w:spacing w:val="20"/>
          <w:sz w:val="28"/>
          <w:szCs w:val="28"/>
        </w:rPr>
        <w:t>2021</w:t>
      </w:r>
      <w:r w:rsidRPr="00A2122F">
        <w:rPr>
          <w:rFonts w:ascii="宋体" w:eastAsia="宋体" w:hAnsi="宋体" w:hint="eastAsia"/>
          <w:spacing w:val="20"/>
          <w:sz w:val="28"/>
          <w:szCs w:val="28"/>
        </w:rPr>
        <w:t>年我所强制隔离戒毒人员生活费</w:t>
      </w:r>
      <w:r>
        <w:rPr>
          <w:rFonts w:ascii="宋体" w:eastAsia="宋体" w:hAnsi="宋体" w:hint="eastAsia"/>
          <w:spacing w:val="20"/>
          <w:sz w:val="28"/>
          <w:szCs w:val="28"/>
        </w:rPr>
        <w:t>实际使用176.58</w:t>
      </w:r>
      <w:r w:rsidRPr="00A2122F">
        <w:rPr>
          <w:rFonts w:ascii="宋体" w:eastAsia="宋体" w:hAnsi="宋体" w:hint="eastAsia"/>
          <w:spacing w:val="20"/>
          <w:sz w:val="28"/>
          <w:szCs w:val="28"/>
        </w:rPr>
        <w:t>万元，</w:t>
      </w:r>
      <w:r w:rsidRPr="00A2122F">
        <w:rPr>
          <w:rFonts w:ascii="宋体" w:eastAsia="宋体" w:hAnsi="宋体" w:hint="eastAsia"/>
          <w:spacing w:val="20"/>
          <w:sz w:val="28"/>
          <w:szCs w:val="28"/>
        </w:rPr>
        <w:lastRenderedPageBreak/>
        <w:t>主要用于：</w:t>
      </w:r>
      <w:r>
        <w:rPr>
          <w:rFonts w:ascii="宋体" w:eastAsia="宋体" w:hAnsi="宋体" w:hint="eastAsia"/>
          <w:spacing w:val="20"/>
          <w:sz w:val="28"/>
          <w:szCs w:val="28"/>
        </w:rPr>
        <w:t>1、</w:t>
      </w:r>
      <w:r w:rsidRPr="00CB5D42">
        <w:rPr>
          <w:rFonts w:ascii="宋体" w:eastAsia="宋体" w:hAnsi="宋体" w:hint="eastAsia"/>
          <w:spacing w:val="20"/>
          <w:sz w:val="28"/>
          <w:szCs w:val="28"/>
        </w:rPr>
        <w:t>包括</w:t>
      </w:r>
      <w:r w:rsidR="00A97B04">
        <w:rPr>
          <w:rFonts w:ascii="宋体" w:eastAsia="宋体" w:hAnsi="宋体" w:hint="eastAsia"/>
          <w:spacing w:val="20"/>
          <w:sz w:val="28"/>
          <w:szCs w:val="28"/>
        </w:rPr>
        <w:t>教育宣传、心理治疗</w:t>
      </w:r>
      <w:r w:rsidR="00B55625">
        <w:rPr>
          <w:rFonts w:ascii="宋体" w:eastAsia="宋体" w:hAnsi="宋体" w:hint="eastAsia"/>
          <w:spacing w:val="20"/>
          <w:sz w:val="28"/>
          <w:szCs w:val="28"/>
        </w:rPr>
        <w:t>等相关的活动开展、设备购置、物资采买等相关</w:t>
      </w:r>
      <w:r w:rsidRPr="00CB5D42">
        <w:rPr>
          <w:rFonts w:ascii="宋体" w:eastAsia="宋体" w:hAnsi="宋体" w:hint="eastAsia"/>
          <w:spacing w:val="20"/>
          <w:sz w:val="28"/>
          <w:szCs w:val="28"/>
        </w:rPr>
        <w:t>教育矫治</w:t>
      </w:r>
      <w:r w:rsidR="00B55625">
        <w:rPr>
          <w:rFonts w:ascii="宋体" w:eastAsia="宋体" w:hAnsi="宋体" w:hint="eastAsia"/>
          <w:spacing w:val="20"/>
          <w:sz w:val="28"/>
          <w:szCs w:val="28"/>
        </w:rPr>
        <w:t>和</w:t>
      </w:r>
      <w:r w:rsidRPr="00CB5D42">
        <w:rPr>
          <w:rFonts w:ascii="宋体" w:eastAsia="宋体" w:hAnsi="宋体" w:hint="eastAsia"/>
          <w:spacing w:val="20"/>
          <w:sz w:val="28"/>
          <w:szCs w:val="28"/>
        </w:rPr>
        <w:t>心理治疗</w:t>
      </w:r>
      <w:r w:rsidR="00A97B04">
        <w:rPr>
          <w:rFonts w:ascii="宋体" w:eastAsia="宋体" w:hAnsi="宋体" w:hint="eastAsia"/>
          <w:spacing w:val="20"/>
          <w:sz w:val="28"/>
          <w:szCs w:val="28"/>
        </w:rPr>
        <w:t>等业务费用；2、戒毒人员生产劳动报酬在内的</w:t>
      </w:r>
      <w:r w:rsidRPr="00CB5D42">
        <w:rPr>
          <w:rFonts w:ascii="宋体" w:eastAsia="宋体" w:hAnsi="宋体" w:hint="eastAsia"/>
          <w:spacing w:val="20"/>
          <w:sz w:val="28"/>
          <w:szCs w:val="28"/>
        </w:rPr>
        <w:t>习艺费</w:t>
      </w:r>
      <w:r w:rsidR="00A97B04">
        <w:rPr>
          <w:rFonts w:ascii="宋体" w:eastAsia="宋体" w:hAnsi="宋体" w:hint="eastAsia"/>
          <w:spacing w:val="20"/>
          <w:sz w:val="28"/>
          <w:szCs w:val="28"/>
        </w:rPr>
        <w:t>；3、关爱戒毒人员及其家属的相关支出和社区指导站相关的</w:t>
      </w:r>
      <w:r w:rsidRPr="00CB5D42">
        <w:rPr>
          <w:rFonts w:ascii="宋体" w:eastAsia="宋体" w:hAnsi="宋体" w:hint="eastAsia"/>
          <w:spacing w:val="20"/>
          <w:sz w:val="28"/>
          <w:szCs w:val="28"/>
        </w:rPr>
        <w:t>社会帮教费</w:t>
      </w:r>
      <w:r w:rsidR="00A97B04">
        <w:rPr>
          <w:rFonts w:ascii="宋体" w:eastAsia="宋体" w:hAnsi="宋体" w:hint="eastAsia"/>
          <w:spacing w:val="20"/>
          <w:sz w:val="28"/>
          <w:szCs w:val="28"/>
        </w:rPr>
        <w:t>；4、戒治业务有关的</w:t>
      </w:r>
      <w:r w:rsidRPr="00CB5D42">
        <w:rPr>
          <w:rFonts w:ascii="宋体" w:eastAsia="宋体" w:hAnsi="宋体" w:hint="eastAsia"/>
          <w:spacing w:val="20"/>
          <w:sz w:val="28"/>
          <w:szCs w:val="28"/>
        </w:rPr>
        <w:t>回访调查费</w:t>
      </w:r>
      <w:r w:rsidR="00A97B04">
        <w:rPr>
          <w:rFonts w:ascii="宋体" w:eastAsia="宋体" w:hAnsi="宋体" w:hint="eastAsia"/>
          <w:spacing w:val="20"/>
          <w:sz w:val="28"/>
          <w:szCs w:val="28"/>
        </w:rPr>
        <w:t>；5、戒毒人员的医院</w:t>
      </w:r>
      <w:r w:rsidR="00B55625">
        <w:rPr>
          <w:rFonts w:ascii="宋体" w:eastAsia="宋体" w:hAnsi="宋体" w:hint="eastAsia"/>
          <w:spacing w:val="20"/>
          <w:sz w:val="28"/>
          <w:szCs w:val="28"/>
        </w:rPr>
        <w:t>体检费、</w:t>
      </w:r>
      <w:r w:rsidR="00A97B04">
        <w:rPr>
          <w:rFonts w:ascii="宋体" w:eastAsia="宋体" w:hAnsi="宋体" w:hint="eastAsia"/>
          <w:spacing w:val="20"/>
          <w:sz w:val="28"/>
          <w:szCs w:val="28"/>
        </w:rPr>
        <w:t>门诊费、治疗费、住院费和</w:t>
      </w:r>
      <w:r w:rsidR="00B55625">
        <w:rPr>
          <w:rFonts w:ascii="宋体" w:eastAsia="宋体" w:hAnsi="宋体" w:hint="eastAsia"/>
          <w:spacing w:val="20"/>
          <w:sz w:val="28"/>
          <w:szCs w:val="28"/>
        </w:rPr>
        <w:t>采购药品等费用；6、</w:t>
      </w:r>
      <w:r w:rsidRPr="00CB5D42">
        <w:rPr>
          <w:rFonts w:ascii="宋体" w:eastAsia="宋体" w:hAnsi="宋体" w:hint="eastAsia"/>
          <w:spacing w:val="20"/>
          <w:sz w:val="28"/>
          <w:szCs w:val="28"/>
        </w:rPr>
        <w:t>诊断评估费等</w:t>
      </w:r>
      <w:r w:rsidR="00B55625">
        <w:rPr>
          <w:rFonts w:ascii="宋体" w:eastAsia="宋体" w:hAnsi="宋体" w:hint="eastAsia"/>
          <w:spacing w:val="20"/>
          <w:sz w:val="28"/>
          <w:szCs w:val="28"/>
        </w:rPr>
        <w:t>；</w:t>
      </w:r>
      <w:r w:rsidR="00C14070">
        <w:rPr>
          <w:rFonts w:ascii="宋体" w:eastAsia="宋体" w:hAnsi="宋体" w:hint="eastAsia"/>
          <w:spacing w:val="20"/>
          <w:sz w:val="28"/>
          <w:szCs w:val="28"/>
        </w:rPr>
        <w:t>5、戒毒人员其他</w:t>
      </w:r>
      <w:r w:rsidR="00BC69DD">
        <w:rPr>
          <w:rFonts w:ascii="宋体" w:eastAsia="宋体" w:hAnsi="宋体" w:hint="eastAsia"/>
          <w:spacing w:val="20"/>
          <w:sz w:val="28"/>
          <w:szCs w:val="28"/>
        </w:rPr>
        <w:t>业务</w:t>
      </w:r>
      <w:r w:rsidR="00C14070">
        <w:rPr>
          <w:rFonts w:ascii="宋体" w:eastAsia="宋体" w:hAnsi="宋体" w:hint="eastAsia"/>
          <w:spacing w:val="20"/>
          <w:sz w:val="28"/>
          <w:szCs w:val="28"/>
        </w:rPr>
        <w:t>开支。</w:t>
      </w:r>
    </w:p>
    <w:p w:rsidR="00C14070" w:rsidRDefault="00C14070" w:rsidP="00C14070">
      <w:pPr>
        <w:adjustRightInd w:val="0"/>
        <w:snapToGrid w:val="0"/>
        <w:spacing w:line="600" w:lineRule="exact"/>
        <w:ind w:firstLineChars="200" w:firstLine="632"/>
        <w:rPr>
          <w:rFonts w:ascii="仿宋_GB2312" w:hAnsi="仿宋"/>
          <w:szCs w:val="32"/>
        </w:rPr>
      </w:pPr>
      <w:r w:rsidRPr="00A402CE">
        <w:rPr>
          <w:rFonts w:ascii="仿宋_GB2312" w:hAnsi="仿宋" w:hint="eastAsia"/>
          <w:szCs w:val="32"/>
        </w:rPr>
        <w:t>3、</w:t>
      </w:r>
      <w:r w:rsidRPr="00A402CE">
        <w:rPr>
          <w:rFonts w:ascii="仿宋_GB2312" w:hAnsi="仿宋"/>
          <w:szCs w:val="32"/>
        </w:rPr>
        <w:t>项目资金管理情况分析，主要包括管理制度、办法的制订及执行情况。</w:t>
      </w:r>
    </w:p>
    <w:p w:rsidR="00C14070" w:rsidRPr="009C5664" w:rsidRDefault="00C14070" w:rsidP="00C14070">
      <w:pPr>
        <w:topLinePunct/>
        <w:spacing w:line="600" w:lineRule="exact"/>
        <w:ind w:firstLineChars="200" w:firstLine="632"/>
        <w:rPr>
          <w:rFonts w:ascii="宋体" w:eastAsia="宋体" w:hAnsi="宋体"/>
          <w:spacing w:val="20"/>
          <w:sz w:val="28"/>
          <w:szCs w:val="28"/>
        </w:rPr>
      </w:pPr>
      <w:r>
        <w:rPr>
          <w:rFonts w:ascii="宋体" w:eastAsia="宋体" w:hAnsi="宋体" w:hint="eastAsia"/>
          <w:spacing w:val="20"/>
          <w:sz w:val="28"/>
          <w:szCs w:val="28"/>
        </w:rPr>
        <w:t>我所</w:t>
      </w:r>
      <w:r w:rsidR="00643F0A" w:rsidRPr="00C35319">
        <w:rPr>
          <w:rFonts w:ascii="宋体" w:eastAsia="宋体" w:hAnsi="宋体" w:hint="eastAsia"/>
          <w:spacing w:val="20"/>
          <w:sz w:val="28"/>
          <w:szCs w:val="28"/>
        </w:rPr>
        <w:t>强制隔离戒毒人员教育</w:t>
      </w:r>
      <w:r w:rsidRPr="009C5664">
        <w:rPr>
          <w:rFonts w:ascii="宋体" w:eastAsia="宋体" w:hAnsi="宋体" w:hint="eastAsia"/>
          <w:spacing w:val="20"/>
          <w:sz w:val="28"/>
          <w:szCs w:val="28"/>
        </w:rPr>
        <w:t>项目支出由专门部门专项管理。戒毒人</w:t>
      </w:r>
      <w:r w:rsidR="00643F0A">
        <w:rPr>
          <w:rFonts w:ascii="宋体" w:eastAsia="宋体" w:hAnsi="宋体" w:hint="eastAsia"/>
          <w:spacing w:val="20"/>
          <w:sz w:val="28"/>
          <w:szCs w:val="28"/>
        </w:rPr>
        <w:t>员教育矫治、医疗管理</w:t>
      </w:r>
      <w:r w:rsidRPr="009C5664">
        <w:rPr>
          <w:rFonts w:ascii="宋体" w:eastAsia="宋体" w:hAnsi="宋体" w:hint="eastAsia"/>
          <w:spacing w:val="20"/>
          <w:sz w:val="28"/>
          <w:szCs w:val="28"/>
        </w:rPr>
        <w:t>等均有专</w:t>
      </w:r>
      <w:r w:rsidR="00643F0A">
        <w:rPr>
          <w:rFonts w:ascii="宋体" w:eastAsia="宋体" w:hAnsi="宋体" w:hint="eastAsia"/>
          <w:spacing w:val="20"/>
          <w:sz w:val="28"/>
          <w:szCs w:val="28"/>
        </w:rPr>
        <w:t>门的科室</w:t>
      </w:r>
      <w:r w:rsidRPr="009C5664">
        <w:rPr>
          <w:rFonts w:ascii="宋体" w:eastAsia="宋体" w:hAnsi="宋体" w:hint="eastAsia"/>
          <w:spacing w:val="20"/>
          <w:sz w:val="28"/>
          <w:szCs w:val="28"/>
        </w:rPr>
        <w:t>负责相应项目支出的采购和验收管理。</w:t>
      </w:r>
      <w:r>
        <w:rPr>
          <w:rFonts w:ascii="宋体" w:eastAsia="宋体" w:hAnsi="宋体" w:hint="eastAsia"/>
          <w:spacing w:val="20"/>
          <w:sz w:val="28"/>
          <w:szCs w:val="28"/>
        </w:rPr>
        <w:t>从此项目开支的</w:t>
      </w:r>
      <w:r w:rsidR="00643F0A">
        <w:rPr>
          <w:rFonts w:ascii="宋体" w:eastAsia="宋体" w:hAnsi="宋体" w:hint="eastAsia"/>
          <w:spacing w:val="20"/>
          <w:sz w:val="28"/>
          <w:szCs w:val="28"/>
        </w:rPr>
        <w:t>常态化</w:t>
      </w:r>
      <w:r w:rsidRPr="009C5664">
        <w:rPr>
          <w:rFonts w:ascii="宋体" w:eastAsia="宋体" w:hAnsi="宋体" w:hint="eastAsia"/>
          <w:spacing w:val="20"/>
          <w:sz w:val="28"/>
          <w:szCs w:val="28"/>
        </w:rPr>
        <w:t>，均签订了长期采购合同；金额较小的零星物资采购，</w:t>
      </w:r>
      <w:r>
        <w:rPr>
          <w:rFonts w:ascii="宋体" w:eastAsia="宋体" w:hAnsi="宋体" w:hint="eastAsia"/>
          <w:spacing w:val="20"/>
          <w:sz w:val="28"/>
          <w:szCs w:val="28"/>
        </w:rPr>
        <w:t>均符合资金</w:t>
      </w:r>
      <w:r w:rsidRPr="009C5664">
        <w:rPr>
          <w:rFonts w:ascii="宋体" w:eastAsia="宋体" w:hAnsi="宋体" w:hint="eastAsia"/>
          <w:spacing w:val="20"/>
          <w:sz w:val="28"/>
          <w:szCs w:val="28"/>
        </w:rPr>
        <w:t>支出</w:t>
      </w:r>
      <w:r>
        <w:rPr>
          <w:rFonts w:ascii="宋体" w:eastAsia="宋体" w:hAnsi="宋体" w:hint="eastAsia"/>
          <w:spacing w:val="20"/>
          <w:sz w:val="28"/>
          <w:szCs w:val="28"/>
        </w:rPr>
        <w:t>财务</w:t>
      </w:r>
      <w:r w:rsidRPr="009C5664">
        <w:rPr>
          <w:rFonts w:ascii="宋体" w:eastAsia="宋体" w:hAnsi="宋体" w:hint="eastAsia"/>
          <w:spacing w:val="20"/>
          <w:sz w:val="28"/>
          <w:szCs w:val="28"/>
        </w:rPr>
        <w:t>要求，并在</w:t>
      </w:r>
      <w:r>
        <w:rPr>
          <w:rFonts w:ascii="宋体" w:eastAsia="宋体" w:hAnsi="宋体" w:hint="eastAsia"/>
          <w:spacing w:val="20"/>
          <w:sz w:val="28"/>
          <w:szCs w:val="28"/>
        </w:rPr>
        <w:t>不断完善</w:t>
      </w:r>
      <w:r w:rsidRPr="009C5664">
        <w:rPr>
          <w:rFonts w:ascii="宋体" w:eastAsia="宋体" w:hAnsi="宋体" w:hint="eastAsia"/>
          <w:spacing w:val="20"/>
          <w:sz w:val="28"/>
          <w:szCs w:val="28"/>
        </w:rPr>
        <w:t>。</w:t>
      </w:r>
    </w:p>
    <w:p w:rsidR="00C14070" w:rsidRDefault="00C14070" w:rsidP="00C14070">
      <w:pPr>
        <w:topLinePunct/>
        <w:spacing w:line="600" w:lineRule="exact"/>
        <w:ind w:firstLineChars="200" w:firstLine="632"/>
        <w:rPr>
          <w:rFonts w:ascii="仿宋_GB2312" w:hAnsi="Times New Roman"/>
          <w:szCs w:val="32"/>
        </w:rPr>
      </w:pPr>
      <w:r>
        <w:rPr>
          <w:rFonts w:ascii="宋体" w:eastAsia="宋体" w:hAnsi="宋体" w:hint="eastAsia"/>
          <w:spacing w:val="20"/>
          <w:sz w:val="28"/>
          <w:szCs w:val="28"/>
        </w:rPr>
        <w:t>我所</w:t>
      </w:r>
      <w:r w:rsidRPr="009C5664">
        <w:rPr>
          <w:rFonts w:ascii="宋体" w:eastAsia="宋体" w:hAnsi="宋体" w:hint="eastAsia"/>
          <w:spacing w:val="20"/>
          <w:sz w:val="28"/>
          <w:szCs w:val="28"/>
        </w:rPr>
        <w:t>该项经费严格按上级主管部门和本级财政要求开支，日常每笔开支都经过了完整的会审联签程序，经过多人审批检查，各项开支在本单位公开透明，支出程序合规。</w:t>
      </w:r>
    </w:p>
    <w:p w:rsidR="00C14070" w:rsidRPr="009C5664" w:rsidRDefault="00C14070" w:rsidP="00C14070">
      <w:pPr>
        <w:adjustRightInd w:val="0"/>
        <w:snapToGrid w:val="0"/>
        <w:spacing w:line="600" w:lineRule="exact"/>
        <w:ind w:firstLineChars="200" w:firstLine="632"/>
        <w:rPr>
          <w:rFonts w:ascii="仿宋_GB2312" w:hAnsi="仿宋"/>
          <w:szCs w:val="32"/>
        </w:rPr>
      </w:pPr>
      <w:r>
        <w:rPr>
          <w:rFonts w:ascii="宋体" w:eastAsia="宋体" w:hAnsi="宋体" w:hint="eastAsia"/>
          <w:spacing w:val="20"/>
          <w:sz w:val="28"/>
          <w:szCs w:val="28"/>
        </w:rPr>
        <w:t>我所年制定了《会审联签制度》对报账工作开展进行监督、《内控制度》对资金使用进行监督，《电子卖场采购工作制度》对采购支出进行监督，从前期项目资金审批、支付流程到后期的绩效评价结果对标对表自评。</w:t>
      </w:r>
    </w:p>
    <w:p w:rsidR="00C14070" w:rsidRDefault="00C14070" w:rsidP="00C14070">
      <w:pPr>
        <w:widowControl/>
        <w:spacing w:line="600" w:lineRule="exact"/>
        <w:ind w:firstLineChars="200" w:firstLine="632"/>
        <w:rPr>
          <w:rFonts w:ascii="楷体_GB2312" w:eastAsia="楷体_GB2312" w:hAnsi="仿宋"/>
          <w:szCs w:val="32"/>
        </w:rPr>
      </w:pPr>
      <w:r w:rsidRPr="00A402CE">
        <w:rPr>
          <w:rFonts w:ascii="楷体_GB2312" w:eastAsia="楷体_GB2312" w:hAnsi="仿宋" w:hint="eastAsia"/>
          <w:szCs w:val="32"/>
        </w:rPr>
        <w:t>（二）总体绩效目标完成情况分析</w:t>
      </w:r>
    </w:p>
    <w:p w:rsidR="00C14070" w:rsidRPr="009C5664" w:rsidRDefault="00C14070" w:rsidP="00C14070">
      <w:pPr>
        <w:adjustRightInd w:val="0"/>
        <w:snapToGrid w:val="0"/>
        <w:spacing w:line="600" w:lineRule="exact"/>
        <w:ind w:firstLineChars="200" w:firstLine="632"/>
        <w:rPr>
          <w:rFonts w:ascii="宋体" w:eastAsia="宋体" w:hAnsi="宋体"/>
          <w:spacing w:val="20"/>
          <w:sz w:val="28"/>
          <w:szCs w:val="28"/>
        </w:rPr>
      </w:pPr>
      <w:r>
        <w:rPr>
          <w:rFonts w:ascii="宋体" w:eastAsia="宋体" w:hAnsi="宋体" w:hint="eastAsia"/>
          <w:spacing w:val="20"/>
          <w:sz w:val="28"/>
          <w:szCs w:val="28"/>
        </w:rPr>
        <w:lastRenderedPageBreak/>
        <w:t>2021年争取预算完成率达到100％，整体支出进度符合财政部门相关规定。三公经费控制再部门预算的指标内，并同比下降。维护了场所的安全稳定。</w:t>
      </w:r>
    </w:p>
    <w:p w:rsidR="00C14070" w:rsidRPr="00A402CE" w:rsidRDefault="00C14070" w:rsidP="00C14070">
      <w:pPr>
        <w:widowControl/>
        <w:spacing w:line="600" w:lineRule="exact"/>
        <w:ind w:firstLineChars="200" w:firstLine="632"/>
        <w:rPr>
          <w:rFonts w:ascii="楷体_GB2312" w:eastAsia="楷体_GB2312" w:hAnsi="仿宋"/>
          <w:szCs w:val="32"/>
        </w:rPr>
      </w:pPr>
      <w:r w:rsidRPr="00A402CE">
        <w:rPr>
          <w:rFonts w:ascii="楷体_GB2312" w:eastAsia="楷体_GB2312" w:hAnsi="仿宋" w:hint="eastAsia"/>
          <w:szCs w:val="32"/>
        </w:rPr>
        <w:t>（三）绩效指标完成情况分析</w:t>
      </w:r>
    </w:p>
    <w:p w:rsidR="00C14070" w:rsidRPr="006C2210" w:rsidRDefault="00C14070" w:rsidP="00C14070">
      <w:pPr>
        <w:topLinePunct/>
        <w:spacing w:line="600" w:lineRule="exact"/>
        <w:ind w:firstLineChars="200" w:firstLine="632"/>
        <w:rPr>
          <w:rFonts w:ascii="宋体" w:eastAsia="宋体" w:hAnsi="宋体"/>
          <w:spacing w:val="20"/>
          <w:sz w:val="28"/>
          <w:szCs w:val="28"/>
        </w:rPr>
      </w:pPr>
      <w:r>
        <w:rPr>
          <w:rFonts w:ascii="宋体" w:eastAsia="宋体" w:hAnsi="宋体" w:hint="eastAsia"/>
          <w:spacing w:val="20"/>
          <w:sz w:val="28"/>
          <w:szCs w:val="28"/>
        </w:rPr>
        <w:t>1、</w:t>
      </w:r>
      <w:r w:rsidRPr="006C2210">
        <w:rPr>
          <w:rFonts w:ascii="宋体" w:eastAsia="宋体" w:hAnsi="宋体" w:hint="eastAsia"/>
          <w:spacing w:val="20"/>
          <w:sz w:val="28"/>
          <w:szCs w:val="28"/>
        </w:rPr>
        <w:t>项目的经济性</w:t>
      </w:r>
    </w:p>
    <w:p w:rsidR="00C14070" w:rsidRPr="006C2210" w:rsidRDefault="00C14070" w:rsidP="00C14070">
      <w:pPr>
        <w:topLinePunct/>
        <w:spacing w:line="600" w:lineRule="exact"/>
        <w:ind w:firstLineChars="200" w:firstLine="632"/>
        <w:rPr>
          <w:rFonts w:ascii="宋体" w:eastAsia="宋体" w:hAnsi="宋体"/>
          <w:spacing w:val="20"/>
          <w:sz w:val="28"/>
          <w:szCs w:val="28"/>
        </w:rPr>
      </w:pPr>
      <w:r w:rsidRPr="006C2210">
        <w:rPr>
          <w:rFonts w:ascii="宋体" w:eastAsia="宋体" w:hAnsi="宋体" w:hint="eastAsia"/>
          <w:spacing w:val="20"/>
          <w:sz w:val="28"/>
          <w:szCs w:val="28"/>
        </w:rPr>
        <w:t>成本控制。落实</w:t>
      </w:r>
      <w:r w:rsidR="00643F0A">
        <w:rPr>
          <w:rFonts w:ascii="宋体" w:eastAsia="宋体" w:hAnsi="宋体" w:hint="eastAsia"/>
          <w:spacing w:val="20"/>
          <w:sz w:val="28"/>
          <w:szCs w:val="28"/>
        </w:rPr>
        <w:t>戒毒</w:t>
      </w:r>
      <w:r w:rsidRPr="006C2210">
        <w:rPr>
          <w:rFonts w:ascii="宋体" w:eastAsia="宋体" w:hAnsi="宋体" w:hint="eastAsia"/>
          <w:spacing w:val="20"/>
          <w:sz w:val="28"/>
          <w:szCs w:val="28"/>
        </w:rPr>
        <w:t>人员</w:t>
      </w:r>
      <w:r w:rsidR="00643F0A">
        <w:rPr>
          <w:rFonts w:ascii="宋体" w:eastAsia="宋体" w:hAnsi="宋体" w:hint="eastAsia"/>
          <w:spacing w:val="20"/>
          <w:sz w:val="28"/>
          <w:szCs w:val="28"/>
        </w:rPr>
        <w:t>业务专项</w:t>
      </w:r>
      <w:r w:rsidRPr="006C2210">
        <w:rPr>
          <w:rFonts w:ascii="宋体" w:eastAsia="宋体" w:hAnsi="宋体" w:hint="eastAsia"/>
          <w:spacing w:val="20"/>
          <w:sz w:val="28"/>
          <w:szCs w:val="28"/>
        </w:rPr>
        <w:t>经费保障（目标值：按强制隔离戒毒人员生活支出标准执行）我所强制隔离戒毒人员</w:t>
      </w:r>
      <w:r w:rsidR="00643F0A">
        <w:rPr>
          <w:rFonts w:ascii="宋体" w:eastAsia="宋体" w:hAnsi="宋体" w:hint="eastAsia"/>
          <w:spacing w:val="20"/>
          <w:sz w:val="28"/>
          <w:szCs w:val="28"/>
        </w:rPr>
        <w:t>业务专项经费</w:t>
      </w:r>
      <w:r w:rsidRPr="006C2210">
        <w:rPr>
          <w:rFonts w:ascii="宋体" w:eastAsia="宋体" w:hAnsi="宋体" w:hint="eastAsia"/>
          <w:spacing w:val="20"/>
          <w:sz w:val="28"/>
          <w:szCs w:val="28"/>
        </w:rPr>
        <w:t>由市财政局严格按省财政、省司法2013年[64号]文件标准计算拨付。</w:t>
      </w:r>
      <w:r>
        <w:rPr>
          <w:rFonts w:ascii="宋体" w:eastAsia="宋体" w:hAnsi="宋体" w:hint="eastAsia"/>
          <w:spacing w:val="20"/>
          <w:sz w:val="28"/>
          <w:szCs w:val="28"/>
        </w:rPr>
        <w:t>2021</w:t>
      </w:r>
      <w:r w:rsidRPr="006C2210">
        <w:rPr>
          <w:rFonts w:ascii="宋体" w:eastAsia="宋体" w:hAnsi="宋体" w:hint="eastAsia"/>
          <w:spacing w:val="20"/>
          <w:sz w:val="28"/>
          <w:szCs w:val="28"/>
        </w:rPr>
        <w:t>年度本强制隔离戒毒场所严格按标准执行，切实保障戒毒人员</w:t>
      </w:r>
      <w:r w:rsidR="00643F0A">
        <w:rPr>
          <w:rFonts w:ascii="宋体" w:eastAsia="宋体" w:hAnsi="宋体" w:hint="eastAsia"/>
          <w:spacing w:val="20"/>
          <w:sz w:val="28"/>
          <w:szCs w:val="28"/>
        </w:rPr>
        <w:t>的教育矫治业务</w:t>
      </w:r>
      <w:r w:rsidRPr="006C2210">
        <w:rPr>
          <w:rFonts w:ascii="宋体" w:eastAsia="宋体" w:hAnsi="宋体" w:hint="eastAsia"/>
          <w:spacing w:val="20"/>
          <w:sz w:val="28"/>
          <w:szCs w:val="28"/>
        </w:rPr>
        <w:t>。</w:t>
      </w:r>
    </w:p>
    <w:p w:rsidR="00C14070" w:rsidRPr="006C2210" w:rsidRDefault="00C14070" w:rsidP="00C14070">
      <w:pPr>
        <w:topLinePunct/>
        <w:spacing w:line="600" w:lineRule="exact"/>
        <w:ind w:firstLineChars="200" w:firstLine="632"/>
        <w:rPr>
          <w:rFonts w:ascii="宋体" w:eastAsia="宋体" w:hAnsi="宋体"/>
          <w:spacing w:val="20"/>
          <w:sz w:val="28"/>
          <w:szCs w:val="28"/>
        </w:rPr>
      </w:pPr>
      <w:r>
        <w:rPr>
          <w:rFonts w:ascii="宋体" w:eastAsia="宋体" w:hAnsi="宋体" w:hint="eastAsia"/>
          <w:spacing w:val="20"/>
          <w:sz w:val="28"/>
          <w:szCs w:val="28"/>
        </w:rPr>
        <w:t>2、</w:t>
      </w:r>
      <w:r w:rsidRPr="006C2210">
        <w:rPr>
          <w:rFonts w:ascii="宋体" w:eastAsia="宋体" w:hAnsi="宋体" w:hint="eastAsia"/>
          <w:spacing w:val="20"/>
          <w:sz w:val="28"/>
          <w:szCs w:val="28"/>
        </w:rPr>
        <w:t>项目的效率性</w:t>
      </w:r>
    </w:p>
    <w:p w:rsidR="00C14070" w:rsidRPr="006C2210" w:rsidRDefault="00C14070" w:rsidP="00C14070">
      <w:pPr>
        <w:topLinePunct/>
        <w:spacing w:line="600" w:lineRule="exact"/>
        <w:ind w:firstLineChars="200" w:firstLine="632"/>
        <w:rPr>
          <w:rFonts w:ascii="宋体" w:eastAsia="宋体" w:hAnsi="宋体"/>
          <w:spacing w:val="20"/>
          <w:sz w:val="28"/>
          <w:szCs w:val="28"/>
        </w:rPr>
      </w:pPr>
      <w:r w:rsidRPr="006C2210">
        <w:rPr>
          <w:rFonts w:ascii="宋体" w:eastAsia="宋体" w:hAnsi="宋体" w:hint="eastAsia"/>
          <w:spacing w:val="20"/>
          <w:sz w:val="28"/>
          <w:szCs w:val="28"/>
        </w:rPr>
        <w:t>质量指标。支出相符性（目标值：100%相符），全年</w:t>
      </w:r>
      <w:r w:rsidR="00643F0A">
        <w:rPr>
          <w:rFonts w:ascii="宋体" w:eastAsia="宋体" w:hAnsi="宋体" w:hint="eastAsia"/>
          <w:spacing w:val="20"/>
          <w:sz w:val="28"/>
          <w:szCs w:val="28"/>
        </w:rPr>
        <w:t>戒毒</w:t>
      </w:r>
      <w:r w:rsidRPr="006C2210">
        <w:rPr>
          <w:rFonts w:ascii="宋体" w:eastAsia="宋体" w:hAnsi="宋体" w:hint="eastAsia"/>
          <w:spacing w:val="20"/>
          <w:sz w:val="28"/>
          <w:szCs w:val="28"/>
        </w:rPr>
        <w:t>人员</w:t>
      </w:r>
      <w:r w:rsidR="00BC69DD">
        <w:rPr>
          <w:rFonts w:ascii="宋体" w:eastAsia="宋体" w:hAnsi="宋体" w:hint="eastAsia"/>
          <w:spacing w:val="20"/>
          <w:sz w:val="28"/>
          <w:szCs w:val="28"/>
        </w:rPr>
        <w:t>教育</w:t>
      </w:r>
      <w:r w:rsidRPr="006C2210">
        <w:rPr>
          <w:rFonts w:ascii="宋体" w:eastAsia="宋体" w:hAnsi="宋体" w:hint="eastAsia"/>
          <w:spacing w:val="20"/>
          <w:sz w:val="28"/>
          <w:szCs w:val="28"/>
        </w:rPr>
        <w:t>项目资金支出基本能按照预算、合同及有关程序实施，支出相符性大于90%；支出合规性（目标值：100%合规），按照预算批复的用途使用资金，未发现存在截留、挤占、挪用资金等情况。</w:t>
      </w:r>
    </w:p>
    <w:p w:rsidR="00C14070" w:rsidRPr="006C2210" w:rsidRDefault="00C14070" w:rsidP="00C14070">
      <w:pPr>
        <w:topLinePunct/>
        <w:spacing w:line="600" w:lineRule="exact"/>
        <w:ind w:firstLineChars="200" w:firstLine="632"/>
        <w:rPr>
          <w:rFonts w:ascii="宋体" w:eastAsia="宋体" w:hAnsi="宋体"/>
          <w:spacing w:val="20"/>
          <w:sz w:val="28"/>
          <w:szCs w:val="28"/>
        </w:rPr>
      </w:pPr>
      <w:r w:rsidRPr="006C2210">
        <w:rPr>
          <w:rFonts w:ascii="宋体" w:eastAsia="宋体" w:hAnsi="宋体" w:hint="eastAsia"/>
          <w:spacing w:val="20"/>
          <w:sz w:val="28"/>
          <w:szCs w:val="28"/>
        </w:rPr>
        <w:t>时效指标。资金到位及时性（目标值：资金按项目进度及时到位），市财政年初及时下达到位</w:t>
      </w:r>
      <w:r w:rsidR="00BC69DD">
        <w:rPr>
          <w:rFonts w:ascii="宋体" w:eastAsia="宋体" w:hAnsi="宋体" w:hint="eastAsia"/>
          <w:spacing w:val="20"/>
          <w:sz w:val="28"/>
          <w:szCs w:val="28"/>
        </w:rPr>
        <w:t>戒毒</w:t>
      </w:r>
      <w:r w:rsidRPr="006C2210">
        <w:rPr>
          <w:rFonts w:ascii="宋体" w:eastAsia="宋体" w:hAnsi="宋体" w:hint="eastAsia"/>
          <w:spacing w:val="20"/>
          <w:sz w:val="28"/>
          <w:szCs w:val="28"/>
        </w:rPr>
        <w:t>人员</w:t>
      </w:r>
      <w:r w:rsidR="00BC69DD">
        <w:rPr>
          <w:rFonts w:ascii="宋体" w:eastAsia="宋体" w:hAnsi="宋体" w:hint="eastAsia"/>
          <w:spacing w:val="20"/>
          <w:sz w:val="28"/>
          <w:szCs w:val="28"/>
        </w:rPr>
        <w:t>教育</w:t>
      </w:r>
      <w:r w:rsidRPr="006C2210">
        <w:rPr>
          <w:rFonts w:ascii="宋体" w:eastAsia="宋体" w:hAnsi="宋体" w:hint="eastAsia"/>
          <w:spacing w:val="20"/>
          <w:sz w:val="28"/>
          <w:szCs w:val="28"/>
        </w:rPr>
        <w:t>经费项目资金</w:t>
      </w:r>
      <w:r w:rsidR="00BC69DD">
        <w:rPr>
          <w:rFonts w:ascii="宋体" w:eastAsia="宋体" w:hAnsi="宋体" w:hint="eastAsia"/>
          <w:spacing w:val="20"/>
          <w:sz w:val="28"/>
          <w:szCs w:val="28"/>
        </w:rPr>
        <w:t>178</w:t>
      </w:r>
      <w:r w:rsidRPr="006C2210">
        <w:rPr>
          <w:rFonts w:ascii="宋体" w:eastAsia="宋体" w:hAnsi="宋体" w:hint="eastAsia"/>
          <w:spacing w:val="20"/>
          <w:sz w:val="28"/>
          <w:szCs w:val="28"/>
        </w:rPr>
        <w:t>万元；支出的及时性（目标值：按预算及时付款），项目支出基本能按时间顺序及时支付相关款项；验收的有效性（目标值：项目验收及时，程序有效），物资均在采购收货时及时验收签字；会计信息及时性（目标值：会计资料提供及时，及时入账），会计资料</w:t>
      </w:r>
      <w:r w:rsidRPr="006C2210">
        <w:rPr>
          <w:rFonts w:ascii="宋体" w:eastAsia="宋体" w:hAnsi="宋体" w:hint="eastAsia"/>
          <w:spacing w:val="20"/>
          <w:sz w:val="28"/>
          <w:szCs w:val="28"/>
        </w:rPr>
        <w:lastRenderedPageBreak/>
        <w:t>传递及时，采购完成后按月及时入账。目标完成的及时性（目标值：目标按时完成），项目支出</w:t>
      </w:r>
      <w:r>
        <w:rPr>
          <w:rFonts w:ascii="宋体" w:eastAsia="宋体" w:hAnsi="宋体" w:hint="eastAsia"/>
          <w:spacing w:val="20"/>
          <w:sz w:val="28"/>
          <w:szCs w:val="28"/>
        </w:rPr>
        <w:t>基本</w:t>
      </w:r>
      <w:r w:rsidRPr="006C2210">
        <w:rPr>
          <w:rFonts w:ascii="宋体" w:eastAsia="宋体" w:hAnsi="宋体" w:hint="eastAsia"/>
          <w:spacing w:val="20"/>
          <w:sz w:val="28"/>
          <w:szCs w:val="28"/>
        </w:rPr>
        <w:t>在</w:t>
      </w:r>
      <w:r>
        <w:rPr>
          <w:rFonts w:ascii="宋体" w:eastAsia="宋体" w:hAnsi="宋体" w:hint="eastAsia"/>
          <w:spacing w:val="20"/>
          <w:sz w:val="28"/>
          <w:szCs w:val="28"/>
        </w:rPr>
        <w:t>2021</w:t>
      </w:r>
      <w:r w:rsidRPr="006C2210">
        <w:rPr>
          <w:rFonts w:ascii="宋体" w:eastAsia="宋体" w:hAnsi="宋体" w:hint="eastAsia"/>
          <w:spacing w:val="20"/>
          <w:sz w:val="28"/>
          <w:szCs w:val="28"/>
        </w:rPr>
        <w:t>年当年完成。</w:t>
      </w:r>
    </w:p>
    <w:p w:rsidR="00C14070" w:rsidRPr="006C2210" w:rsidRDefault="00C14070" w:rsidP="00C14070">
      <w:pPr>
        <w:topLinePunct/>
        <w:spacing w:line="600" w:lineRule="exact"/>
        <w:ind w:firstLineChars="200" w:firstLine="632"/>
        <w:rPr>
          <w:rFonts w:ascii="宋体" w:eastAsia="宋体" w:hAnsi="宋体"/>
          <w:spacing w:val="20"/>
          <w:sz w:val="28"/>
          <w:szCs w:val="28"/>
        </w:rPr>
      </w:pPr>
      <w:r>
        <w:rPr>
          <w:rFonts w:ascii="宋体" w:eastAsia="宋体" w:hAnsi="宋体" w:hint="eastAsia"/>
          <w:spacing w:val="20"/>
          <w:sz w:val="28"/>
          <w:szCs w:val="28"/>
        </w:rPr>
        <w:t>3、</w:t>
      </w:r>
      <w:r w:rsidRPr="006C2210">
        <w:rPr>
          <w:rFonts w:ascii="宋体" w:eastAsia="宋体" w:hAnsi="宋体" w:hint="eastAsia"/>
          <w:spacing w:val="20"/>
          <w:sz w:val="28"/>
          <w:szCs w:val="28"/>
        </w:rPr>
        <w:t>项目的有效性</w:t>
      </w:r>
    </w:p>
    <w:p w:rsidR="00C14070" w:rsidRPr="006C2210" w:rsidRDefault="00C14070" w:rsidP="00C14070">
      <w:pPr>
        <w:topLinePunct/>
        <w:spacing w:line="600" w:lineRule="exact"/>
        <w:ind w:firstLineChars="200" w:firstLine="632"/>
        <w:rPr>
          <w:rFonts w:ascii="宋体" w:eastAsia="宋体" w:hAnsi="宋体"/>
          <w:spacing w:val="20"/>
          <w:sz w:val="28"/>
          <w:szCs w:val="28"/>
        </w:rPr>
      </w:pPr>
      <w:r w:rsidRPr="006C2210">
        <w:rPr>
          <w:rFonts w:ascii="宋体" w:eastAsia="宋体" w:hAnsi="宋体" w:hint="eastAsia"/>
          <w:spacing w:val="20"/>
          <w:sz w:val="28"/>
          <w:szCs w:val="28"/>
        </w:rPr>
        <w:t>效益指标。社会效益（目标值：确保戒毒人员</w:t>
      </w:r>
      <w:r w:rsidR="00BC69DD">
        <w:rPr>
          <w:rFonts w:ascii="宋体" w:eastAsia="宋体" w:hAnsi="宋体" w:hint="eastAsia"/>
          <w:spacing w:val="20"/>
          <w:sz w:val="28"/>
          <w:szCs w:val="28"/>
        </w:rPr>
        <w:t>教育业务</w:t>
      </w:r>
      <w:r w:rsidRPr="006C2210">
        <w:rPr>
          <w:rFonts w:ascii="宋体" w:eastAsia="宋体" w:hAnsi="宋体" w:hint="eastAsia"/>
          <w:spacing w:val="20"/>
          <w:sz w:val="28"/>
          <w:szCs w:val="28"/>
        </w:rPr>
        <w:t>经费保障水平），</w:t>
      </w:r>
      <w:r>
        <w:rPr>
          <w:rFonts w:ascii="宋体" w:eastAsia="宋体" w:hAnsi="宋体" w:hint="eastAsia"/>
          <w:spacing w:val="20"/>
          <w:sz w:val="28"/>
          <w:szCs w:val="28"/>
        </w:rPr>
        <w:t>2021</w:t>
      </w:r>
      <w:r w:rsidRPr="006C2210">
        <w:rPr>
          <w:rFonts w:ascii="宋体" w:eastAsia="宋体" w:hAnsi="宋体" w:hint="eastAsia"/>
          <w:spacing w:val="20"/>
          <w:sz w:val="28"/>
          <w:szCs w:val="28"/>
        </w:rPr>
        <w:t>年戒</w:t>
      </w:r>
      <w:r>
        <w:rPr>
          <w:rFonts w:ascii="宋体" w:eastAsia="宋体" w:hAnsi="宋体" w:hint="eastAsia"/>
          <w:spacing w:val="20"/>
          <w:sz w:val="28"/>
          <w:szCs w:val="28"/>
        </w:rPr>
        <w:t>毒</w:t>
      </w:r>
      <w:r w:rsidRPr="006C2210">
        <w:rPr>
          <w:rFonts w:ascii="宋体" w:eastAsia="宋体" w:hAnsi="宋体" w:hint="eastAsia"/>
          <w:spacing w:val="20"/>
          <w:sz w:val="28"/>
          <w:szCs w:val="28"/>
        </w:rPr>
        <w:t>人员</w:t>
      </w:r>
      <w:r w:rsidR="00BC69DD">
        <w:rPr>
          <w:rFonts w:ascii="宋体" w:eastAsia="宋体" w:hAnsi="宋体" w:hint="eastAsia"/>
          <w:spacing w:val="20"/>
          <w:sz w:val="28"/>
          <w:szCs w:val="28"/>
        </w:rPr>
        <w:t>教育</w:t>
      </w:r>
      <w:r w:rsidRPr="006C2210">
        <w:rPr>
          <w:rFonts w:ascii="宋体" w:eastAsia="宋体" w:hAnsi="宋体" w:hint="eastAsia"/>
          <w:spacing w:val="20"/>
          <w:sz w:val="28"/>
          <w:szCs w:val="28"/>
        </w:rPr>
        <w:t>经费项目资金</w:t>
      </w:r>
      <w:r w:rsidR="00BC69DD">
        <w:rPr>
          <w:rFonts w:ascii="宋体" w:eastAsia="宋体" w:hAnsi="宋体" w:hint="eastAsia"/>
          <w:spacing w:val="20"/>
          <w:sz w:val="28"/>
          <w:szCs w:val="28"/>
        </w:rPr>
        <w:t>178</w:t>
      </w:r>
      <w:r w:rsidRPr="006C2210">
        <w:rPr>
          <w:rFonts w:ascii="宋体" w:eastAsia="宋体" w:hAnsi="宋体" w:hint="eastAsia"/>
          <w:spacing w:val="20"/>
          <w:sz w:val="28"/>
          <w:szCs w:val="28"/>
        </w:rPr>
        <w:t>万元，戒毒人员</w:t>
      </w:r>
      <w:r w:rsidR="00BC69DD">
        <w:rPr>
          <w:rFonts w:ascii="宋体" w:eastAsia="宋体" w:hAnsi="宋体" w:hint="eastAsia"/>
          <w:spacing w:val="20"/>
          <w:sz w:val="28"/>
          <w:szCs w:val="28"/>
        </w:rPr>
        <w:t>矫治业务</w:t>
      </w:r>
      <w:r w:rsidRPr="006C2210">
        <w:rPr>
          <w:rFonts w:ascii="宋体" w:eastAsia="宋体" w:hAnsi="宋体" w:hint="eastAsia"/>
          <w:spacing w:val="20"/>
          <w:sz w:val="28"/>
          <w:szCs w:val="28"/>
        </w:rPr>
        <w:t>经费得到保障，确保强了制隔离戒毒场所实现“四无安全”，维护了社会公共安全秩序。</w:t>
      </w:r>
    </w:p>
    <w:p w:rsidR="00C14070" w:rsidRPr="006C2210" w:rsidRDefault="00C14070" w:rsidP="00C14070">
      <w:pPr>
        <w:topLinePunct/>
        <w:spacing w:line="600" w:lineRule="exact"/>
        <w:ind w:firstLineChars="200" w:firstLine="632"/>
        <w:rPr>
          <w:rFonts w:ascii="宋体" w:eastAsia="宋体" w:hAnsi="宋体"/>
          <w:spacing w:val="20"/>
          <w:sz w:val="28"/>
          <w:szCs w:val="28"/>
        </w:rPr>
      </w:pPr>
      <w:r w:rsidRPr="006C2210">
        <w:rPr>
          <w:rFonts w:ascii="宋体" w:eastAsia="宋体" w:hAnsi="宋体" w:hint="eastAsia"/>
          <w:spacing w:val="20"/>
          <w:sz w:val="28"/>
          <w:szCs w:val="28"/>
        </w:rPr>
        <w:t>项目服务目标满意率（目标值：满意率较高）。</w:t>
      </w:r>
      <w:r w:rsidR="00BC69DD">
        <w:rPr>
          <w:rFonts w:ascii="宋体" w:eastAsia="宋体" w:hAnsi="宋体" w:hint="eastAsia"/>
          <w:spacing w:val="20"/>
          <w:sz w:val="28"/>
          <w:szCs w:val="28"/>
        </w:rPr>
        <w:t>戒毒</w:t>
      </w:r>
      <w:r w:rsidRPr="006C2210">
        <w:rPr>
          <w:rFonts w:ascii="宋体" w:eastAsia="宋体" w:hAnsi="宋体" w:hint="eastAsia"/>
          <w:spacing w:val="20"/>
          <w:sz w:val="28"/>
          <w:szCs w:val="28"/>
        </w:rPr>
        <w:t>人员</w:t>
      </w:r>
      <w:r w:rsidR="00BC69DD">
        <w:rPr>
          <w:rFonts w:ascii="宋体" w:eastAsia="宋体" w:hAnsi="宋体" w:hint="eastAsia"/>
          <w:spacing w:val="20"/>
          <w:sz w:val="28"/>
          <w:szCs w:val="28"/>
        </w:rPr>
        <w:t>教育</w:t>
      </w:r>
      <w:r w:rsidRPr="006C2210">
        <w:rPr>
          <w:rFonts w:ascii="宋体" w:eastAsia="宋体" w:hAnsi="宋体" w:hint="eastAsia"/>
          <w:spacing w:val="20"/>
          <w:sz w:val="28"/>
          <w:szCs w:val="28"/>
        </w:rPr>
        <w:t>经费项目保障了戒毒人员在强制隔离戒毒期间的</w:t>
      </w:r>
      <w:r w:rsidR="00BC69DD">
        <w:rPr>
          <w:rFonts w:ascii="宋体" w:eastAsia="宋体" w:hAnsi="宋体" w:hint="eastAsia"/>
          <w:spacing w:val="20"/>
          <w:sz w:val="28"/>
          <w:szCs w:val="28"/>
        </w:rPr>
        <w:t>教育矫治业务水平</w:t>
      </w:r>
      <w:r w:rsidRPr="006C2210">
        <w:rPr>
          <w:rFonts w:ascii="宋体" w:eastAsia="宋体" w:hAnsi="宋体" w:hint="eastAsia"/>
          <w:spacing w:val="20"/>
          <w:sz w:val="28"/>
          <w:szCs w:val="28"/>
        </w:rPr>
        <w:t>，项目主要服务目标群体戒毒人员和戒毒人员家属对此项目支出满意程度高。</w:t>
      </w:r>
    </w:p>
    <w:p w:rsidR="00C14070" w:rsidRPr="006C2210" w:rsidRDefault="00C14070" w:rsidP="00C14070">
      <w:pPr>
        <w:topLinePunct/>
        <w:spacing w:line="600" w:lineRule="exact"/>
        <w:ind w:firstLineChars="200" w:firstLine="632"/>
        <w:rPr>
          <w:rFonts w:ascii="宋体" w:eastAsia="宋体" w:hAnsi="宋体"/>
          <w:spacing w:val="20"/>
          <w:sz w:val="28"/>
          <w:szCs w:val="28"/>
        </w:rPr>
      </w:pPr>
      <w:r>
        <w:rPr>
          <w:rFonts w:ascii="宋体" w:eastAsia="宋体" w:hAnsi="宋体" w:hint="eastAsia"/>
          <w:spacing w:val="20"/>
          <w:sz w:val="28"/>
          <w:szCs w:val="28"/>
        </w:rPr>
        <w:t>4、</w:t>
      </w:r>
      <w:r w:rsidRPr="006C2210">
        <w:rPr>
          <w:rFonts w:ascii="宋体" w:eastAsia="宋体" w:hAnsi="宋体" w:hint="eastAsia"/>
          <w:spacing w:val="20"/>
          <w:sz w:val="28"/>
          <w:szCs w:val="28"/>
        </w:rPr>
        <w:t>项目的可持续性</w:t>
      </w:r>
    </w:p>
    <w:p w:rsidR="00C14070" w:rsidRPr="006C2210" w:rsidRDefault="00C14070" w:rsidP="00C14070">
      <w:pPr>
        <w:topLinePunct/>
        <w:spacing w:line="600" w:lineRule="exact"/>
        <w:ind w:firstLineChars="200" w:firstLine="632"/>
        <w:rPr>
          <w:rFonts w:ascii="宋体" w:eastAsia="宋体" w:hAnsi="宋体"/>
          <w:spacing w:val="20"/>
          <w:sz w:val="28"/>
          <w:szCs w:val="28"/>
        </w:rPr>
      </w:pPr>
      <w:r w:rsidRPr="006C2210">
        <w:rPr>
          <w:rFonts w:ascii="宋体" w:eastAsia="宋体" w:hAnsi="宋体" w:hint="eastAsia"/>
          <w:spacing w:val="20"/>
          <w:sz w:val="28"/>
          <w:szCs w:val="28"/>
        </w:rPr>
        <w:t>可持续影响（目标值：项目后续影响良好）,我所</w:t>
      </w:r>
      <w:r>
        <w:rPr>
          <w:rFonts w:ascii="宋体" w:eastAsia="宋体" w:hAnsi="宋体" w:hint="eastAsia"/>
          <w:spacing w:val="20"/>
          <w:sz w:val="28"/>
          <w:szCs w:val="28"/>
        </w:rPr>
        <w:t>2021</w:t>
      </w:r>
      <w:r w:rsidRPr="006C2210">
        <w:rPr>
          <w:rFonts w:ascii="宋体" w:eastAsia="宋体" w:hAnsi="宋体" w:hint="eastAsia"/>
          <w:spacing w:val="20"/>
          <w:sz w:val="28"/>
          <w:szCs w:val="28"/>
        </w:rPr>
        <w:t>年完全达到湖南省司法厅下发的《湖南省司法行政系统强制隔离戒毒所基本支出经费标准》的要求。强戒人员</w:t>
      </w:r>
      <w:r w:rsidR="00BC69DD">
        <w:rPr>
          <w:rFonts w:ascii="宋体" w:eastAsia="宋体" w:hAnsi="宋体" w:hint="eastAsia"/>
          <w:spacing w:val="20"/>
          <w:sz w:val="28"/>
          <w:szCs w:val="28"/>
        </w:rPr>
        <w:t>业务</w:t>
      </w:r>
      <w:r w:rsidRPr="006C2210">
        <w:rPr>
          <w:rFonts w:ascii="宋体" w:eastAsia="宋体" w:hAnsi="宋体" w:hint="eastAsia"/>
          <w:spacing w:val="20"/>
          <w:sz w:val="28"/>
          <w:szCs w:val="28"/>
        </w:rPr>
        <w:t>开支进一步完善，强戒人员生活质量也不断提高</w:t>
      </w:r>
      <w:r w:rsidR="00BC69DD">
        <w:rPr>
          <w:rFonts w:ascii="宋体" w:eastAsia="宋体" w:hAnsi="宋体" w:hint="eastAsia"/>
          <w:spacing w:val="20"/>
          <w:sz w:val="28"/>
          <w:szCs w:val="28"/>
        </w:rPr>
        <w:t>。</w:t>
      </w:r>
      <w:r w:rsidRPr="006C2210">
        <w:rPr>
          <w:rFonts w:ascii="宋体" w:eastAsia="宋体" w:hAnsi="宋体" w:hint="eastAsia"/>
          <w:spacing w:val="20"/>
          <w:sz w:val="28"/>
          <w:szCs w:val="28"/>
        </w:rPr>
        <w:t>今年</w:t>
      </w:r>
      <w:r w:rsidR="00BC69DD">
        <w:rPr>
          <w:rFonts w:ascii="宋体" w:eastAsia="宋体" w:hAnsi="宋体" w:hint="eastAsia"/>
          <w:spacing w:val="20"/>
          <w:sz w:val="28"/>
          <w:szCs w:val="28"/>
        </w:rPr>
        <w:t>也实现了高水平的教育矫治成功，</w:t>
      </w:r>
      <w:r w:rsidR="00BC69DD" w:rsidRPr="006C2210">
        <w:rPr>
          <w:rFonts w:ascii="宋体" w:eastAsia="宋体" w:hAnsi="宋体" w:hint="eastAsia"/>
          <w:spacing w:val="20"/>
          <w:sz w:val="28"/>
          <w:szCs w:val="28"/>
        </w:rPr>
        <w:t>确保强了制隔离戒毒场所实现“四无安全”，维护了社会公共安全秩序。</w:t>
      </w:r>
    </w:p>
    <w:p w:rsidR="00C14070" w:rsidRPr="009A0D27" w:rsidRDefault="00C14070" w:rsidP="00C14070">
      <w:pPr>
        <w:numPr>
          <w:ilvl w:val="0"/>
          <w:numId w:val="1"/>
        </w:numPr>
        <w:adjustRightInd w:val="0"/>
        <w:snapToGrid w:val="0"/>
        <w:spacing w:line="600" w:lineRule="exact"/>
        <w:ind w:firstLineChars="200" w:firstLine="632"/>
        <w:rPr>
          <w:rFonts w:ascii="黑体" w:eastAsia="黑体" w:hAnsi="黑体"/>
          <w:szCs w:val="32"/>
        </w:rPr>
      </w:pPr>
      <w:r w:rsidRPr="00EA7956">
        <w:rPr>
          <w:rFonts w:ascii="黑体" w:eastAsia="黑体" w:hAnsi="黑体" w:hint="eastAsia"/>
          <w:szCs w:val="32"/>
        </w:rPr>
        <w:t>存在的问题和改进措施</w:t>
      </w:r>
    </w:p>
    <w:p w:rsidR="00C14070" w:rsidRPr="009A0D27" w:rsidRDefault="00C14070" w:rsidP="00C14070">
      <w:pPr>
        <w:widowControl/>
        <w:spacing w:line="600" w:lineRule="exact"/>
        <w:ind w:firstLineChars="150" w:firstLine="474"/>
        <w:rPr>
          <w:rFonts w:ascii="宋体" w:eastAsia="宋体" w:hAnsi="宋体"/>
          <w:spacing w:val="20"/>
          <w:sz w:val="28"/>
          <w:szCs w:val="28"/>
        </w:rPr>
      </w:pPr>
      <w:r w:rsidRPr="009A0D27">
        <w:rPr>
          <w:rFonts w:ascii="宋体" w:eastAsia="宋体" w:hAnsi="宋体" w:hint="eastAsia"/>
          <w:spacing w:val="20"/>
          <w:sz w:val="28"/>
          <w:szCs w:val="28"/>
        </w:rPr>
        <w:t>（</w:t>
      </w:r>
      <w:r>
        <w:rPr>
          <w:rFonts w:ascii="宋体" w:eastAsia="宋体" w:hAnsi="宋体" w:hint="eastAsia"/>
          <w:spacing w:val="20"/>
          <w:sz w:val="28"/>
          <w:szCs w:val="28"/>
        </w:rPr>
        <w:t>一</w:t>
      </w:r>
      <w:r w:rsidRPr="009A0D27">
        <w:rPr>
          <w:rFonts w:ascii="宋体" w:eastAsia="宋体" w:hAnsi="宋体" w:hint="eastAsia"/>
          <w:spacing w:val="20"/>
          <w:sz w:val="28"/>
          <w:szCs w:val="28"/>
        </w:rPr>
        <w:t>）</w:t>
      </w:r>
      <w:r>
        <w:rPr>
          <w:rFonts w:ascii="宋体" w:eastAsia="宋体" w:hAnsi="宋体" w:hint="eastAsia"/>
          <w:spacing w:val="20"/>
          <w:sz w:val="28"/>
          <w:szCs w:val="28"/>
        </w:rPr>
        <w:t>存在</w:t>
      </w:r>
      <w:r w:rsidRPr="009A0D27">
        <w:rPr>
          <w:rFonts w:ascii="宋体" w:eastAsia="宋体" w:hAnsi="宋体" w:hint="eastAsia"/>
          <w:spacing w:val="20"/>
          <w:sz w:val="28"/>
          <w:szCs w:val="28"/>
        </w:rPr>
        <w:t>的问题</w:t>
      </w:r>
    </w:p>
    <w:p w:rsidR="00C14070" w:rsidRPr="009A0D27" w:rsidRDefault="00C14070" w:rsidP="00C14070">
      <w:pPr>
        <w:shd w:val="clear" w:color="auto" w:fill="FFFFFF"/>
        <w:spacing w:line="580" w:lineRule="atLeast"/>
        <w:ind w:firstLineChars="150" w:firstLine="474"/>
        <w:rPr>
          <w:rFonts w:ascii="宋体" w:eastAsia="宋体" w:hAnsi="宋体"/>
          <w:spacing w:val="20"/>
          <w:sz w:val="28"/>
          <w:szCs w:val="28"/>
        </w:rPr>
      </w:pPr>
      <w:r w:rsidRPr="009A0D27">
        <w:rPr>
          <w:rFonts w:ascii="宋体" w:eastAsia="宋体" w:hAnsi="宋体" w:hint="eastAsia"/>
          <w:spacing w:val="20"/>
          <w:sz w:val="28"/>
          <w:szCs w:val="28"/>
        </w:rPr>
        <w:t>项目资金的专项管理有待进一步加强。为更好地规范项目开</w:t>
      </w:r>
      <w:r w:rsidRPr="009A0D27">
        <w:rPr>
          <w:rFonts w:ascii="宋体" w:eastAsia="宋体" w:hAnsi="宋体" w:hint="eastAsia"/>
          <w:spacing w:val="20"/>
          <w:sz w:val="28"/>
          <w:szCs w:val="28"/>
        </w:rPr>
        <w:lastRenderedPageBreak/>
        <w:t>支，严格执行预算，需进一步修订完善相关内控制度和管理方法，需进一步明确流程。有些尚未建立的制度需及时建立：如合同管理制度等。</w:t>
      </w:r>
    </w:p>
    <w:p w:rsidR="00C14070" w:rsidRPr="009A0D27" w:rsidRDefault="002F7312" w:rsidP="00C14070">
      <w:pPr>
        <w:widowControl/>
        <w:spacing w:line="600" w:lineRule="exact"/>
        <w:ind w:firstLineChars="150" w:firstLine="474"/>
        <w:rPr>
          <w:rFonts w:ascii="宋体" w:eastAsia="宋体" w:hAnsi="宋体"/>
          <w:spacing w:val="20"/>
          <w:sz w:val="28"/>
          <w:szCs w:val="28"/>
        </w:rPr>
      </w:pPr>
      <w:r>
        <w:rPr>
          <w:rFonts w:ascii="宋体" w:eastAsia="宋体" w:hAnsi="宋体" w:hint="eastAsia"/>
          <w:spacing w:val="20"/>
          <w:sz w:val="28"/>
          <w:szCs w:val="28"/>
        </w:rPr>
        <w:t>戒毒</w:t>
      </w:r>
      <w:r w:rsidR="00C14070" w:rsidRPr="009A0D27">
        <w:rPr>
          <w:rFonts w:ascii="宋体" w:eastAsia="宋体" w:hAnsi="宋体" w:hint="eastAsia"/>
          <w:spacing w:val="20"/>
          <w:sz w:val="28"/>
          <w:szCs w:val="28"/>
        </w:rPr>
        <w:t>人员专项</w:t>
      </w:r>
      <w:r w:rsidR="00BC69DD">
        <w:rPr>
          <w:rFonts w:ascii="宋体" w:eastAsia="宋体" w:hAnsi="宋体" w:hint="eastAsia"/>
          <w:spacing w:val="20"/>
          <w:sz w:val="28"/>
          <w:szCs w:val="28"/>
        </w:rPr>
        <w:t>教育</w:t>
      </w:r>
      <w:r w:rsidR="00C14070" w:rsidRPr="009A0D27">
        <w:rPr>
          <w:rFonts w:ascii="宋体" w:eastAsia="宋体" w:hAnsi="宋体" w:hint="eastAsia"/>
          <w:spacing w:val="20"/>
          <w:sz w:val="28"/>
          <w:szCs w:val="28"/>
        </w:rPr>
        <w:t>费包括</w:t>
      </w:r>
      <w:r w:rsidR="00BC69DD">
        <w:rPr>
          <w:rFonts w:ascii="宋体" w:eastAsia="宋体" w:hAnsi="宋体" w:hint="eastAsia"/>
          <w:spacing w:val="20"/>
          <w:sz w:val="28"/>
          <w:szCs w:val="28"/>
        </w:rPr>
        <w:t>教育矫治费、心理治疗费、治疗费、习艺费等</w:t>
      </w:r>
      <w:r w:rsidR="00C14070" w:rsidRPr="009A0D27">
        <w:rPr>
          <w:rFonts w:ascii="宋体" w:eastAsia="宋体" w:hAnsi="宋体" w:hint="eastAsia"/>
          <w:spacing w:val="20"/>
          <w:sz w:val="28"/>
          <w:szCs w:val="28"/>
        </w:rPr>
        <w:t>。项目资金内部预算可以进一步细化，并制定浮动范围，项目支出必须严格按预算执行，尽可能保持无偏差。</w:t>
      </w:r>
    </w:p>
    <w:p w:rsidR="00C14070" w:rsidRPr="009A0D27" w:rsidRDefault="00C14070" w:rsidP="00C14070">
      <w:pPr>
        <w:widowControl/>
        <w:spacing w:line="600" w:lineRule="exact"/>
        <w:ind w:firstLineChars="150" w:firstLine="474"/>
        <w:rPr>
          <w:rFonts w:ascii="宋体" w:eastAsia="宋体" w:hAnsi="宋体"/>
          <w:spacing w:val="20"/>
          <w:sz w:val="28"/>
          <w:szCs w:val="28"/>
        </w:rPr>
      </w:pPr>
      <w:r w:rsidRPr="009A0D27">
        <w:rPr>
          <w:rFonts w:ascii="宋体" w:eastAsia="宋体" w:hAnsi="宋体" w:hint="eastAsia"/>
          <w:spacing w:val="20"/>
          <w:sz w:val="28"/>
          <w:szCs w:val="28"/>
        </w:rPr>
        <w:t>（</w:t>
      </w:r>
      <w:r>
        <w:rPr>
          <w:rFonts w:ascii="宋体" w:eastAsia="宋体" w:hAnsi="宋体" w:hint="eastAsia"/>
          <w:spacing w:val="20"/>
          <w:sz w:val="28"/>
          <w:szCs w:val="28"/>
        </w:rPr>
        <w:t>二</w:t>
      </w:r>
      <w:r w:rsidRPr="009A0D27">
        <w:rPr>
          <w:rFonts w:ascii="宋体" w:eastAsia="宋体" w:hAnsi="宋体" w:hint="eastAsia"/>
          <w:spacing w:val="20"/>
          <w:sz w:val="28"/>
          <w:szCs w:val="28"/>
        </w:rPr>
        <w:t>）</w:t>
      </w:r>
      <w:r>
        <w:rPr>
          <w:rFonts w:ascii="宋体" w:eastAsia="宋体" w:hAnsi="宋体" w:hint="eastAsia"/>
          <w:spacing w:val="20"/>
          <w:sz w:val="28"/>
          <w:szCs w:val="28"/>
        </w:rPr>
        <w:t>改进措施</w:t>
      </w:r>
    </w:p>
    <w:p w:rsidR="00C14070" w:rsidRPr="009A0D27" w:rsidRDefault="00C14070" w:rsidP="00C14070">
      <w:pPr>
        <w:shd w:val="clear" w:color="auto" w:fill="FFFFFF"/>
        <w:spacing w:line="580" w:lineRule="atLeast"/>
        <w:ind w:firstLineChars="200" w:firstLine="632"/>
        <w:rPr>
          <w:rFonts w:ascii="宋体" w:eastAsia="宋体" w:hAnsi="宋体"/>
          <w:spacing w:val="20"/>
          <w:sz w:val="28"/>
          <w:szCs w:val="28"/>
        </w:rPr>
      </w:pPr>
      <w:r>
        <w:rPr>
          <w:rFonts w:ascii="宋体" w:eastAsia="宋体" w:hAnsi="宋体" w:hint="eastAsia"/>
          <w:spacing w:val="20"/>
          <w:sz w:val="28"/>
          <w:szCs w:val="28"/>
        </w:rPr>
        <w:t>我所</w:t>
      </w:r>
      <w:r w:rsidRPr="009A0D27">
        <w:rPr>
          <w:rFonts w:ascii="宋体" w:eastAsia="宋体" w:hAnsi="宋体" w:hint="eastAsia"/>
          <w:spacing w:val="20"/>
          <w:sz w:val="28"/>
          <w:szCs w:val="28"/>
        </w:rPr>
        <w:t>一方面会加强项目预算，预算编制要进一步细化，紧密联系工作实际，增强预算编制的科学性与合理性，在预算执行中，原则上不允许变更预算，确需变更的报党委会审定，增强预算执行的严肃性。另一方面会加强内控建设，进一步修订完善管理制度，进一步明确规范业务流程，严格内控管理，提高资金使用效益，确保资金使用安全。</w:t>
      </w:r>
    </w:p>
    <w:p w:rsidR="00C14070" w:rsidRPr="00522725" w:rsidRDefault="00C14070" w:rsidP="00C14070">
      <w:pPr>
        <w:pStyle w:val="a6"/>
        <w:adjustRightInd w:val="0"/>
        <w:snapToGrid w:val="0"/>
        <w:spacing w:line="600" w:lineRule="exact"/>
        <w:ind w:left="720" w:firstLineChars="0" w:firstLine="0"/>
        <w:rPr>
          <w:rFonts w:ascii="黑体" w:eastAsia="黑体" w:hAnsi="黑体"/>
          <w:szCs w:val="32"/>
        </w:rPr>
      </w:pPr>
      <w:r>
        <w:rPr>
          <w:rFonts w:ascii="黑体" w:eastAsia="黑体" w:hAnsi="黑体" w:hint="eastAsia"/>
          <w:szCs w:val="32"/>
        </w:rPr>
        <w:t>六、</w:t>
      </w:r>
      <w:r w:rsidRPr="00522725">
        <w:rPr>
          <w:rFonts w:ascii="黑体" w:eastAsia="黑体" w:hAnsi="黑体" w:hint="eastAsia"/>
          <w:szCs w:val="32"/>
        </w:rPr>
        <w:t>绩效自评结果拟应用和公开情况</w:t>
      </w:r>
    </w:p>
    <w:p w:rsidR="00C14070" w:rsidRDefault="00C14070" w:rsidP="00C14070">
      <w:pPr>
        <w:spacing w:line="600" w:lineRule="exact"/>
        <w:ind w:firstLineChars="200" w:firstLine="632"/>
        <w:jc w:val="left"/>
        <w:rPr>
          <w:rFonts w:ascii="宋体" w:eastAsia="宋体" w:hAnsi="宋体"/>
          <w:spacing w:val="20"/>
          <w:sz w:val="28"/>
          <w:szCs w:val="28"/>
        </w:rPr>
      </w:pPr>
      <w:r w:rsidRPr="009A0D27">
        <w:rPr>
          <w:rFonts w:ascii="宋体" w:eastAsia="宋体" w:hAnsi="宋体" w:hint="eastAsia"/>
          <w:spacing w:val="20"/>
          <w:sz w:val="28"/>
          <w:szCs w:val="28"/>
        </w:rPr>
        <w:t>一是绩效评价结果与预算安排有机结合。优先考虑和重点支持绩效好、执行率高的项目，对达不到绩效目标或评价结果较差且无整改措施或整改无效的项目，相应核减或取消项目预算。 </w:t>
      </w:r>
    </w:p>
    <w:p w:rsidR="00C14070" w:rsidRPr="009A0D27" w:rsidRDefault="00C14070" w:rsidP="00C14070">
      <w:pPr>
        <w:spacing w:line="600" w:lineRule="exact"/>
        <w:jc w:val="left"/>
        <w:rPr>
          <w:rFonts w:ascii="宋体" w:eastAsia="宋体" w:hAnsi="宋体"/>
          <w:spacing w:val="20"/>
          <w:sz w:val="28"/>
          <w:szCs w:val="28"/>
        </w:rPr>
      </w:pPr>
      <w:r w:rsidRPr="009A0D27">
        <w:rPr>
          <w:rFonts w:ascii="MS Mincho" w:eastAsia="MS Mincho" w:hAnsi="MS Mincho" w:cs="MS Mincho" w:hint="eastAsia"/>
          <w:spacing w:val="20"/>
          <w:sz w:val="28"/>
          <w:szCs w:val="28"/>
        </w:rPr>
        <w:t> </w:t>
      </w:r>
      <w:r>
        <w:rPr>
          <w:rFonts w:ascii="MS Mincho" w:eastAsiaTheme="minorEastAsia" w:hAnsi="MS Mincho" w:cs="MS Mincho" w:hint="eastAsia"/>
          <w:spacing w:val="20"/>
          <w:sz w:val="28"/>
          <w:szCs w:val="28"/>
        </w:rPr>
        <w:t xml:space="preserve">   </w:t>
      </w:r>
      <w:r w:rsidRPr="009A0D27">
        <w:rPr>
          <w:rFonts w:ascii="宋体" w:eastAsia="宋体" w:hAnsi="宋体" w:cs="宋体" w:hint="eastAsia"/>
          <w:spacing w:val="20"/>
          <w:sz w:val="28"/>
          <w:szCs w:val="28"/>
        </w:rPr>
        <w:t>二是推进预算绩效管理信息公开。按照信息公开的有关规定，</w:t>
      </w:r>
      <w:r>
        <w:rPr>
          <w:rFonts w:ascii="宋体" w:eastAsia="宋体" w:hAnsi="宋体" w:hint="eastAsia"/>
          <w:spacing w:val="20"/>
          <w:sz w:val="28"/>
          <w:szCs w:val="28"/>
        </w:rPr>
        <w:t>益阳市强制隔离戒毒所</w:t>
      </w:r>
      <w:r w:rsidRPr="009A0D27">
        <w:rPr>
          <w:rFonts w:ascii="宋体" w:eastAsia="宋体" w:hAnsi="宋体" w:hint="eastAsia"/>
          <w:spacing w:val="20"/>
          <w:sz w:val="28"/>
          <w:szCs w:val="28"/>
        </w:rPr>
        <w:t>202</w:t>
      </w:r>
      <w:r>
        <w:rPr>
          <w:rFonts w:ascii="宋体" w:eastAsia="宋体" w:hAnsi="宋体" w:hint="eastAsia"/>
          <w:spacing w:val="20"/>
          <w:sz w:val="28"/>
          <w:szCs w:val="28"/>
        </w:rPr>
        <w:t>1</w:t>
      </w:r>
      <w:r w:rsidRPr="009A0D27">
        <w:rPr>
          <w:rFonts w:ascii="宋体" w:eastAsia="宋体" w:hAnsi="宋体" w:hint="eastAsia"/>
          <w:spacing w:val="20"/>
          <w:sz w:val="28"/>
          <w:szCs w:val="28"/>
        </w:rPr>
        <w:t>年</w:t>
      </w:r>
      <w:r>
        <w:rPr>
          <w:rFonts w:ascii="宋体" w:eastAsia="宋体" w:hAnsi="宋体" w:hint="eastAsia"/>
          <w:spacing w:val="20"/>
          <w:sz w:val="28"/>
          <w:szCs w:val="28"/>
        </w:rPr>
        <w:t>项目</w:t>
      </w:r>
      <w:r w:rsidRPr="009A0D27">
        <w:rPr>
          <w:rFonts w:ascii="宋体" w:eastAsia="宋体" w:hAnsi="宋体" w:hint="eastAsia"/>
          <w:spacing w:val="20"/>
          <w:sz w:val="28"/>
          <w:szCs w:val="28"/>
        </w:rPr>
        <w:t>绩效自评</w:t>
      </w:r>
      <w:r>
        <w:rPr>
          <w:rFonts w:ascii="宋体" w:eastAsia="宋体" w:hAnsi="宋体" w:hint="eastAsia"/>
          <w:spacing w:val="20"/>
          <w:sz w:val="28"/>
          <w:szCs w:val="28"/>
        </w:rPr>
        <w:t>将</w:t>
      </w:r>
      <w:r w:rsidRPr="009A0D27">
        <w:rPr>
          <w:rFonts w:ascii="宋体" w:eastAsia="宋体" w:hAnsi="宋体" w:hint="eastAsia"/>
          <w:spacing w:val="20"/>
          <w:sz w:val="28"/>
          <w:szCs w:val="28"/>
        </w:rPr>
        <w:t>在</w:t>
      </w:r>
      <w:r>
        <w:rPr>
          <w:rFonts w:ascii="宋体" w:eastAsia="宋体" w:hAnsi="宋体" w:hint="eastAsia"/>
          <w:spacing w:val="20"/>
          <w:sz w:val="28"/>
          <w:szCs w:val="28"/>
        </w:rPr>
        <w:t>主管部门</w:t>
      </w:r>
      <w:r w:rsidRPr="009A0D27">
        <w:rPr>
          <w:rFonts w:ascii="宋体" w:eastAsia="宋体" w:hAnsi="宋体" w:hint="eastAsia"/>
          <w:spacing w:val="20"/>
          <w:sz w:val="28"/>
          <w:szCs w:val="28"/>
        </w:rPr>
        <w:t>门户网依法主动公开</w:t>
      </w:r>
      <w:r>
        <w:rPr>
          <w:rFonts w:ascii="宋体" w:eastAsia="宋体" w:hAnsi="宋体" w:hint="eastAsia"/>
          <w:spacing w:val="20"/>
          <w:sz w:val="28"/>
          <w:szCs w:val="28"/>
        </w:rPr>
        <w:t>。</w:t>
      </w:r>
    </w:p>
    <w:p w:rsidR="00C14070" w:rsidRPr="00522725" w:rsidRDefault="00C14070" w:rsidP="00C14070">
      <w:pPr>
        <w:pStyle w:val="a6"/>
        <w:numPr>
          <w:ilvl w:val="0"/>
          <w:numId w:val="5"/>
        </w:numPr>
        <w:adjustRightInd w:val="0"/>
        <w:snapToGrid w:val="0"/>
        <w:spacing w:line="600" w:lineRule="exact"/>
        <w:ind w:firstLineChars="0"/>
        <w:rPr>
          <w:rFonts w:ascii="黑体" w:eastAsia="黑体" w:hAnsi="黑体"/>
          <w:szCs w:val="32"/>
        </w:rPr>
      </w:pPr>
      <w:r w:rsidRPr="00522725">
        <w:rPr>
          <w:rFonts w:ascii="黑体" w:eastAsia="黑体" w:hAnsi="黑体" w:hint="eastAsia"/>
          <w:szCs w:val="32"/>
        </w:rPr>
        <w:t>其他需要说明的问题</w:t>
      </w:r>
    </w:p>
    <w:p w:rsidR="00C14070" w:rsidRPr="00EA7956" w:rsidRDefault="00C14070" w:rsidP="00C14070">
      <w:pPr>
        <w:widowControl/>
        <w:spacing w:line="600" w:lineRule="exact"/>
        <w:ind w:firstLine="645"/>
        <w:jc w:val="left"/>
        <w:rPr>
          <w:rFonts w:ascii="仿宋" w:eastAsia="仿宋" w:hAnsi="仿宋"/>
          <w:szCs w:val="32"/>
        </w:rPr>
      </w:pPr>
      <w:r>
        <w:rPr>
          <w:rFonts w:ascii="仿宋" w:eastAsia="仿宋" w:hAnsi="仿宋"/>
          <w:szCs w:val="32"/>
        </w:rPr>
        <w:lastRenderedPageBreak/>
        <w:t>无</w:t>
      </w:r>
    </w:p>
    <w:p w:rsidR="00C14070" w:rsidRPr="00A402CE" w:rsidRDefault="00C14070" w:rsidP="00C14070">
      <w:pPr>
        <w:widowControl/>
        <w:spacing w:line="600" w:lineRule="exact"/>
        <w:ind w:firstLineChars="200" w:firstLine="632"/>
        <w:rPr>
          <w:rFonts w:ascii="仿宋_GB2312" w:hAnsi="仿宋"/>
          <w:szCs w:val="32"/>
        </w:rPr>
      </w:pPr>
      <w:r w:rsidRPr="00A402CE">
        <w:rPr>
          <w:rFonts w:ascii="仿宋_GB2312" w:hAnsi="仿宋" w:hint="eastAsia"/>
          <w:szCs w:val="32"/>
        </w:rPr>
        <w:t>附件</w:t>
      </w:r>
      <w:r w:rsidRPr="00A402CE">
        <w:rPr>
          <w:rFonts w:ascii="仿宋_GB2312" w:hAnsi="仿宋"/>
          <w:szCs w:val="32"/>
        </w:rPr>
        <w:t>：项目支出绩效自评表</w:t>
      </w:r>
    </w:p>
    <w:p w:rsidR="00BA6C4E" w:rsidRPr="00C14070" w:rsidRDefault="00BA6C4E"/>
    <w:sectPr w:rsidR="00BA6C4E" w:rsidRPr="00C14070" w:rsidSect="009A14D0">
      <w:footerReference w:type="even" r:id="rId8"/>
      <w:footerReference w:type="default" r:id="rId9"/>
      <w:pgSz w:w="11907" w:h="16840"/>
      <w:pgMar w:top="2041" w:right="1531" w:bottom="1871" w:left="1531" w:header="851" w:footer="1304" w:gutter="0"/>
      <w:cols w:space="720"/>
      <w:docGrid w:type="linesAndChars" w:linePitch="587"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F1B" w:rsidRDefault="008B5F1B" w:rsidP="00261133">
      <w:r>
        <w:separator/>
      </w:r>
    </w:p>
  </w:endnote>
  <w:endnote w:type="continuationSeparator" w:id="1">
    <w:p w:rsidR="008B5F1B" w:rsidRDefault="008B5F1B" w:rsidP="002611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2CE" w:rsidRDefault="00BA6C4E">
    <w:pPr>
      <w:pStyle w:val="a4"/>
      <w:framePr w:wrap="around" w:vAnchor="text" w:hAnchor="margin" w:xAlign="outside" w:y="1"/>
      <w:ind w:left="335"/>
      <w:rPr>
        <w:rStyle w:val="a5"/>
        <w:rFonts w:ascii="宋体" w:eastAsia="宋体" w:hAnsi="宋体"/>
        <w:sz w:val="28"/>
      </w:rPr>
    </w:pPr>
    <w:r>
      <w:rPr>
        <w:rStyle w:val="a5"/>
        <w:rFonts w:ascii="宋体" w:eastAsia="宋体" w:hAnsi="宋体" w:hint="eastAsia"/>
        <w:sz w:val="28"/>
      </w:rPr>
      <w:t>—</w:t>
    </w:r>
    <w:r w:rsidR="001F4F1E">
      <w:rPr>
        <w:rFonts w:ascii="宋体" w:eastAsia="宋体" w:hAnsi="宋体"/>
        <w:sz w:val="28"/>
      </w:rPr>
      <w:fldChar w:fldCharType="begin"/>
    </w:r>
    <w:r>
      <w:rPr>
        <w:rStyle w:val="a5"/>
        <w:rFonts w:ascii="宋体" w:eastAsia="宋体" w:hAnsi="宋体"/>
        <w:sz w:val="28"/>
      </w:rPr>
      <w:instrText xml:space="preserve">PAGE  </w:instrText>
    </w:r>
    <w:r w:rsidR="001F4F1E">
      <w:rPr>
        <w:rFonts w:ascii="宋体" w:eastAsia="宋体" w:hAnsi="宋体"/>
        <w:sz w:val="28"/>
      </w:rPr>
      <w:fldChar w:fldCharType="separate"/>
    </w:r>
    <w:r>
      <w:rPr>
        <w:rStyle w:val="a5"/>
        <w:rFonts w:ascii="宋体" w:eastAsia="宋体" w:hAnsi="宋体"/>
        <w:noProof/>
        <w:sz w:val="28"/>
      </w:rPr>
      <w:t>14</w:t>
    </w:r>
    <w:r w:rsidR="001F4F1E">
      <w:rPr>
        <w:rFonts w:ascii="宋体" w:eastAsia="宋体" w:hAnsi="宋体"/>
        <w:sz w:val="28"/>
      </w:rPr>
      <w:fldChar w:fldCharType="end"/>
    </w:r>
    <w:r>
      <w:rPr>
        <w:rStyle w:val="a5"/>
        <w:rFonts w:ascii="宋体" w:eastAsia="宋体" w:hAnsi="宋体" w:hint="eastAsia"/>
        <w:sz w:val="28"/>
      </w:rPr>
      <w:t>—</w:t>
    </w:r>
  </w:p>
  <w:p w:rsidR="00A402CE" w:rsidRDefault="008B5F1B">
    <w:pPr>
      <w:pStyle w:val="a4"/>
      <w:ind w:left="300" w:right="360" w:firstLine="360"/>
      <w:rPr>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2CE" w:rsidRDefault="00BA6C4E">
    <w:pPr>
      <w:pStyle w:val="a4"/>
      <w:framePr w:wrap="around" w:vAnchor="text" w:hAnchor="margin" w:xAlign="outside" w:y="1"/>
      <w:ind w:right="335"/>
      <w:rPr>
        <w:rStyle w:val="a5"/>
        <w:rFonts w:ascii="宋体" w:eastAsia="宋体" w:hAnsi="宋体"/>
        <w:sz w:val="28"/>
      </w:rPr>
    </w:pPr>
    <w:r>
      <w:rPr>
        <w:rStyle w:val="a5"/>
        <w:rFonts w:ascii="宋体" w:eastAsia="宋体" w:hAnsi="宋体" w:hint="eastAsia"/>
        <w:sz w:val="28"/>
      </w:rPr>
      <w:t>—</w:t>
    </w:r>
    <w:r w:rsidR="001F4F1E">
      <w:rPr>
        <w:rFonts w:ascii="宋体" w:eastAsia="宋体" w:hAnsi="宋体"/>
        <w:sz w:val="28"/>
      </w:rPr>
      <w:fldChar w:fldCharType="begin"/>
    </w:r>
    <w:r>
      <w:rPr>
        <w:rStyle w:val="a5"/>
        <w:rFonts w:ascii="宋体" w:eastAsia="宋体" w:hAnsi="宋体"/>
        <w:sz w:val="28"/>
      </w:rPr>
      <w:instrText xml:space="preserve">PAGE  </w:instrText>
    </w:r>
    <w:r w:rsidR="001F4F1E">
      <w:rPr>
        <w:rFonts w:ascii="宋体" w:eastAsia="宋体" w:hAnsi="宋体"/>
        <w:sz w:val="28"/>
      </w:rPr>
      <w:fldChar w:fldCharType="separate"/>
    </w:r>
    <w:r w:rsidR="003F479A">
      <w:rPr>
        <w:rStyle w:val="a5"/>
        <w:rFonts w:ascii="宋体" w:eastAsia="宋体" w:hAnsi="宋体"/>
        <w:noProof/>
        <w:sz w:val="28"/>
      </w:rPr>
      <w:t>1</w:t>
    </w:r>
    <w:r w:rsidR="001F4F1E">
      <w:rPr>
        <w:rFonts w:ascii="宋体" w:eastAsia="宋体" w:hAnsi="宋体"/>
        <w:sz w:val="28"/>
      </w:rPr>
      <w:fldChar w:fldCharType="end"/>
    </w:r>
    <w:r>
      <w:rPr>
        <w:rStyle w:val="a5"/>
        <w:rFonts w:ascii="宋体" w:eastAsia="宋体" w:hAnsi="宋体" w:hint="eastAsia"/>
        <w:sz w:val="28"/>
      </w:rPr>
      <w:t>—</w:t>
    </w:r>
  </w:p>
  <w:p w:rsidR="00A402CE" w:rsidRDefault="008B5F1B">
    <w:pPr>
      <w:pStyle w:val="a4"/>
      <w:ind w:right="360" w:firstLine="360"/>
      <w:jc w:val="right"/>
      <w:rPr>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F1B" w:rsidRDefault="008B5F1B" w:rsidP="00261133">
      <w:r>
        <w:separator/>
      </w:r>
    </w:p>
  </w:footnote>
  <w:footnote w:type="continuationSeparator" w:id="1">
    <w:p w:rsidR="008B5F1B" w:rsidRDefault="008B5F1B" w:rsidP="002611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CF2C08"/>
    <w:multiLevelType w:val="singleLevel"/>
    <w:tmpl w:val="BCCF2C08"/>
    <w:lvl w:ilvl="0">
      <w:start w:val="4"/>
      <w:numFmt w:val="chineseCounting"/>
      <w:suff w:val="nothing"/>
      <w:lvlText w:val="%1、"/>
      <w:lvlJc w:val="left"/>
      <w:rPr>
        <w:rFonts w:hint="eastAsia"/>
      </w:rPr>
    </w:lvl>
  </w:abstractNum>
  <w:abstractNum w:abstractNumId="1">
    <w:nsid w:val="0D983F29"/>
    <w:multiLevelType w:val="hybridMultilevel"/>
    <w:tmpl w:val="B3FA0F16"/>
    <w:lvl w:ilvl="0" w:tplc="759C75EE">
      <w:start w:val="1"/>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96F4124"/>
    <w:multiLevelType w:val="hybridMultilevel"/>
    <w:tmpl w:val="6FB8554A"/>
    <w:lvl w:ilvl="0" w:tplc="7B284384">
      <w:start w:val="7"/>
      <w:numFmt w:val="japaneseCounting"/>
      <w:lvlText w:val="%1、"/>
      <w:lvlJc w:val="left"/>
      <w:pPr>
        <w:ind w:left="1352" w:hanging="72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3">
    <w:nsid w:val="2EE004F1"/>
    <w:multiLevelType w:val="singleLevel"/>
    <w:tmpl w:val="BCCF2C08"/>
    <w:lvl w:ilvl="0">
      <w:start w:val="4"/>
      <w:numFmt w:val="chineseCounting"/>
      <w:suff w:val="nothing"/>
      <w:lvlText w:val="%1、"/>
      <w:lvlJc w:val="left"/>
      <w:rPr>
        <w:rFonts w:hint="eastAsia"/>
      </w:rPr>
    </w:lvl>
  </w:abstractNum>
  <w:abstractNum w:abstractNumId="4">
    <w:nsid w:val="71412515"/>
    <w:multiLevelType w:val="hybridMultilevel"/>
    <w:tmpl w:val="59AA5448"/>
    <w:lvl w:ilvl="0" w:tplc="B79A14CC">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1133"/>
    <w:rsid w:val="0009075F"/>
    <w:rsid w:val="001B5332"/>
    <w:rsid w:val="001F4F1E"/>
    <w:rsid w:val="00261133"/>
    <w:rsid w:val="002F7312"/>
    <w:rsid w:val="00310E0C"/>
    <w:rsid w:val="00324121"/>
    <w:rsid w:val="003F479A"/>
    <w:rsid w:val="00416871"/>
    <w:rsid w:val="004841FA"/>
    <w:rsid w:val="00522725"/>
    <w:rsid w:val="00643F0A"/>
    <w:rsid w:val="006C2210"/>
    <w:rsid w:val="00715ED5"/>
    <w:rsid w:val="00781702"/>
    <w:rsid w:val="00795012"/>
    <w:rsid w:val="007A6685"/>
    <w:rsid w:val="0083613B"/>
    <w:rsid w:val="008B0792"/>
    <w:rsid w:val="008B5F1B"/>
    <w:rsid w:val="00913FEB"/>
    <w:rsid w:val="009A0D27"/>
    <w:rsid w:val="009A14D0"/>
    <w:rsid w:val="009C5664"/>
    <w:rsid w:val="00A2122F"/>
    <w:rsid w:val="00A93934"/>
    <w:rsid w:val="00A975B2"/>
    <w:rsid w:val="00A97B04"/>
    <w:rsid w:val="00AD268B"/>
    <w:rsid w:val="00B55625"/>
    <w:rsid w:val="00BA6C4E"/>
    <w:rsid w:val="00BC69DD"/>
    <w:rsid w:val="00BF0A53"/>
    <w:rsid w:val="00C14070"/>
    <w:rsid w:val="00C23EE8"/>
    <w:rsid w:val="00C35319"/>
    <w:rsid w:val="00CB5D42"/>
    <w:rsid w:val="00D106E3"/>
    <w:rsid w:val="00DA6B95"/>
    <w:rsid w:val="00FF2E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133"/>
    <w:pPr>
      <w:widowControl w:val="0"/>
      <w:jc w:val="both"/>
    </w:pPr>
    <w:rPr>
      <w:rFonts w:ascii="Calibri" w:eastAsia="仿宋_GB2312" w:hAnsi="Calibri"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11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1133"/>
    <w:rPr>
      <w:sz w:val="18"/>
      <w:szCs w:val="18"/>
    </w:rPr>
  </w:style>
  <w:style w:type="paragraph" w:styleId="a4">
    <w:name w:val="footer"/>
    <w:basedOn w:val="a"/>
    <w:link w:val="Char0"/>
    <w:unhideWhenUsed/>
    <w:rsid w:val="002611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1133"/>
    <w:rPr>
      <w:sz w:val="18"/>
      <w:szCs w:val="18"/>
    </w:rPr>
  </w:style>
  <w:style w:type="character" w:styleId="a5">
    <w:name w:val="page number"/>
    <w:basedOn w:val="a0"/>
    <w:rsid w:val="00261133"/>
  </w:style>
  <w:style w:type="paragraph" w:styleId="a6">
    <w:name w:val="List Paragraph"/>
    <w:basedOn w:val="a"/>
    <w:uiPriority w:val="99"/>
    <w:qFormat/>
    <w:rsid w:val="00C23EE8"/>
    <w:pPr>
      <w:ind w:firstLineChars="200" w:firstLine="42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7A4DD-400D-412F-AB48-52CEF2E91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7</Pages>
  <Words>434</Words>
  <Characters>2474</Characters>
  <Application>Microsoft Office Word</Application>
  <DocSecurity>0</DocSecurity>
  <Lines>20</Lines>
  <Paragraphs>5</Paragraphs>
  <ScaleCrop>false</ScaleCrop>
  <Company>微软中国</Company>
  <LinksUpToDate>false</LinksUpToDate>
  <CharactersWithSpaces>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益阳市市政重点工程建设事务中心</dc:creator>
  <cp:keywords/>
  <dc:description/>
  <cp:lastModifiedBy>益阳市市政重点工程建设事务中心</cp:lastModifiedBy>
  <cp:revision>13</cp:revision>
  <cp:lastPrinted>2022-04-28T08:40:00Z</cp:lastPrinted>
  <dcterms:created xsi:type="dcterms:W3CDTF">2022-04-27T08:19:00Z</dcterms:created>
  <dcterms:modified xsi:type="dcterms:W3CDTF">2022-04-28T09:04:00Z</dcterms:modified>
</cp:coreProperties>
</file>