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97" w:rsidRPr="00BB3CB2" w:rsidRDefault="00400097" w:rsidP="00400097">
      <w:pPr>
        <w:jc w:val="left"/>
        <w:rPr>
          <w:rFonts w:eastAsia="仿宋_GB2312"/>
          <w:sz w:val="28"/>
        </w:rPr>
      </w:pPr>
      <w:r w:rsidRPr="00B95871">
        <w:rPr>
          <w:rFonts w:eastAsia="仿宋_GB2312"/>
          <w:sz w:val="32"/>
          <w:szCs w:val="32"/>
        </w:rPr>
        <w:t>HNPR-202</w:t>
      </w:r>
      <w:r>
        <w:rPr>
          <w:rFonts w:eastAsia="仿宋_GB2312" w:hint="eastAsia"/>
          <w:sz w:val="32"/>
          <w:szCs w:val="32"/>
        </w:rPr>
        <w:t>3</w:t>
      </w:r>
      <w:r w:rsidRPr="00B95871">
        <w:rPr>
          <w:rFonts w:eastAsia="仿宋_GB2312"/>
          <w:sz w:val="32"/>
          <w:szCs w:val="32"/>
        </w:rPr>
        <w:t>-150</w:t>
      </w:r>
      <w:r>
        <w:rPr>
          <w:rFonts w:eastAsia="仿宋_GB2312" w:hint="eastAsia"/>
          <w:sz w:val="32"/>
          <w:szCs w:val="32"/>
        </w:rPr>
        <w:t>03</w:t>
      </w:r>
    </w:p>
    <w:p w:rsidR="000337F0" w:rsidRDefault="000337F0" w:rsidP="000337F0">
      <w:pPr>
        <w:jc w:val="center"/>
        <w:rPr>
          <w:rFonts w:ascii="仿宋_GB2312" w:eastAsia="仿宋_GB2312"/>
          <w:sz w:val="28"/>
        </w:rPr>
      </w:pPr>
    </w:p>
    <w:p w:rsidR="000337F0" w:rsidRDefault="000337F0" w:rsidP="000337F0">
      <w:pPr>
        <w:jc w:val="center"/>
        <w:rPr>
          <w:rFonts w:ascii="仿宋_GB2312" w:eastAsia="仿宋_GB2312"/>
          <w:sz w:val="28"/>
        </w:rPr>
      </w:pPr>
      <w:bookmarkStart w:id="0" w:name="_GoBack"/>
      <w:bookmarkEnd w:id="0"/>
    </w:p>
    <w:p w:rsidR="000337F0" w:rsidRDefault="000337F0" w:rsidP="000337F0">
      <w:pPr>
        <w:jc w:val="center"/>
        <w:rPr>
          <w:rFonts w:ascii="仿宋_GB2312" w:eastAsia="仿宋_GB2312"/>
          <w:sz w:val="28"/>
          <w:szCs w:val="28"/>
        </w:rPr>
      </w:pPr>
    </w:p>
    <w:p w:rsidR="009E6447" w:rsidRDefault="009E6447" w:rsidP="000337F0">
      <w:pPr>
        <w:jc w:val="center"/>
        <w:rPr>
          <w:rFonts w:ascii="仿宋_GB2312" w:eastAsia="仿宋_GB2312"/>
          <w:sz w:val="28"/>
          <w:szCs w:val="28"/>
        </w:rPr>
      </w:pPr>
    </w:p>
    <w:p w:rsidR="009E6447" w:rsidRPr="009E6447" w:rsidRDefault="009E6447" w:rsidP="000337F0">
      <w:pPr>
        <w:jc w:val="center"/>
        <w:rPr>
          <w:rFonts w:ascii="仿宋_GB2312" w:eastAsia="仿宋_GB2312"/>
          <w:szCs w:val="21"/>
        </w:rPr>
      </w:pPr>
    </w:p>
    <w:p w:rsidR="000337F0" w:rsidRDefault="000337F0" w:rsidP="000337F0">
      <w:pPr>
        <w:jc w:val="center"/>
        <w:rPr>
          <w:rFonts w:ascii="仿宋_GB2312" w:eastAsia="仿宋_GB2312"/>
          <w:sz w:val="28"/>
        </w:rPr>
      </w:pPr>
    </w:p>
    <w:p w:rsidR="000337F0" w:rsidRPr="0069066E" w:rsidRDefault="000337F0" w:rsidP="000337F0">
      <w:pPr>
        <w:jc w:val="center"/>
        <w:rPr>
          <w:rFonts w:ascii="仿宋_GB2312" w:eastAsia="仿宋_GB2312"/>
          <w:sz w:val="32"/>
        </w:rPr>
      </w:pPr>
      <w:proofErr w:type="gramStart"/>
      <w:r w:rsidRPr="0069066E">
        <w:rPr>
          <w:rFonts w:ascii="仿宋_GB2312" w:eastAsia="仿宋_GB2312" w:hint="eastAsia"/>
          <w:sz w:val="32"/>
        </w:rPr>
        <w:t>湘交</w:t>
      </w:r>
      <w:r w:rsidR="00E31C18">
        <w:rPr>
          <w:rFonts w:ascii="仿宋_GB2312" w:eastAsia="仿宋_GB2312" w:hint="eastAsia"/>
          <w:sz w:val="32"/>
        </w:rPr>
        <w:t>法制规</w:t>
      </w:r>
      <w:proofErr w:type="gramEnd"/>
      <w:r w:rsidRPr="0069066E">
        <w:rPr>
          <w:rFonts w:ascii="仿宋_GB2312" w:eastAsia="仿宋_GB2312" w:hint="eastAsia"/>
          <w:sz w:val="32"/>
        </w:rPr>
        <w:t>〔</w:t>
      </w:r>
      <w:r w:rsidR="00E31C18">
        <w:rPr>
          <w:rFonts w:ascii="仿宋_GB2312" w:eastAsia="仿宋_GB2312" w:hint="eastAsia"/>
          <w:sz w:val="32"/>
        </w:rPr>
        <w:t>2023</w:t>
      </w:r>
      <w:r w:rsidRPr="0069066E">
        <w:rPr>
          <w:rFonts w:ascii="仿宋_GB2312" w:eastAsia="仿宋_GB2312" w:hint="eastAsia"/>
          <w:sz w:val="32"/>
        </w:rPr>
        <w:t>〕</w:t>
      </w:r>
      <w:r w:rsidR="00E31C18">
        <w:rPr>
          <w:rFonts w:ascii="仿宋_GB2312" w:eastAsia="仿宋_GB2312" w:hint="eastAsia"/>
          <w:sz w:val="32"/>
        </w:rPr>
        <w:t>2</w:t>
      </w:r>
      <w:r w:rsidRPr="0069066E">
        <w:rPr>
          <w:rFonts w:ascii="仿宋_GB2312" w:eastAsia="仿宋_GB2312" w:hint="eastAsia"/>
          <w:sz w:val="32"/>
        </w:rPr>
        <w:t>号</w:t>
      </w:r>
    </w:p>
    <w:p w:rsidR="000337F0" w:rsidRPr="00F3674F" w:rsidRDefault="000337F0" w:rsidP="00E31C18">
      <w:pPr>
        <w:spacing w:line="360" w:lineRule="exact"/>
        <w:jc w:val="center"/>
        <w:rPr>
          <w:rFonts w:ascii="仿宋_GB2312" w:eastAsia="仿宋_GB2312"/>
          <w:sz w:val="28"/>
          <w:szCs w:val="28"/>
        </w:rPr>
      </w:pPr>
    </w:p>
    <w:p w:rsidR="000337F0" w:rsidRPr="00DE204C" w:rsidRDefault="000337F0" w:rsidP="00E31C18">
      <w:pPr>
        <w:spacing w:line="360" w:lineRule="exact"/>
        <w:jc w:val="center"/>
        <w:rPr>
          <w:rFonts w:ascii="仿宋_GB2312" w:eastAsia="仿宋_GB2312"/>
          <w:sz w:val="24"/>
        </w:rPr>
      </w:pPr>
    </w:p>
    <w:p w:rsidR="009E6447" w:rsidRPr="00EB6A4A" w:rsidRDefault="009E6447" w:rsidP="00E31C18">
      <w:pPr>
        <w:adjustRightInd w:val="0"/>
        <w:snapToGrid w:val="0"/>
        <w:spacing w:line="360" w:lineRule="exact"/>
        <w:jc w:val="center"/>
        <w:rPr>
          <w:rFonts w:ascii="方正小标宋简体" w:eastAsia="方正小标宋简体"/>
          <w:sz w:val="44"/>
          <w:szCs w:val="44"/>
        </w:rPr>
      </w:pPr>
    </w:p>
    <w:p w:rsidR="00E31C18" w:rsidRDefault="00E31C18" w:rsidP="00E31C1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湖南省交通运输厅</w:t>
      </w:r>
    </w:p>
    <w:p w:rsidR="00E31C18" w:rsidRDefault="00E31C18" w:rsidP="00E31C18">
      <w:pPr>
        <w:spacing w:line="600" w:lineRule="exact"/>
        <w:jc w:val="center"/>
        <w:rPr>
          <w:rFonts w:ascii="方正小标宋简体" w:eastAsia="方正小标宋简体" w:hAnsi="方正小标宋简体" w:cs="方正小标宋简体"/>
          <w:sz w:val="44"/>
          <w:szCs w:val="44"/>
        </w:rPr>
      </w:pPr>
      <w:r w:rsidRPr="00E31C18">
        <w:rPr>
          <w:rFonts w:ascii="方正小标宋简体" w:eastAsia="方正小标宋简体" w:hAnsi="方正小标宋简体" w:cs="方正小标宋简体" w:hint="eastAsia"/>
          <w:spacing w:val="-4"/>
          <w:w w:val="99"/>
          <w:sz w:val="44"/>
          <w:szCs w:val="44"/>
        </w:rPr>
        <w:t>关于印发《湖南省交通运输行政处罚自由裁量权</w:t>
      </w:r>
      <w:r>
        <w:rPr>
          <w:rFonts w:ascii="方正小标宋简体" w:eastAsia="方正小标宋简体" w:hAnsi="方正小标宋简体" w:cs="方正小标宋简体" w:hint="eastAsia"/>
          <w:sz w:val="44"/>
          <w:szCs w:val="44"/>
        </w:rPr>
        <w:t>基准（修订部分）》的通知</w:t>
      </w:r>
    </w:p>
    <w:p w:rsidR="00E31C18" w:rsidRDefault="00E31C18" w:rsidP="00E31C18">
      <w:pPr>
        <w:spacing w:line="560" w:lineRule="exact"/>
        <w:rPr>
          <w:rFonts w:ascii="仿宋_GB2312" w:eastAsia="仿宋_GB2312" w:hAnsi="仿宋_GB2312" w:cs="仿宋_GB2312"/>
          <w:sz w:val="36"/>
          <w:szCs w:val="36"/>
        </w:rPr>
      </w:pPr>
    </w:p>
    <w:p w:rsidR="00E31C18" w:rsidRDefault="00E31C18" w:rsidP="00E31C1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各市州交通运输局：</w:t>
      </w:r>
    </w:p>
    <w:p w:rsidR="00E31C18" w:rsidRDefault="00E31C18" w:rsidP="00E31C1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现将《湖南省交通运输行政处罚自由裁量权基准（修订部分）》相关内容印发给你们，并将有关事项通知如下，请一并认真贯彻实施。</w:t>
      </w:r>
    </w:p>
    <w:p w:rsidR="00E31C18" w:rsidRDefault="00E31C18" w:rsidP="00E31C1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根据《国务院办公厅关于进一步规范行政裁量权基准制定和管理工作的意见》（国办发〔2022〕27号）关于“省、自治区、直辖市和设区的市、自治州人民政府及其部门可以依照法律、法规、规章以及上级行政机关制定的行政裁量权基准，</w:t>
      </w:r>
      <w:r>
        <w:rPr>
          <w:rFonts w:ascii="仿宋_GB2312" w:eastAsia="仿宋_GB2312" w:hAnsi="仿宋_GB2312" w:cs="仿宋_GB2312" w:hint="eastAsia"/>
          <w:bCs/>
          <w:sz w:val="32"/>
          <w:szCs w:val="32"/>
        </w:rPr>
        <w:lastRenderedPageBreak/>
        <w:t>制定本行政区域内的行政裁量权基准”之规定，为保障基层行政执法工作顺利开展，市州交通运输局应当根据交通运输领域新颁布的法律、法规、规章或者修改、修订的法律、法规、规章，结合本地实际情况，及时制定相关行政处罚裁量权基准，在本市州范围施行。</w:t>
      </w:r>
    </w:p>
    <w:p w:rsidR="00E31C18" w:rsidRDefault="00E31C18" w:rsidP="00E31C1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在市州交通运输局的行政处罚裁量权基准出台之前，基层执法机构在办理行政执法案件时，可对交通运输行政执法综合管理信息系统预设的法律文书中行政处罚自由裁量权基准的相关内容进行编辑，以确保法律适用准确，并将所办理的案件报市州交通运输局备案。</w:t>
      </w:r>
    </w:p>
    <w:p w:rsidR="00E31C18" w:rsidRDefault="00E31C18" w:rsidP="00E31C1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各市州交通运输局应当及时将根据新颁布的法律、法规、规章或者修改、修订的法律、法规、规章制定的行政处罚自由裁量权基准，报省厅法制处备案，以便省厅根据我省实际情况，及时修订并发布全省统一的交通运输行政处罚自由裁量权基准。</w:t>
      </w:r>
    </w:p>
    <w:p w:rsidR="009E6447" w:rsidRPr="00E31C18" w:rsidRDefault="009E6447" w:rsidP="00E31C18">
      <w:pPr>
        <w:adjustRightInd w:val="0"/>
        <w:snapToGrid w:val="0"/>
        <w:spacing w:line="560" w:lineRule="exact"/>
        <w:rPr>
          <w:rFonts w:ascii="仿宋_GB2312" w:eastAsia="仿宋_GB2312"/>
          <w:sz w:val="18"/>
          <w:szCs w:val="18"/>
        </w:rPr>
      </w:pPr>
    </w:p>
    <w:p w:rsidR="009E6447" w:rsidRDefault="009E6447" w:rsidP="00E31C18">
      <w:pPr>
        <w:spacing w:line="560" w:lineRule="exact"/>
        <w:rPr>
          <w:rFonts w:ascii="仿宋_GB2312" w:eastAsia="仿宋_GB2312"/>
          <w:bCs/>
          <w:sz w:val="32"/>
          <w:szCs w:val="32"/>
        </w:rPr>
      </w:pPr>
    </w:p>
    <w:p w:rsidR="000337F0" w:rsidRDefault="000337F0" w:rsidP="00E31C18">
      <w:pPr>
        <w:spacing w:line="560" w:lineRule="exact"/>
        <w:ind w:firstLineChars="1650" w:firstLine="5280"/>
        <w:rPr>
          <w:rFonts w:ascii="仿宋_GB2312" w:eastAsia="仿宋_GB2312"/>
          <w:sz w:val="32"/>
        </w:rPr>
      </w:pPr>
      <w:r>
        <w:rPr>
          <w:rFonts w:ascii="仿宋_GB2312" w:eastAsia="仿宋_GB2312" w:hint="eastAsia"/>
          <w:sz w:val="32"/>
        </w:rPr>
        <w:t>湖南省交通运输厅</w:t>
      </w:r>
      <w:r w:rsidR="00262532">
        <w:rPr>
          <w:rFonts w:ascii="仿宋_GB2312" w:eastAsia="仿宋_GB2312" w:hint="eastAsia"/>
          <w:sz w:val="32"/>
        </w:rPr>
        <w:t xml:space="preserve">    </w:t>
      </w:r>
    </w:p>
    <w:p w:rsidR="000337F0" w:rsidRPr="0069066E" w:rsidRDefault="00E31C18" w:rsidP="00E31C18">
      <w:pPr>
        <w:spacing w:line="560" w:lineRule="exact"/>
        <w:ind w:firstLineChars="1650" w:firstLine="5280"/>
        <w:rPr>
          <w:rFonts w:ascii="仿宋_GB2312" w:eastAsia="仿宋_GB2312"/>
          <w:sz w:val="32"/>
        </w:rPr>
      </w:pPr>
      <w:r>
        <w:rPr>
          <w:rFonts w:ascii="仿宋_GB2312" w:eastAsia="仿宋_GB2312" w:hint="eastAsia"/>
          <w:sz w:val="32"/>
        </w:rPr>
        <w:t>2023</w:t>
      </w:r>
      <w:r w:rsidR="000337F0">
        <w:rPr>
          <w:rFonts w:ascii="仿宋_GB2312" w:eastAsia="仿宋_GB2312" w:hint="eastAsia"/>
          <w:sz w:val="32"/>
        </w:rPr>
        <w:t>年</w:t>
      </w:r>
      <w:r>
        <w:rPr>
          <w:rFonts w:ascii="仿宋_GB2312" w:eastAsia="仿宋_GB2312" w:hint="eastAsia"/>
          <w:sz w:val="32"/>
        </w:rPr>
        <w:t>1</w:t>
      </w:r>
      <w:r w:rsidR="000337F0">
        <w:rPr>
          <w:rFonts w:ascii="仿宋_GB2312" w:eastAsia="仿宋_GB2312" w:hint="eastAsia"/>
          <w:sz w:val="32"/>
        </w:rPr>
        <w:t>月</w:t>
      </w:r>
      <w:r>
        <w:rPr>
          <w:rFonts w:ascii="仿宋_GB2312" w:eastAsia="仿宋_GB2312" w:hint="eastAsia"/>
          <w:sz w:val="32"/>
        </w:rPr>
        <w:t>13</w:t>
      </w:r>
      <w:r w:rsidR="000337F0">
        <w:rPr>
          <w:rFonts w:ascii="仿宋_GB2312" w:eastAsia="仿宋_GB2312" w:hint="eastAsia"/>
          <w:sz w:val="32"/>
        </w:rPr>
        <w:t>日</w:t>
      </w:r>
    </w:p>
    <w:p w:rsidR="000337F0" w:rsidRDefault="000337F0" w:rsidP="00E31C18">
      <w:pPr>
        <w:spacing w:line="800" w:lineRule="exact"/>
        <w:rPr>
          <w:rFonts w:ascii="仿宋_GB2312" w:eastAsia="仿宋_GB2312"/>
          <w:sz w:val="32"/>
        </w:rPr>
      </w:pPr>
    </w:p>
    <w:p w:rsidR="001A50C4" w:rsidRPr="009233F9" w:rsidRDefault="001A50C4" w:rsidP="001A50C4">
      <w:pPr>
        <w:spacing w:line="600" w:lineRule="exact"/>
        <w:rPr>
          <w:rFonts w:ascii="仿宋_GB2312" w:eastAsia="仿宋_GB2312"/>
          <w:sz w:val="32"/>
        </w:rPr>
      </w:pPr>
    </w:p>
    <w:p w:rsidR="00746634" w:rsidRDefault="00E31C18" w:rsidP="000337F0">
      <w:pPr>
        <w:ind w:firstLineChars="100" w:firstLine="280"/>
      </w:pPr>
      <w:r>
        <w:rPr>
          <w:rFonts w:ascii="仿宋_GB2312" w:eastAsia="仿宋_GB2312"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12700</wp:posOffset>
                </wp:positionV>
                <wp:extent cx="5600700" cy="0"/>
                <wp:effectExtent l="9525"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JEEAIAACk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387985</wp:posOffset>
                </wp:positionV>
                <wp:extent cx="5610225" cy="0"/>
                <wp:effectExtent l="9525" t="6985"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0.55pt" to="441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fT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12700</wp:posOffset>
                </wp:positionV>
                <wp:extent cx="560070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xn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" strokeweight=".5pt"/>
            </w:pict>
          </mc:Fallback>
        </mc:AlternateContent>
      </w:r>
      <w:r w:rsidR="000337F0">
        <w:rPr>
          <w:rFonts w:ascii="仿宋_GB2312" w:eastAsia="仿宋_GB2312" w:hint="eastAsia"/>
          <w:sz w:val="28"/>
          <w:szCs w:val="28"/>
        </w:rPr>
        <w:t>湖南省交通运输厅</w:t>
      </w:r>
      <w:r w:rsidR="005508E9">
        <w:rPr>
          <w:rFonts w:ascii="仿宋_GB2312" w:eastAsia="仿宋_GB2312" w:hint="eastAsia"/>
          <w:sz w:val="28"/>
          <w:szCs w:val="28"/>
        </w:rPr>
        <w:t>办公室</w:t>
      </w:r>
      <w:r w:rsidR="000337F0">
        <w:rPr>
          <w:rFonts w:ascii="仿宋_GB2312" w:eastAsia="仿宋_GB2312" w:hint="eastAsia"/>
          <w:sz w:val="28"/>
          <w:szCs w:val="28"/>
        </w:rPr>
        <w:t xml:space="preserve">            </w:t>
      </w:r>
      <w:r w:rsidR="00837E5B">
        <w:rPr>
          <w:rFonts w:ascii="仿宋_GB2312" w:eastAsia="仿宋_GB2312" w:hint="eastAsia"/>
          <w:sz w:val="28"/>
          <w:szCs w:val="28"/>
        </w:rPr>
        <w:t xml:space="preserve">     </w:t>
      </w:r>
      <w:r>
        <w:rPr>
          <w:rFonts w:ascii="仿宋_GB2312" w:eastAsia="仿宋_GB2312" w:hint="eastAsia"/>
          <w:sz w:val="28"/>
          <w:szCs w:val="28"/>
        </w:rPr>
        <w:t>2023</w:t>
      </w:r>
      <w:r w:rsidR="000337F0">
        <w:rPr>
          <w:rFonts w:ascii="仿宋_GB2312" w:eastAsia="仿宋_GB2312" w:hint="eastAsia"/>
          <w:sz w:val="28"/>
          <w:szCs w:val="28"/>
        </w:rPr>
        <w:t>年</w:t>
      </w:r>
      <w:r>
        <w:rPr>
          <w:rFonts w:ascii="仿宋_GB2312" w:eastAsia="仿宋_GB2312" w:hint="eastAsia"/>
          <w:sz w:val="28"/>
          <w:szCs w:val="28"/>
        </w:rPr>
        <w:t>1</w:t>
      </w:r>
      <w:r w:rsidR="000337F0">
        <w:rPr>
          <w:rFonts w:ascii="仿宋_GB2312" w:eastAsia="仿宋_GB2312" w:hint="eastAsia"/>
          <w:sz w:val="28"/>
          <w:szCs w:val="28"/>
        </w:rPr>
        <w:t>月</w:t>
      </w:r>
      <w:r>
        <w:rPr>
          <w:rFonts w:ascii="仿宋_GB2312" w:eastAsia="仿宋_GB2312" w:hint="eastAsia"/>
          <w:sz w:val="28"/>
          <w:szCs w:val="28"/>
        </w:rPr>
        <w:t>1</w:t>
      </w:r>
      <w:r w:rsidR="00400097">
        <w:rPr>
          <w:rFonts w:ascii="仿宋_GB2312" w:eastAsia="仿宋_GB2312" w:hint="eastAsia"/>
          <w:sz w:val="28"/>
          <w:szCs w:val="28"/>
        </w:rPr>
        <w:t>7</w:t>
      </w:r>
      <w:r w:rsidR="000337F0">
        <w:rPr>
          <w:rFonts w:ascii="仿宋_GB2312" w:eastAsia="仿宋_GB2312" w:hint="eastAsia"/>
          <w:sz w:val="28"/>
          <w:szCs w:val="28"/>
        </w:rPr>
        <w:t>日印</w:t>
      </w:r>
      <w:r w:rsidR="009F285E">
        <w:rPr>
          <w:rFonts w:ascii="仿宋_GB2312" w:eastAsia="仿宋_GB2312" w:hint="eastAsia"/>
          <w:sz w:val="28"/>
          <w:szCs w:val="28"/>
        </w:rPr>
        <w:t>制</w:t>
      </w:r>
    </w:p>
    <w:sectPr w:rsidR="00746634" w:rsidSect="00065F10">
      <w:footerReference w:type="even" r:id="rId7"/>
      <w:footerReference w:type="default" r:id="rId8"/>
      <w:pgSz w:w="11906" w:h="16838" w:code="9"/>
      <w:pgMar w:top="2098" w:right="1588" w:bottom="1928" w:left="1588" w:header="851" w:footer="170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FA" w:rsidRDefault="00AE1AFA">
      <w:r>
        <w:separator/>
      </w:r>
    </w:p>
  </w:endnote>
  <w:endnote w:type="continuationSeparator" w:id="0">
    <w:p w:rsidR="00AE1AFA" w:rsidRDefault="00AE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34" w:rsidRDefault="00746634" w:rsidP="00837E5B">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46634" w:rsidRDefault="00746634" w:rsidP="0074663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34" w:rsidRPr="005633B3" w:rsidRDefault="005633B3" w:rsidP="00837E5B">
    <w:pPr>
      <w:pStyle w:val="a3"/>
      <w:framePr w:wrap="around" w:vAnchor="text" w:hAnchor="margin" w:xAlign="outside" w:y="1"/>
      <w:ind w:leftChars="100" w:left="210" w:rightChars="100" w:right="210"/>
      <w:rPr>
        <w:rStyle w:val="a4"/>
        <w:rFonts w:ascii="宋体" w:hAnsi="宋体"/>
        <w:sz w:val="28"/>
        <w:szCs w:val="28"/>
      </w:rPr>
    </w:pPr>
    <w:r>
      <w:rPr>
        <w:rStyle w:val="a4"/>
        <w:rFonts w:ascii="宋体" w:hAnsi="宋体" w:hint="eastAsia"/>
        <w:sz w:val="28"/>
        <w:szCs w:val="28"/>
      </w:rPr>
      <w:t xml:space="preserve">— </w:t>
    </w:r>
    <w:r w:rsidR="00746634" w:rsidRPr="005633B3">
      <w:rPr>
        <w:rStyle w:val="a4"/>
        <w:rFonts w:ascii="宋体" w:hAnsi="宋体"/>
        <w:sz w:val="28"/>
        <w:szCs w:val="28"/>
      </w:rPr>
      <w:fldChar w:fldCharType="begin"/>
    </w:r>
    <w:r w:rsidR="00746634" w:rsidRPr="005633B3">
      <w:rPr>
        <w:rStyle w:val="a4"/>
        <w:rFonts w:ascii="宋体" w:hAnsi="宋体"/>
        <w:sz w:val="28"/>
        <w:szCs w:val="28"/>
      </w:rPr>
      <w:instrText xml:space="preserve">PAGE  </w:instrText>
    </w:r>
    <w:r w:rsidR="00746634" w:rsidRPr="005633B3">
      <w:rPr>
        <w:rStyle w:val="a4"/>
        <w:rFonts w:ascii="宋体" w:hAnsi="宋体"/>
        <w:sz w:val="28"/>
        <w:szCs w:val="28"/>
      </w:rPr>
      <w:fldChar w:fldCharType="separate"/>
    </w:r>
    <w:r w:rsidR="00E665ED">
      <w:rPr>
        <w:rStyle w:val="a4"/>
        <w:rFonts w:ascii="宋体" w:hAnsi="宋体"/>
        <w:noProof/>
        <w:sz w:val="28"/>
        <w:szCs w:val="28"/>
      </w:rPr>
      <w:t>1</w:t>
    </w:r>
    <w:r w:rsidR="00746634" w:rsidRPr="005633B3">
      <w:rPr>
        <w:rStyle w:val="a4"/>
        <w:rFonts w:ascii="宋体" w:hAnsi="宋体"/>
        <w:sz w:val="28"/>
        <w:szCs w:val="28"/>
      </w:rPr>
      <w:fldChar w:fldCharType="end"/>
    </w:r>
    <w:r w:rsidR="009E6447">
      <w:rPr>
        <w:rStyle w:val="a4"/>
        <w:rFonts w:ascii="宋体" w:hAnsi="宋体" w:hint="eastAsia"/>
        <w:sz w:val="28"/>
        <w:szCs w:val="28"/>
      </w:rPr>
      <w:t xml:space="preserve"> </w:t>
    </w:r>
    <w:r>
      <w:rPr>
        <w:rStyle w:val="a4"/>
        <w:rFonts w:ascii="宋体" w:hAnsi="宋体" w:hint="eastAsia"/>
        <w:sz w:val="28"/>
        <w:szCs w:val="28"/>
      </w:rPr>
      <w:t>—</w:t>
    </w:r>
  </w:p>
  <w:p w:rsidR="00746634" w:rsidRDefault="00837E5B" w:rsidP="00837E5B">
    <w:pPr>
      <w:pStyle w:val="a3"/>
      <w:ind w:leftChars="100" w:left="210" w:firstLine="35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FA" w:rsidRDefault="00AE1AFA">
      <w:r>
        <w:separator/>
      </w:r>
    </w:p>
  </w:footnote>
  <w:footnote w:type="continuationSeparator" w:id="0">
    <w:p w:rsidR="00AE1AFA" w:rsidRDefault="00AE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18"/>
    <w:rsid w:val="000337F0"/>
    <w:rsid w:val="00065F10"/>
    <w:rsid w:val="00073DCB"/>
    <w:rsid w:val="000A3B62"/>
    <w:rsid w:val="001007A1"/>
    <w:rsid w:val="001A42F3"/>
    <w:rsid w:val="001A50C4"/>
    <w:rsid w:val="001F2020"/>
    <w:rsid w:val="00202BC6"/>
    <w:rsid w:val="00203140"/>
    <w:rsid w:val="002154A1"/>
    <w:rsid w:val="00261A1F"/>
    <w:rsid w:val="00262532"/>
    <w:rsid w:val="00264672"/>
    <w:rsid w:val="002D36A6"/>
    <w:rsid w:val="002D4636"/>
    <w:rsid w:val="003C799A"/>
    <w:rsid w:val="0040005A"/>
    <w:rsid w:val="00400097"/>
    <w:rsid w:val="005007F8"/>
    <w:rsid w:val="00532E36"/>
    <w:rsid w:val="0053561E"/>
    <w:rsid w:val="005508E9"/>
    <w:rsid w:val="005633B3"/>
    <w:rsid w:val="005656CC"/>
    <w:rsid w:val="005A4FB1"/>
    <w:rsid w:val="005E00B3"/>
    <w:rsid w:val="00603FC8"/>
    <w:rsid w:val="00610C67"/>
    <w:rsid w:val="00655723"/>
    <w:rsid w:val="00667B1A"/>
    <w:rsid w:val="0069333E"/>
    <w:rsid w:val="006A19CA"/>
    <w:rsid w:val="006E4CDB"/>
    <w:rsid w:val="00746634"/>
    <w:rsid w:val="007B0AB6"/>
    <w:rsid w:val="007E0E36"/>
    <w:rsid w:val="007E4352"/>
    <w:rsid w:val="00837E5B"/>
    <w:rsid w:val="00853D91"/>
    <w:rsid w:val="00890A4C"/>
    <w:rsid w:val="008953FB"/>
    <w:rsid w:val="008D523F"/>
    <w:rsid w:val="008E4330"/>
    <w:rsid w:val="008F1969"/>
    <w:rsid w:val="0090696D"/>
    <w:rsid w:val="009233F9"/>
    <w:rsid w:val="009774FA"/>
    <w:rsid w:val="00987C33"/>
    <w:rsid w:val="009E03C2"/>
    <w:rsid w:val="009E6447"/>
    <w:rsid w:val="009F285E"/>
    <w:rsid w:val="00A045BD"/>
    <w:rsid w:val="00A219C1"/>
    <w:rsid w:val="00A352CE"/>
    <w:rsid w:val="00A37539"/>
    <w:rsid w:val="00A406BD"/>
    <w:rsid w:val="00A82D06"/>
    <w:rsid w:val="00A845A4"/>
    <w:rsid w:val="00AE1AFA"/>
    <w:rsid w:val="00B5199B"/>
    <w:rsid w:val="00B62E31"/>
    <w:rsid w:val="00B97DBD"/>
    <w:rsid w:val="00BA30DA"/>
    <w:rsid w:val="00C219AC"/>
    <w:rsid w:val="00C77FAD"/>
    <w:rsid w:val="00C84C44"/>
    <w:rsid w:val="00CB2CC1"/>
    <w:rsid w:val="00D21325"/>
    <w:rsid w:val="00D81FB7"/>
    <w:rsid w:val="00DC3DAA"/>
    <w:rsid w:val="00DC5776"/>
    <w:rsid w:val="00E31C18"/>
    <w:rsid w:val="00E665ED"/>
    <w:rsid w:val="00E970B0"/>
    <w:rsid w:val="00EC3356"/>
    <w:rsid w:val="00EE7B5A"/>
    <w:rsid w:val="00F05E69"/>
    <w:rsid w:val="00F16CAC"/>
    <w:rsid w:val="00F3674F"/>
    <w:rsid w:val="00F44636"/>
    <w:rsid w:val="00F75F1F"/>
    <w:rsid w:val="00FC4594"/>
    <w:rsid w:val="00FF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37F0"/>
    <w:pPr>
      <w:tabs>
        <w:tab w:val="center" w:pos="4153"/>
        <w:tab w:val="right" w:pos="8306"/>
      </w:tabs>
      <w:snapToGrid w:val="0"/>
      <w:jc w:val="left"/>
    </w:pPr>
    <w:rPr>
      <w:sz w:val="18"/>
      <w:szCs w:val="18"/>
    </w:rPr>
  </w:style>
  <w:style w:type="character" w:styleId="a4">
    <w:name w:val="page number"/>
    <w:basedOn w:val="a0"/>
    <w:rsid w:val="000337F0"/>
  </w:style>
  <w:style w:type="paragraph" w:styleId="a5">
    <w:name w:val="header"/>
    <w:basedOn w:val="a"/>
    <w:rsid w:val="00264672"/>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37F0"/>
    <w:pPr>
      <w:tabs>
        <w:tab w:val="center" w:pos="4153"/>
        <w:tab w:val="right" w:pos="8306"/>
      </w:tabs>
      <w:snapToGrid w:val="0"/>
      <w:jc w:val="left"/>
    </w:pPr>
    <w:rPr>
      <w:sz w:val="18"/>
      <w:szCs w:val="18"/>
    </w:rPr>
  </w:style>
  <w:style w:type="character" w:styleId="a4">
    <w:name w:val="page number"/>
    <w:basedOn w:val="a0"/>
    <w:rsid w:val="000337F0"/>
  </w:style>
  <w:style w:type="paragraph" w:styleId="a5">
    <w:name w:val="header"/>
    <w:basedOn w:val="a"/>
    <w:rsid w:val="00264672"/>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7169;&#29256;\&#34892;&#25919;&#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行政文</Template>
  <TotalTime>9</TotalTime>
  <Pages>2</Pages>
  <Words>101</Words>
  <Characters>582</Characters>
  <Application>Microsoft Office Word</Application>
  <DocSecurity>0</DocSecurity>
  <Lines>4</Lines>
  <Paragraphs>1</Paragraphs>
  <ScaleCrop>false</ScaleCrop>
  <Company>微软中国</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湘交〔2012〕号</dc:title>
  <dc:creator>文印</dc:creator>
  <cp:lastModifiedBy>文印</cp:lastModifiedBy>
  <cp:revision>4</cp:revision>
  <cp:lastPrinted>2023-01-13T07:30:00Z</cp:lastPrinted>
  <dcterms:created xsi:type="dcterms:W3CDTF">2023-01-13T07:23:00Z</dcterms:created>
  <dcterms:modified xsi:type="dcterms:W3CDTF">2023-01-18T01:37:00Z</dcterms:modified>
</cp:coreProperties>
</file>