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重点项目绩效目标申报表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（2021年度）</w:t>
      </w:r>
    </w:p>
    <w:p>
      <w:pPr>
        <w:tabs>
          <w:tab w:val="left" w:pos="142"/>
          <w:tab w:val="left" w:pos="284"/>
        </w:tabs>
        <w:ind w:left="-283" w:leftChars="-135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</w:t>
      </w:r>
      <w:r>
        <w:rPr>
          <w:rFonts w:hint="eastAsia"/>
          <w:color w:val="FF0000"/>
          <w:sz w:val="24"/>
          <w:szCs w:val="24"/>
        </w:rPr>
        <w:t>益阳市发展和改革委员会</w:t>
      </w:r>
    </w:p>
    <w:tbl>
      <w:tblPr>
        <w:tblStyle w:val="6"/>
        <w:tblW w:w="8799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786"/>
        <w:gridCol w:w="650"/>
        <w:gridCol w:w="1136"/>
        <w:gridCol w:w="352"/>
        <w:gridCol w:w="1082"/>
        <w:gridCol w:w="610"/>
        <w:gridCol w:w="472"/>
        <w:gridCol w:w="1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援疆专项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项目属性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新增项目</w:t>
            </w:r>
            <w:r>
              <w:rPr>
                <w:rFonts w:hint="eastAsia" w:asciiTheme="minorEastAsia" w:hAnsiTheme="minorEastAsia"/>
                <w:szCs w:val="21"/>
              </w:rPr>
              <w:t>（）    延续项目（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√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益阳市发改和改革委员会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主管部门编码</w:t>
            </w:r>
          </w:p>
        </w:tc>
        <w:tc>
          <w:tcPr>
            <w:tcW w:w="35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114309000064666616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益阳市发改和改革委员会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李晓跃</w:t>
            </w:r>
            <w:bookmarkStart w:id="0" w:name="_GoBack"/>
            <w:bookmarkEnd w:id="0"/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0737-6101659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2021年1月1日—2021年12月31日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项目资金申请（万元）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资金总额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一、财政拨款：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二、自有资金：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三、其他：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支持新疆兵团221团项目建设、市派援疆工作队、市援疆办工作经费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项目立项情况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项目立项的依据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自2015年以来纳入财政预算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项目申报的可行性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项目申报的必要性</w:t>
            </w:r>
          </w:p>
        </w:tc>
        <w:tc>
          <w:tcPr>
            <w:tcW w:w="5008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按照省委省人民政府政府要求对口援建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项目实施进度计划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2021年1月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2021年12月31日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项目绩效目标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长期目标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生态经济区年度指标达标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t>务实推动产业支援促进就业，推动受援地发展特色产业、促进就近就地就业情况。是基层就业增收的需要：养殖基地建成可以带动连队30户以上职工就业增收，还可以辐射带动如运输、餐饮等产业的发展，进一步提高人民生活水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年度绩效指标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1、组织慰问援疆干部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2、益阳市派出援疆工作队工作经费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1、≥</w:t>
            </w:r>
            <w:r>
              <w:rPr>
                <w:rFonts w:hint="eastAsia" w:asciiTheme="minorEastAsia" w:hAnsiTheme="minorEastAsia" w:cstheme="minorEastAsia"/>
                <w:szCs w:val="21"/>
              </w:rPr>
              <w:t>2次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>2、100万元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t>221团养殖基地及配套工程建设</w:t>
            </w:r>
            <w:r>
              <w:rPr>
                <w:rFonts w:hint="eastAsia"/>
              </w:rPr>
              <w:t>200万元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t>新建年出栏黑羊10000头以上养殖基地，新建年出栏生猪100000头以上养殖基地，完成畜禽粪便无害化处理等相关配套设施建设。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2021年12月31日</w:t>
            </w:r>
          </w:p>
        </w:tc>
        <w:tc>
          <w:tcPr>
            <w:tcW w:w="18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20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党政代表团赴疆考察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Theme="minorEastAsia" w:hAnsiTheme="minorEastAsia" w:cstheme="minorEastAsia"/>
                <w:szCs w:val="21"/>
              </w:rPr>
              <w:t>2次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20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28" w:type="dxa"/>
          <w:trHeight w:val="730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20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20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团场干部群众满意度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Theme="minorEastAsia" w:hAnsiTheme="minorEastAsia" w:cstheme="minorEastAsia"/>
                <w:szCs w:val="21"/>
              </w:rPr>
              <w:t>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其他需要说明的问题</w:t>
            </w:r>
          </w:p>
        </w:tc>
        <w:tc>
          <w:tcPr>
            <w:tcW w:w="744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主管部门审核意见</w:t>
            </w:r>
          </w:p>
        </w:tc>
        <w:tc>
          <w:tcPr>
            <w:tcW w:w="7444" w:type="dxa"/>
            <w:gridSpan w:val="8"/>
            <w:vAlign w:val="bottom"/>
          </w:tcPr>
          <w:p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（公章）年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财政部门审核意见</w:t>
            </w:r>
          </w:p>
        </w:tc>
        <w:tc>
          <w:tcPr>
            <w:tcW w:w="3572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部门预算管理科室审核意见：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  <w:tc>
          <w:tcPr>
            <w:tcW w:w="3872" w:type="dxa"/>
            <w:gridSpan w:val="5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绩效管理科复核意见：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 月    日</w:t>
            </w:r>
          </w:p>
        </w:tc>
      </w:tr>
    </w:tbl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填报人：杨庆云       联系电话：18073798933     填报日期： 2020年 12月16 日</w:t>
      </w:r>
    </w:p>
    <w:sectPr>
      <w:footerReference r:id="rId3" w:type="default"/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3092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32"/>
    <w:rsid w:val="0003276D"/>
    <w:rsid w:val="00042E35"/>
    <w:rsid w:val="000A1CE9"/>
    <w:rsid w:val="000E5BA2"/>
    <w:rsid w:val="000F040D"/>
    <w:rsid w:val="00143589"/>
    <w:rsid w:val="00154080"/>
    <w:rsid w:val="00162DA7"/>
    <w:rsid w:val="00173187"/>
    <w:rsid w:val="00220F67"/>
    <w:rsid w:val="002B0398"/>
    <w:rsid w:val="002C5782"/>
    <w:rsid w:val="003236D7"/>
    <w:rsid w:val="0034031F"/>
    <w:rsid w:val="003431A6"/>
    <w:rsid w:val="00357FDE"/>
    <w:rsid w:val="00371936"/>
    <w:rsid w:val="00374497"/>
    <w:rsid w:val="003A2F8B"/>
    <w:rsid w:val="00460D43"/>
    <w:rsid w:val="004961E0"/>
    <w:rsid w:val="00497F32"/>
    <w:rsid w:val="004C5465"/>
    <w:rsid w:val="005024D7"/>
    <w:rsid w:val="00537D67"/>
    <w:rsid w:val="00567031"/>
    <w:rsid w:val="005D4F48"/>
    <w:rsid w:val="00645522"/>
    <w:rsid w:val="006C77E9"/>
    <w:rsid w:val="006D7D57"/>
    <w:rsid w:val="00721BA0"/>
    <w:rsid w:val="007C72B5"/>
    <w:rsid w:val="00806265"/>
    <w:rsid w:val="008E21AD"/>
    <w:rsid w:val="00953FA6"/>
    <w:rsid w:val="00961CBD"/>
    <w:rsid w:val="00976088"/>
    <w:rsid w:val="009B5456"/>
    <w:rsid w:val="009C6860"/>
    <w:rsid w:val="00A35681"/>
    <w:rsid w:val="00A8136C"/>
    <w:rsid w:val="00AA6B10"/>
    <w:rsid w:val="00AB0A8F"/>
    <w:rsid w:val="00B50807"/>
    <w:rsid w:val="00B5155B"/>
    <w:rsid w:val="00B55993"/>
    <w:rsid w:val="00B76FA9"/>
    <w:rsid w:val="00B77193"/>
    <w:rsid w:val="00B8725E"/>
    <w:rsid w:val="00B906FA"/>
    <w:rsid w:val="00B92F16"/>
    <w:rsid w:val="00BA5F82"/>
    <w:rsid w:val="00BD18B8"/>
    <w:rsid w:val="00BD70F1"/>
    <w:rsid w:val="00BE1DE2"/>
    <w:rsid w:val="00C2282C"/>
    <w:rsid w:val="00CA333A"/>
    <w:rsid w:val="00CD2AA8"/>
    <w:rsid w:val="00CD68C8"/>
    <w:rsid w:val="00D06BB5"/>
    <w:rsid w:val="00D13218"/>
    <w:rsid w:val="00D8444A"/>
    <w:rsid w:val="00DC1EDD"/>
    <w:rsid w:val="00DF4782"/>
    <w:rsid w:val="00E45E4E"/>
    <w:rsid w:val="00E606B6"/>
    <w:rsid w:val="00E75423"/>
    <w:rsid w:val="00E83C6B"/>
    <w:rsid w:val="00ED66A1"/>
    <w:rsid w:val="00EF4960"/>
    <w:rsid w:val="00F0183F"/>
    <w:rsid w:val="00F50A32"/>
    <w:rsid w:val="00F55614"/>
    <w:rsid w:val="00FA49FF"/>
    <w:rsid w:val="00FA6B91"/>
    <w:rsid w:val="032060CA"/>
    <w:rsid w:val="06F04293"/>
    <w:rsid w:val="161E7AB9"/>
    <w:rsid w:val="1EF75CCD"/>
    <w:rsid w:val="201C043C"/>
    <w:rsid w:val="23D41451"/>
    <w:rsid w:val="28A15322"/>
    <w:rsid w:val="3581561D"/>
    <w:rsid w:val="4DFA5C7E"/>
    <w:rsid w:val="50B817E6"/>
    <w:rsid w:val="50BB668E"/>
    <w:rsid w:val="5CB12E81"/>
    <w:rsid w:val="6B993A1D"/>
    <w:rsid w:val="7F2B5F92"/>
    <w:rsid w:val="7F8D6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</Words>
  <Characters>907</Characters>
  <Lines>7</Lines>
  <Paragraphs>2</Paragraphs>
  <TotalTime>32</TotalTime>
  <ScaleCrop>false</ScaleCrop>
  <LinksUpToDate>false</LinksUpToDate>
  <CharactersWithSpaces>1064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2020-12-14T02:17:00Z</dcterms:created>
  <dc:creator>Administrator</dc:creator>
  <cp:lastModifiedBy>朱朱</cp:lastModifiedBy>
  <cp:lastPrinted>2019-11-08T02:40:00Z</cp:lastPrinted>
  <dcterms:modified xsi:type="dcterms:W3CDTF">2022-01-25T02:04:43Z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26C545E9AB8141AE8E59A09BC396C6A2</vt:lpwstr>
  </property>
</Properties>
</file>