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2020年度政府采购项目资金绩效自评报告</w:t>
      </w:r>
    </w:p>
    <w:p>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ascii="黑体" w:hAnsi="黑体" w:eastAsia="黑体" w:cs="黑体"/>
          <w:b/>
          <w:bCs/>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 xml:space="preserve">项目概况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根据年初工作安排，在2020年部门预算中设置政府采购项目，此项目年初预算安排资金353万元，主要内容包括五个方面：1、停车执法系统建设108万元；2、购置执法摩托车48万元；3、执法车辆更新4台52万元；4、执法人员制服更新100万元；5、建违章停车询问室25万元及档案室20万元。本项目的开展，一方面有助于建立健全违停执法流程，提高违停执法的工作效率；另一方面可以推进规范执法，提升执法形象和执法水平。</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为进一步加强部门责任意识，强化财政支出绩效理念，规范财政资金管理，提高资金使用绩效，根据《益阳市财政局关于开展2020年度部门绩效自评工作的通知》要求，我局成立了绩效评价工作小组，对政府采购项目资金开展绩效评价工作。根据自评要求，逐一梳理了项目资金的使用管理情况和绩效情况，项目绩效目标的设定和完成情况，有序开展绩效评价，形成了评价报告。</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综合评价结论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此项目中执法摩托车购置已顺利完成，违停执法系统建设正在进行政府采购，制服更换和执法车辆更新由于资金未到位，将在下一年度争取资金后实施。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四、绩效目标实现情况分析</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项目资金使用及管理情况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2020年年初预算安排项目资金353万元，来源为纳入预算管理的非税收入，受新冠疫情影响，同时响应减税降费政策，非税收入减少，无法完成年初非税收入计划，导致项目资金无法到位，资金到位率为0%，影响了项目的整体顺利完成，下一年度一方面将适当调整预算安排，另一方面将积极争取资金。</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2020年全年预算安排资金353万元，资金来源为纳入预算管理的非税收入，实际到位资金0元，到位率0%。2020年实际支出42.68万元，实际支出率12.09%。</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2020年购入执法摩托车30台，此项项目完成率100%；计划资金48万元，实际支出42.68万元，资金控制率88.92%。</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 w:hAnsi="仿宋" w:eastAsia="仿宋" w:cs="仿宋"/>
          <w:i w:val="0"/>
          <w:iCs w:val="0"/>
          <w:caps w:val="0"/>
          <w:color w:val="212121"/>
          <w:spacing w:val="0"/>
          <w:sz w:val="32"/>
          <w:szCs w:val="32"/>
          <w:shd w:val="clear" w:fill="FFFFFF"/>
          <w:lang w:eastAsia="zh-CN"/>
        </w:rPr>
      </w:pPr>
      <w:r>
        <w:rPr>
          <w:rFonts w:ascii="仿宋" w:hAnsi="仿宋" w:eastAsia="仿宋" w:cs="仿宋"/>
          <w:i w:val="0"/>
          <w:iCs w:val="0"/>
          <w:caps w:val="0"/>
          <w:color w:val="212121"/>
          <w:spacing w:val="0"/>
          <w:sz w:val="32"/>
          <w:szCs w:val="32"/>
          <w:shd w:val="clear" w:fill="FFFFFF"/>
        </w:rPr>
        <w:t>自</w:t>
      </w:r>
      <w:r>
        <w:rPr>
          <w:rFonts w:hint="eastAsia" w:ascii="仿宋" w:hAnsi="仿宋" w:eastAsia="仿宋" w:cs="仿宋"/>
          <w:i w:val="0"/>
          <w:iCs w:val="0"/>
          <w:caps w:val="0"/>
          <w:color w:val="212121"/>
          <w:spacing w:val="0"/>
          <w:sz w:val="32"/>
          <w:szCs w:val="32"/>
        </w:rPr>
        <w:t>2020</w:t>
      </w:r>
      <w:r>
        <w:rPr>
          <w:rFonts w:hint="eastAsia" w:ascii="仿宋" w:hAnsi="仿宋" w:eastAsia="仿宋" w:cs="仿宋"/>
          <w:i w:val="0"/>
          <w:iCs w:val="0"/>
          <w:caps w:val="0"/>
          <w:color w:val="212121"/>
          <w:spacing w:val="0"/>
          <w:sz w:val="32"/>
          <w:szCs w:val="32"/>
          <w:shd w:val="clear" w:fill="FFFFFF"/>
        </w:rPr>
        <w:t>年</w:t>
      </w:r>
      <w:r>
        <w:rPr>
          <w:rFonts w:hint="eastAsia" w:ascii="仿宋" w:hAnsi="仿宋" w:eastAsia="仿宋" w:cs="仿宋"/>
          <w:i w:val="0"/>
          <w:iCs w:val="0"/>
          <w:caps w:val="0"/>
          <w:color w:val="212121"/>
          <w:spacing w:val="0"/>
          <w:sz w:val="32"/>
          <w:szCs w:val="32"/>
        </w:rPr>
        <w:t>1</w:t>
      </w:r>
      <w:r>
        <w:rPr>
          <w:rFonts w:hint="eastAsia" w:ascii="仿宋" w:hAnsi="仿宋" w:eastAsia="仿宋" w:cs="仿宋"/>
          <w:i w:val="0"/>
          <w:iCs w:val="0"/>
          <w:caps w:val="0"/>
          <w:color w:val="212121"/>
          <w:spacing w:val="0"/>
          <w:sz w:val="32"/>
          <w:szCs w:val="32"/>
          <w:shd w:val="clear" w:fill="FFFFFF"/>
        </w:rPr>
        <w:t>月</w:t>
      </w:r>
      <w:r>
        <w:rPr>
          <w:rFonts w:hint="eastAsia" w:ascii="仿宋" w:hAnsi="仿宋" w:eastAsia="仿宋" w:cs="仿宋"/>
          <w:i w:val="0"/>
          <w:iCs w:val="0"/>
          <w:caps w:val="0"/>
          <w:color w:val="212121"/>
          <w:spacing w:val="0"/>
          <w:sz w:val="32"/>
          <w:szCs w:val="32"/>
        </w:rPr>
        <w:t>1</w:t>
      </w:r>
      <w:r>
        <w:rPr>
          <w:rFonts w:hint="eastAsia" w:ascii="仿宋" w:hAnsi="仿宋" w:eastAsia="仿宋" w:cs="仿宋"/>
          <w:i w:val="0"/>
          <w:iCs w:val="0"/>
          <w:caps w:val="0"/>
          <w:color w:val="212121"/>
          <w:spacing w:val="0"/>
          <w:sz w:val="32"/>
          <w:szCs w:val="32"/>
          <w:shd w:val="clear" w:fill="FFFFFF"/>
        </w:rPr>
        <w:t>日起，中心城区关于侵占城市道路、违法停放车辆行政处罚工作由城市管理和综合执法部门负责组织实施</w:t>
      </w:r>
      <w:r>
        <w:rPr>
          <w:rFonts w:hint="eastAsia" w:ascii="仿宋" w:hAnsi="仿宋" w:eastAsia="仿宋" w:cs="仿宋"/>
          <w:i w:val="0"/>
          <w:iCs w:val="0"/>
          <w:caps w:val="0"/>
          <w:color w:val="212121"/>
          <w:spacing w:val="0"/>
          <w:sz w:val="32"/>
          <w:szCs w:val="32"/>
          <w:shd w:val="clear" w:fill="FFFFFF"/>
          <w:lang w:eastAsia="zh-CN"/>
        </w:rPr>
        <w:t>，为了更好的开展此项工作，规范中心城区停车管理，提高违停抄牌的工作效率，年初计划建立违停抄牌执法管理系统、执法人员配备执法摩托车</w:t>
      </w:r>
      <w:r>
        <w:rPr>
          <w:rFonts w:hint="eastAsia" w:ascii="仿宋" w:hAnsi="仿宋" w:eastAsia="仿宋" w:cs="仿宋"/>
          <w:i w:val="0"/>
          <w:iCs w:val="0"/>
          <w:caps w:val="0"/>
          <w:color w:val="212121"/>
          <w:spacing w:val="0"/>
          <w:sz w:val="32"/>
          <w:szCs w:val="32"/>
          <w:shd w:val="clear" w:fill="FFFFFF"/>
          <w:lang w:val="en-US" w:eastAsia="zh-CN"/>
        </w:rPr>
        <w:t>30台、</w:t>
      </w:r>
      <w:r>
        <w:rPr>
          <w:rFonts w:hint="eastAsia" w:ascii="方正仿宋简体" w:hAnsi="方正仿宋简体" w:eastAsia="方正仿宋简体" w:cs="方正仿宋简体"/>
          <w:sz w:val="32"/>
          <w:szCs w:val="32"/>
          <w:lang w:val="en-US" w:eastAsia="zh-CN"/>
        </w:rPr>
        <w:t>建违章停车执法管理询问室6间及档案室6间。今年已完成</w:t>
      </w:r>
      <w:r>
        <w:rPr>
          <w:rFonts w:hint="eastAsia" w:ascii="仿宋" w:hAnsi="仿宋" w:eastAsia="仿宋" w:cs="仿宋"/>
          <w:i w:val="0"/>
          <w:iCs w:val="0"/>
          <w:caps w:val="0"/>
          <w:color w:val="212121"/>
          <w:spacing w:val="0"/>
          <w:sz w:val="32"/>
          <w:szCs w:val="32"/>
          <w:shd w:val="clear" w:fill="FFFFFF"/>
          <w:lang w:eastAsia="zh-CN"/>
        </w:rPr>
        <w:t>购置30台摩托车用于中心城区违章的宣传劝导和抄牌管理工作，违停抄牌系统建设也已启动，进入政府公开采购流程。项目的实施，较大的提高了执法人员的工作效率，为“阳光执法”提供有力的保障。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 w:hAnsi="仿宋" w:eastAsia="仿宋" w:cs="仿宋"/>
          <w:i w:val="0"/>
          <w:iCs w:val="0"/>
          <w:caps w:val="0"/>
          <w:color w:val="212121"/>
          <w:spacing w:val="0"/>
          <w:sz w:val="32"/>
          <w:szCs w:val="32"/>
          <w:shd w:val="clear" w:fill="FFFFFF"/>
          <w:lang w:val="en-US" w:eastAsia="zh-CN"/>
        </w:rPr>
      </w:pPr>
      <w:r>
        <w:rPr>
          <w:rFonts w:hint="eastAsia" w:ascii="仿宋" w:hAnsi="仿宋" w:eastAsia="仿宋" w:cs="仿宋"/>
          <w:i w:val="0"/>
          <w:iCs w:val="0"/>
          <w:caps w:val="0"/>
          <w:color w:val="212121"/>
          <w:spacing w:val="0"/>
          <w:sz w:val="32"/>
          <w:szCs w:val="32"/>
          <w:shd w:val="clear" w:fill="FFFFFF"/>
          <w:lang w:val="en-US" w:eastAsia="zh-CN"/>
        </w:rPr>
        <w:t>我单位于2017年11月统一制式服装，根据《城市管理执法制式服装和标志标识供应管理办法》，需按期更换制服，因此年初预算计划更换执法人员制服，但由于预算资金未到位，因此未进行此项政府采购，我单位将在下一年度积极争取资金完成此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黑体"/>
          <w:i w:val="0"/>
          <w:iCs w:val="0"/>
          <w:caps w:val="0"/>
          <w:color w:val="212121"/>
          <w:spacing w:val="0"/>
          <w:sz w:val="32"/>
          <w:szCs w:val="32"/>
          <w:shd w:val="clear" w:fill="FFFFFF"/>
          <w:lang w:val="en-US" w:eastAsia="zh-CN"/>
        </w:rPr>
      </w:pPr>
      <w:r>
        <w:rPr>
          <w:rFonts w:hint="eastAsia" w:ascii="黑体" w:hAnsi="黑体" w:eastAsia="黑体" w:cs="黑体"/>
          <w:i w:val="0"/>
          <w:iCs w:val="0"/>
          <w:caps w:val="0"/>
          <w:color w:val="212121"/>
          <w:spacing w:val="0"/>
          <w:sz w:val="32"/>
          <w:szCs w:val="32"/>
          <w:shd w:val="clear" w:fill="FFFFFF"/>
          <w:lang w:val="en-US" w:eastAsia="zh-CN"/>
        </w:rPr>
        <w:t>存在的问题和改进措施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i w:val="0"/>
          <w:iCs w:val="0"/>
          <w:caps w:val="0"/>
          <w:color w:val="212121"/>
          <w:spacing w:val="0"/>
          <w:sz w:val="32"/>
          <w:szCs w:val="32"/>
          <w:shd w:val="clear" w:fill="FFFFFF"/>
          <w:lang w:val="en-US" w:eastAsia="zh-CN"/>
        </w:rPr>
      </w:pPr>
      <w:r>
        <w:rPr>
          <w:rFonts w:hint="eastAsia" w:ascii="仿宋" w:hAnsi="仿宋" w:eastAsia="仿宋" w:cs="仿宋"/>
          <w:i w:val="0"/>
          <w:iCs w:val="0"/>
          <w:caps w:val="0"/>
          <w:color w:val="212121"/>
          <w:spacing w:val="0"/>
          <w:sz w:val="32"/>
          <w:szCs w:val="32"/>
          <w:shd w:val="clear" w:fill="FFFFFF"/>
          <w:lang w:val="en-US" w:eastAsia="zh-CN"/>
        </w:rPr>
        <w:t>（一）存在的问题。年初预算资金未能到位，项目开展无资金支持，影响了项目的实施。项目资金来源为纳入预算管理的非税收入，非税收入的短收导致资金未能到位，项目无法按期推进，影响了整体的项目绩效指标完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 w:hAnsi="仿宋" w:eastAsia="仿宋" w:cs="仿宋"/>
          <w:i w:val="0"/>
          <w:iCs w:val="0"/>
          <w:caps w:val="0"/>
          <w:color w:val="212121"/>
          <w:spacing w:val="0"/>
          <w:sz w:val="32"/>
          <w:szCs w:val="32"/>
          <w:shd w:val="clear" w:fill="FFFFFF"/>
          <w:lang w:val="en-US" w:eastAsia="zh-CN"/>
        </w:rPr>
      </w:pPr>
      <w:r>
        <w:rPr>
          <w:rFonts w:hint="eastAsia" w:ascii="仿宋" w:hAnsi="仿宋" w:eastAsia="仿宋" w:cs="仿宋"/>
          <w:i w:val="0"/>
          <w:iCs w:val="0"/>
          <w:caps w:val="0"/>
          <w:color w:val="212121"/>
          <w:spacing w:val="0"/>
          <w:sz w:val="32"/>
          <w:szCs w:val="32"/>
          <w:shd w:val="clear" w:fill="FFFFFF"/>
          <w:lang w:val="en-US" w:eastAsia="zh-CN"/>
        </w:rPr>
        <w:t>（二）改进措施。1、制定更加科学、合理、有效的项目计划，项目编制更加符合绩效评价相关要求。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960" w:firstLineChars="300"/>
        <w:textAlignment w:val="auto"/>
        <w:rPr>
          <w:rFonts w:hint="eastAsia" w:ascii="仿宋" w:hAnsi="仿宋" w:eastAsia="仿宋" w:cs="仿宋"/>
          <w:i w:val="0"/>
          <w:iCs w:val="0"/>
          <w:caps w:val="0"/>
          <w:color w:val="212121"/>
          <w:spacing w:val="0"/>
          <w:sz w:val="32"/>
          <w:szCs w:val="32"/>
          <w:shd w:val="clear" w:fill="FFFFFF"/>
          <w:lang w:val="en-US" w:eastAsia="zh-CN"/>
        </w:rPr>
      </w:pPr>
      <w:r>
        <w:rPr>
          <w:rFonts w:hint="eastAsia" w:ascii="仿宋" w:hAnsi="仿宋" w:eastAsia="仿宋" w:cs="仿宋"/>
          <w:i w:val="0"/>
          <w:iCs w:val="0"/>
          <w:caps w:val="0"/>
          <w:color w:val="212121"/>
          <w:spacing w:val="0"/>
          <w:sz w:val="32"/>
          <w:szCs w:val="32"/>
          <w:shd w:val="clear" w:fill="FFFFFF"/>
          <w:lang w:val="en-US" w:eastAsia="zh-CN"/>
        </w:rPr>
        <w:t>2、适时开展培训，提高对专项资金使用绩效评价工作重要意义的认识，牢固树立绩效管理理念，进一步提高绩效评价工作方式、方法。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黑体" w:hAnsi="黑体" w:eastAsia="黑体" w:cs="黑体"/>
          <w:i w:val="0"/>
          <w:iCs w:val="0"/>
          <w:caps w:val="0"/>
          <w:color w:val="212121"/>
          <w:spacing w:val="0"/>
          <w:sz w:val="32"/>
          <w:szCs w:val="32"/>
          <w:shd w:val="clear" w:fill="FFFFFF"/>
          <w:lang w:val="en-US" w:eastAsia="zh-CN"/>
        </w:rPr>
      </w:pPr>
      <w:r>
        <w:rPr>
          <w:rFonts w:hint="eastAsia" w:ascii="黑体" w:hAnsi="黑体" w:eastAsia="黑体" w:cs="黑体"/>
          <w:i w:val="0"/>
          <w:iCs w:val="0"/>
          <w:caps w:val="0"/>
          <w:color w:val="212121"/>
          <w:spacing w:val="0"/>
          <w:sz w:val="32"/>
          <w:szCs w:val="32"/>
          <w:shd w:val="clear" w:fill="FFFFFF"/>
          <w:lang w:val="en-US" w:eastAsia="zh-CN"/>
        </w:rPr>
        <w:t>六、绩效自评结果拟应用和公开情况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i w:val="0"/>
          <w:caps w:val="0"/>
          <w:color w:val="000000"/>
          <w:spacing w:val="0"/>
          <w:sz w:val="32"/>
          <w:szCs w:val="32"/>
          <w:shd w:val="clear" w:fill="FFFFFF"/>
          <w:lang w:val="en-US" w:eastAsia="zh-CN"/>
        </w:rPr>
      </w:pPr>
      <w:r>
        <w:rPr>
          <w:rFonts w:hint="eastAsia" w:ascii="仿宋" w:hAnsi="仿宋" w:eastAsia="仿宋" w:cs="仿宋"/>
          <w:i w:val="0"/>
          <w:caps w:val="0"/>
          <w:color w:val="000000"/>
          <w:spacing w:val="0"/>
          <w:sz w:val="32"/>
          <w:szCs w:val="32"/>
          <w:shd w:val="clear" w:fill="FFFFFF"/>
          <w:lang w:val="en-US" w:eastAsia="zh-CN"/>
        </w:rPr>
        <w:t>本单位部门项目支出绩效自评结果将在益阳市城市管理和综合执法局在线门户网上公开。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i w:val="0"/>
          <w:caps w:val="0"/>
          <w:color w:val="000000"/>
          <w:spacing w:val="0"/>
          <w:sz w:val="32"/>
          <w:szCs w:val="32"/>
          <w:shd w:val="clear" w:fill="FFFFFF"/>
          <w:lang w:val="en-US" w:eastAsia="zh-CN"/>
        </w:rPr>
      </w:pPr>
      <w:r>
        <w:rPr>
          <w:rFonts w:hint="eastAsia" w:ascii="仿宋" w:hAnsi="仿宋" w:eastAsia="仿宋" w:cs="仿宋"/>
          <w:i w:val="0"/>
          <w:caps w:val="0"/>
          <w:color w:val="000000"/>
          <w:spacing w:val="0"/>
          <w:sz w:val="32"/>
          <w:szCs w:val="32"/>
          <w:shd w:val="clear" w:fill="FFFFFF"/>
          <w:lang w:val="en-US" w:eastAsia="zh-CN"/>
        </w:rPr>
        <w:t>附件1:2020年度项目支出绩效自评表</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i w:val="0"/>
          <w:caps w:val="0"/>
          <w:color w:val="000000"/>
          <w:spacing w:val="0"/>
          <w:sz w:val="32"/>
          <w:szCs w:val="32"/>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right"/>
        <w:textAlignment w:val="auto"/>
        <w:rPr>
          <w:rFonts w:hint="eastAsia" w:ascii="仿宋" w:hAnsi="仿宋" w:eastAsia="仿宋" w:cs="仿宋"/>
          <w:i w:val="0"/>
          <w:caps w:val="0"/>
          <w:color w:val="000000"/>
          <w:spacing w:val="0"/>
          <w:sz w:val="32"/>
          <w:szCs w:val="32"/>
          <w:shd w:val="clear" w:fill="FFFFFF"/>
          <w:lang w:val="en-US" w:eastAsia="zh-CN"/>
        </w:rPr>
      </w:pPr>
      <w:r>
        <w:rPr>
          <w:rFonts w:hint="eastAsia" w:ascii="仿宋" w:hAnsi="仿宋" w:eastAsia="仿宋" w:cs="仿宋"/>
          <w:i w:val="0"/>
          <w:caps w:val="0"/>
          <w:color w:val="000000"/>
          <w:spacing w:val="0"/>
          <w:sz w:val="32"/>
          <w:szCs w:val="32"/>
          <w:shd w:val="clear" w:fill="FFFFFF"/>
          <w:lang w:val="en-US" w:eastAsia="zh-CN"/>
        </w:rPr>
        <w:t>益阳市城市管理和综合执法局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2"/>
          <w:szCs w:val="32"/>
          <w:lang w:val="en-US" w:eastAsia="zh-CN"/>
        </w:rPr>
      </w:pPr>
      <w:r>
        <w:rPr>
          <w:rFonts w:hint="eastAsia" w:ascii="仿宋" w:hAnsi="仿宋" w:eastAsia="仿宋" w:cs="仿宋"/>
          <w:i w:val="0"/>
          <w:caps w:val="0"/>
          <w:color w:val="000000"/>
          <w:spacing w:val="0"/>
          <w:sz w:val="32"/>
          <w:szCs w:val="32"/>
          <w:shd w:val="clear" w:fill="FFFFFF"/>
          <w:lang w:val="en-US" w:eastAsia="zh-CN"/>
        </w:rPr>
        <w:t xml:space="preserve">                           2021年4月15日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F42B4B"/>
    <w:multiLevelType w:val="singleLevel"/>
    <w:tmpl w:val="E1F42B4B"/>
    <w:lvl w:ilvl="0" w:tentative="0">
      <w:start w:val="1"/>
      <w:numFmt w:val="chineseCounting"/>
      <w:suff w:val="nothing"/>
      <w:lvlText w:val="%1、"/>
      <w:lvlJc w:val="left"/>
      <w:rPr>
        <w:rFonts w:hint="eastAsia"/>
      </w:rPr>
    </w:lvl>
  </w:abstractNum>
  <w:abstractNum w:abstractNumId="1">
    <w:nsid w:val="0904C128"/>
    <w:multiLevelType w:val="singleLevel"/>
    <w:tmpl w:val="0904C12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11661"/>
    <w:rsid w:val="07BC6CCF"/>
    <w:rsid w:val="18AE640D"/>
    <w:rsid w:val="1BFB6670"/>
    <w:rsid w:val="20716414"/>
    <w:rsid w:val="280E25B4"/>
    <w:rsid w:val="313E26F5"/>
    <w:rsid w:val="42DA05EC"/>
    <w:rsid w:val="49772569"/>
    <w:rsid w:val="4BC31F04"/>
    <w:rsid w:val="55AD2FF4"/>
    <w:rsid w:val="560132A7"/>
    <w:rsid w:val="5668024F"/>
    <w:rsid w:val="58940296"/>
    <w:rsid w:val="6AD06D7D"/>
    <w:rsid w:val="7854744A"/>
    <w:rsid w:val="7B440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2021-03-30T03:18:00Z</dcterms:created>
  <dc:creator>Administrator</dc:creator>
  <cp:lastModifiedBy>Administrator</cp:lastModifiedBy>
  <cp:lastPrinted>2021-04-15T07:40:03Z</cp:lastPrinted>
  <dcterms:modified xsi:type="dcterms:W3CDTF">2021-04-15T08:16:27Z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6218F12A883C418AA86E295BF079E494</vt:lpwstr>
  </property>
</Properties>
</file>