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简体" w:hAnsi="宋体" w:eastAsia="方正小标宋简体" w:cs="方正小标宋简体"/>
          <w:sz w:val="44"/>
          <w:szCs w:val="44"/>
        </w:rPr>
      </w:pPr>
      <w:bookmarkStart w:id="0" w:name="_GoBack"/>
      <w:r>
        <w:rPr>
          <w:rFonts w:hint="eastAsia" w:ascii="方正小标宋简体" w:hAnsi="宋体" w:eastAsia="方正小标宋简体" w:cs="方正小标宋简体"/>
          <w:sz w:val="44"/>
          <w:szCs w:val="44"/>
        </w:rPr>
        <w:t>益阳市审计局</w:t>
      </w:r>
      <w:r>
        <w:rPr>
          <w:rFonts w:ascii="方正小标宋简体" w:hAnsi="宋体" w:eastAsia="方正小标宋简体" w:cs="方正小标宋简体"/>
          <w:sz w:val="44"/>
          <w:szCs w:val="44"/>
        </w:rPr>
        <w:t>2020</w:t>
      </w:r>
      <w:r>
        <w:rPr>
          <w:rFonts w:hint="eastAsia" w:ascii="方正小标宋简体" w:hAnsi="宋体" w:eastAsia="方正小标宋简体" w:cs="方正小标宋简体"/>
          <w:sz w:val="44"/>
          <w:szCs w:val="44"/>
        </w:rPr>
        <w:t>年度</w:t>
      </w:r>
      <w:r>
        <w:rPr>
          <w:rFonts w:ascii="方正小标宋简体" w:hAnsi="宋体" w:eastAsia="方正小标宋简体" w:cs="方正小标宋简体"/>
          <w:sz w:val="44"/>
          <w:szCs w:val="44"/>
        </w:rPr>
        <w:t>9-12</w:t>
      </w:r>
      <w:r>
        <w:rPr>
          <w:rFonts w:hint="eastAsia" w:ascii="方正小标宋简体" w:hAnsi="宋体" w:eastAsia="方正小标宋简体" w:cs="方正小标宋简体"/>
          <w:sz w:val="44"/>
          <w:szCs w:val="44"/>
        </w:rPr>
        <w:t>月份审计项目管理表</w:t>
      </w:r>
    </w:p>
    <w:bookmarkEnd w:id="0"/>
    <w:tbl>
      <w:tblPr>
        <w:tblStyle w:val="3"/>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993"/>
        <w:gridCol w:w="1275"/>
        <w:gridCol w:w="993"/>
        <w:gridCol w:w="708"/>
        <w:gridCol w:w="1145"/>
        <w:gridCol w:w="1134"/>
        <w:gridCol w:w="1376"/>
        <w:gridCol w:w="85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6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审计项目名称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审计项目人员组成</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外勤工作量参考值</w:t>
            </w:r>
            <w:r>
              <w:rPr>
                <w:rFonts w:hint="eastAsia" w:ascii="宋体" w:hAnsi="宋体" w:eastAsia="宋体"/>
                <w:b/>
                <w:kern w:val="0"/>
                <w:sz w:val="24"/>
                <w:szCs w:val="24"/>
              </w:rPr>
              <w:t>（</w:t>
            </w:r>
            <w:r>
              <w:rPr>
                <w:rFonts w:hint="eastAsia" w:ascii="宋体" w:hAnsi="宋体" w:eastAsia="宋体" w:cs="仿宋_GB2312"/>
                <w:b/>
                <w:kern w:val="0"/>
                <w:sz w:val="24"/>
                <w:szCs w:val="24"/>
              </w:rPr>
              <w:t>天</w:t>
            </w:r>
            <w:r>
              <w:rPr>
                <w:rFonts w:hint="eastAsia" w:ascii="宋体" w:hAnsi="宋体" w:eastAsia="宋体"/>
                <w:b/>
                <w:kern w:val="0"/>
                <w:sz w:val="24"/>
                <w:szCs w:val="24"/>
              </w:rPr>
              <w:t>）</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适用何种审计程序</w:t>
            </w:r>
          </w:p>
        </w:tc>
        <w:tc>
          <w:tcPr>
            <w:tcW w:w="11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审计实施方案审议方式</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审计报告审议方式</w:t>
            </w:r>
          </w:p>
        </w:tc>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现场审计时间</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审计结果报告</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eastAsia="宋体"/>
                <w:b/>
                <w:kern w:val="0"/>
                <w:sz w:val="24"/>
                <w:szCs w:val="24"/>
              </w:rPr>
            </w:pPr>
            <w:r>
              <w:rPr>
                <w:rFonts w:hint="eastAsia" w:ascii="宋体" w:hAnsi="宋体" w:eastAsia="宋体" w:cs="仿宋_GB2312"/>
                <w:b/>
                <w:kern w:val="0"/>
                <w:sz w:val="24"/>
                <w:szCs w:val="24"/>
              </w:rPr>
              <w:t>审计结果公开方式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6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b/>
                <w:kern w:val="0"/>
                <w:sz w:val="24"/>
                <w:szCs w:val="24"/>
              </w:rPr>
            </w:pPr>
            <w:r>
              <w:rPr>
                <w:rFonts w:hint="eastAsia" w:cs="仿宋_GB2312"/>
                <w:b/>
                <w:kern w:val="0"/>
                <w:sz w:val="24"/>
                <w:szCs w:val="24"/>
              </w:rPr>
              <w:t>局领导</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b/>
                <w:kern w:val="0"/>
                <w:sz w:val="24"/>
                <w:szCs w:val="24"/>
              </w:rPr>
            </w:pPr>
            <w:r>
              <w:rPr>
                <w:rFonts w:hint="eastAsia" w:cs="仿宋_GB2312"/>
                <w:b/>
                <w:kern w:val="0"/>
                <w:sz w:val="24"/>
                <w:szCs w:val="24"/>
              </w:rPr>
              <w:t>业务部门</w:t>
            </w: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资阳区三季度政策措施落实情况跟踪审计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kern w:val="0"/>
                <w:sz w:val="24"/>
                <w:szCs w:val="24"/>
              </w:rPr>
            </w:pPr>
            <w:r>
              <w:rPr>
                <w:rFonts w:hint="eastAsia"/>
                <w:kern w:val="0"/>
                <w:sz w:val="24"/>
                <w:szCs w:val="24"/>
              </w:rPr>
              <w:t>吴常青</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财政科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桃江县副县长、县公安局局长郭清平任期经济责任审计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10.8-11.20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团洲市场资产处置和人员改制工作专项审计调查</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11.21-12.20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市住宅公共部位共用设施设备维修资金管理中心</w:t>
            </w:r>
            <w:r>
              <w:rPr>
                <w:sz w:val="24"/>
                <w:szCs w:val="24"/>
              </w:rPr>
              <w:t>2017-2019</w:t>
            </w:r>
            <w:r>
              <w:rPr>
                <w:rFonts w:hint="eastAsia"/>
                <w:sz w:val="24"/>
                <w:szCs w:val="24"/>
              </w:rPr>
              <w:t>年度财务收支审计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李良平</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经责科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资阳区人大常委会主任陈建华任期经济责任审计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10.8-10.31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资阳区政府平台公司资产、负债、损益情况审计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11.1-12.15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高新区新增财政资金专项审计（</w:t>
            </w:r>
            <w:r>
              <w:rPr>
                <w:sz w:val="24"/>
                <w:szCs w:val="24"/>
              </w:rPr>
              <w:t>12</w:t>
            </w:r>
            <w:r>
              <w:rPr>
                <w:rFonts w:hint="eastAsia"/>
                <w:sz w:val="24"/>
                <w:szCs w:val="24"/>
              </w:rPr>
              <w:t>月）</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40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12.16-12.31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资阳区污水处理厂建设运营情况专项审计调查</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李良平</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自然资源科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安化县政协主席王益文任期经济责任审计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10.8-10.31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安化县政府平台公司资产、负债、损益情况审计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11.1-12.15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安化县新增财政资金专项审计（</w:t>
            </w:r>
            <w:r>
              <w:rPr>
                <w:sz w:val="24"/>
                <w:szCs w:val="24"/>
              </w:rPr>
              <w:t>11</w:t>
            </w:r>
            <w:r>
              <w:rPr>
                <w:rFonts w:hint="eastAsia"/>
                <w:sz w:val="24"/>
                <w:szCs w:val="24"/>
              </w:rPr>
              <w:t>月）</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50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12.16-12.31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益阳龙岭工业集中区原党工委书记谭正祥、管委会主任陈哲杰任期经济责任审计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杨</w:t>
            </w:r>
            <w:r>
              <w:rPr>
                <w:kern w:val="0"/>
                <w:sz w:val="24"/>
                <w:szCs w:val="24"/>
              </w:rPr>
              <w:t xml:space="preserve">  </w:t>
            </w:r>
            <w:r>
              <w:rPr>
                <w:rFonts w:hint="eastAsia"/>
                <w:kern w:val="0"/>
                <w:sz w:val="24"/>
                <w:szCs w:val="24"/>
              </w:rPr>
              <w:t>茜</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行审科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w:t>
            </w:r>
            <w:r>
              <w:rPr>
                <w:rFonts w:hint="eastAsia"/>
                <w:kern w:val="0"/>
                <w:sz w:val="24"/>
                <w:szCs w:val="24"/>
              </w:rPr>
              <w:t>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10.8-11.15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赫山区政府平台公司资产、负债、损益情况审计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11.16-12.30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益阳市城市建设投资运营集团有限公司资产、负债、损益情况专项审计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易金术</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企业科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9.1-10.30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益阳市河道砂石采挖和收入征管工作专项审计调查</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11.1-12.31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益阳市交通投资运营集团有限责任公司资产、负债、损益情况专项审计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李立贤</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社保科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沅江市新增财政资金专项审计（</w:t>
            </w:r>
            <w:r>
              <w:rPr>
                <w:sz w:val="24"/>
                <w:szCs w:val="24"/>
              </w:rPr>
              <w:t>10</w:t>
            </w:r>
            <w:r>
              <w:rPr>
                <w:rFonts w:hint="eastAsia"/>
                <w:sz w:val="24"/>
                <w:szCs w:val="24"/>
              </w:rPr>
              <w:t>月）</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10.8-10.20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沅江高新区原党工委书记王文波、管委会主任高志荣任期经济责任审计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10.21-11.20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沅江市政府平台公司资产、负债、损益情况审计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11.21-12.31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南县三季度政策措施落实情况跟踪审计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吴常青</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农业科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南县原县委常委、组织部部长肖娟任期经济责任审计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10.8-11.10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sz w:val="24"/>
                <w:szCs w:val="24"/>
              </w:rPr>
            </w:pPr>
            <w:r>
              <w:rPr>
                <w:kern w:val="0"/>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南县政府平台公司资产、负债、损益情况审计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11.11-12.20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sz w:val="24"/>
                <w:szCs w:val="24"/>
              </w:rPr>
              <w:t>“</w:t>
            </w:r>
            <w:r>
              <w:rPr>
                <w:rFonts w:hint="eastAsia"/>
                <w:sz w:val="24"/>
                <w:szCs w:val="24"/>
              </w:rPr>
              <w:t>雪亮工程</w:t>
            </w:r>
            <w:r>
              <w:rPr>
                <w:sz w:val="24"/>
                <w:szCs w:val="24"/>
              </w:rPr>
              <w:t>”</w:t>
            </w:r>
            <w:r>
              <w:rPr>
                <w:rFonts w:hint="eastAsia"/>
                <w:sz w:val="24"/>
                <w:szCs w:val="24"/>
              </w:rPr>
              <w:t>项目财政收支审计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刘俊科</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投资科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60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益阳市综合管廊白马山路延伸线段及配套工程决算审计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五七河一期治理工程决算审计</w:t>
            </w:r>
          </w:p>
        </w:tc>
        <w:tc>
          <w:tcPr>
            <w:tcW w:w="99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刘俊科</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投资科</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10.8-10.31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益阳市第五人民医院老年康复中心养护楼及附属工程、住院楼和军人休养院决算审计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10.8-10.31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资阳区兴业二期保障性住房工程决算审计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11.1-11.30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益阳职业技术学院学生公寓新</w:t>
            </w:r>
            <w:r>
              <w:rPr>
                <w:sz w:val="24"/>
                <w:szCs w:val="24"/>
              </w:rPr>
              <w:t>2</w:t>
            </w:r>
            <w:r>
              <w:rPr>
                <w:rFonts w:hint="eastAsia"/>
                <w:sz w:val="24"/>
                <w:szCs w:val="24"/>
              </w:rPr>
              <w:t>号楼工程决算审计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11.1-11.30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益阳工艺美术馆及配套设施工程决算审计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11.1-11.30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益阳市农产品质量检验检测中心实验室装修及附属系统工程结算审计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60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12.1-12.30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sz w:val="24"/>
                <w:szCs w:val="24"/>
              </w:rPr>
              <w:t>2019</w:t>
            </w:r>
            <w:r>
              <w:rPr>
                <w:rFonts w:hint="eastAsia"/>
                <w:sz w:val="24"/>
                <w:szCs w:val="24"/>
              </w:rPr>
              <w:t>年度中心城区</w:t>
            </w:r>
            <w:r>
              <w:rPr>
                <w:sz w:val="24"/>
                <w:szCs w:val="24"/>
              </w:rPr>
              <w:t>“</w:t>
            </w:r>
            <w:r>
              <w:rPr>
                <w:rFonts w:hint="eastAsia"/>
                <w:sz w:val="24"/>
                <w:szCs w:val="24"/>
              </w:rPr>
              <w:t>三微</w:t>
            </w:r>
            <w:r>
              <w:rPr>
                <w:sz w:val="24"/>
                <w:szCs w:val="24"/>
              </w:rPr>
              <w:t>”</w:t>
            </w:r>
            <w:r>
              <w:rPr>
                <w:rFonts w:hint="eastAsia"/>
                <w:sz w:val="24"/>
                <w:szCs w:val="24"/>
              </w:rPr>
              <w:t>项目建设专项审计调查</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12.1-12.30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大通湖四季度政策措施落实情况跟踪审计</w:t>
            </w:r>
          </w:p>
        </w:tc>
        <w:tc>
          <w:tcPr>
            <w:tcW w:w="99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12.1-12.30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64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sz w:val="24"/>
                <w:szCs w:val="24"/>
              </w:rPr>
            </w:pPr>
            <w:r>
              <w:rPr>
                <w:rFonts w:hint="eastAsia"/>
                <w:sz w:val="24"/>
                <w:szCs w:val="24"/>
              </w:rPr>
              <w:t>益阳市经济建设投资公司总经理罗浩任期经济责任审计</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rFonts w:hint="eastAsia"/>
                <w:kern w:val="0"/>
                <w:sz w:val="24"/>
                <w:szCs w:val="24"/>
              </w:rPr>
              <w:t>杨</w:t>
            </w:r>
            <w:r>
              <w:rPr>
                <w:kern w:val="0"/>
                <w:sz w:val="24"/>
                <w:szCs w:val="24"/>
              </w:rPr>
              <w:t xml:space="preserve">  </w:t>
            </w:r>
            <w:r>
              <w:rPr>
                <w:rFonts w:hint="eastAsia"/>
                <w:kern w:val="0"/>
                <w:sz w:val="24"/>
                <w:szCs w:val="24"/>
              </w:rPr>
              <w:t>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kern w:val="0"/>
                <w:sz w:val="24"/>
                <w:szCs w:val="24"/>
              </w:rPr>
              <w:t>联合审计组</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80</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14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A</w:t>
            </w:r>
          </w:p>
        </w:tc>
        <w:tc>
          <w:tcPr>
            <w:tcW w:w="137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kern w:val="0"/>
                <w:sz w:val="24"/>
                <w:szCs w:val="24"/>
              </w:rPr>
            </w:pPr>
            <w:r>
              <w:rPr>
                <w:kern w:val="0"/>
                <w:sz w:val="24"/>
                <w:szCs w:val="24"/>
              </w:rPr>
              <w:t>9.1-9.30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4"/>
                <w:szCs w:val="24"/>
              </w:rPr>
            </w:pPr>
            <w:r>
              <w:rPr>
                <w:rFonts w:hint="eastAsia" w:ascii="仿宋_GB2312"/>
                <w:kern w:val="0"/>
                <w:sz w:val="24"/>
                <w:szCs w:val="24"/>
              </w:rPr>
              <w:t>√</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kern w:val="0"/>
                <w:sz w:val="21"/>
                <w:szCs w:val="21"/>
              </w:rPr>
            </w:pPr>
            <w:r>
              <w:rPr>
                <w:kern w:val="0"/>
                <w:sz w:val="21"/>
                <w:szCs w:val="21"/>
              </w:rPr>
              <w:t>C</w:t>
            </w:r>
          </w:p>
        </w:tc>
      </w:tr>
    </w:tbl>
    <w:p>
      <w:pPr>
        <w:spacing w:before="156" w:beforeLines="50"/>
        <w:rPr>
          <w:sz w:val="21"/>
          <w:szCs w:val="21"/>
        </w:rPr>
      </w:pPr>
      <w:r>
        <w:rPr>
          <w:rFonts w:hint="eastAsia" w:cs="仿宋_GB2312"/>
          <w:sz w:val="21"/>
          <w:szCs w:val="21"/>
        </w:rPr>
        <w:t>说明：</w:t>
      </w:r>
    </w:p>
    <w:p>
      <w:pPr>
        <w:rPr>
          <w:sz w:val="21"/>
          <w:szCs w:val="21"/>
        </w:rPr>
      </w:pPr>
      <w:r>
        <w:rPr>
          <w:sz w:val="21"/>
          <w:szCs w:val="21"/>
        </w:rPr>
        <w:t>1.“</w:t>
      </w:r>
      <w:r>
        <w:rPr>
          <w:rFonts w:hint="eastAsia" w:cs="仿宋_GB2312"/>
          <w:sz w:val="21"/>
          <w:szCs w:val="21"/>
        </w:rPr>
        <w:t>审计程序</w:t>
      </w:r>
      <w:r>
        <w:rPr>
          <w:sz w:val="21"/>
          <w:szCs w:val="21"/>
        </w:rPr>
        <w:t>”</w:t>
      </w:r>
      <w:r>
        <w:rPr>
          <w:rFonts w:hint="eastAsia" w:cs="仿宋_GB2312"/>
          <w:sz w:val="21"/>
          <w:szCs w:val="21"/>
        </w:rPr>
        <w:t>栏目中，</w:t>
      </w:r>
      <w:r>
        <w:rPr>
          <w:sz w:val="21"/>
          <w:szCs w:val="21"/>
        </w:rPr>
        <w:t>A</w:t>
      </w:r>
      <w:r>
        <w:rPr>
          <w:rFonts w:hint="eastAsia" w:cs="仿宋_GB2312"/>
          <w:sz w:val="21"/>
          <w:szCs w:val="21"/>
        </w:rPr>
        <w:t>指适用一般审计程序，</w:t>
      </w:r>
      <w:r>
        <w:rPr>
          <w:sz w:val="21"/>
          <w:szCs w:val="21"/>
        </w:rPr>
        <w:t>B</w:t>
      </w:r>
      <w:r>
        <w:rPr>
          <w:rFonts w:hint="eastAsia" w:cs="仿宋_GB2312"/>
          <w:sz w:val="21"/>
          <w:szCs w:val="21"/>
        </w:rPr>
        <w:t>指适用简易审计程序。</w:t>
      </w:r>
    </w:p>
    <w:p>
      <w:pPr>
        <w:rPr>
          <w:sz w:val="21"/>
          <w:szCs w:val="21"/>
        </w:rPr>
      </w:pPr>
      <w:r>
        <w:rPr>
          <w:sz w:val="21"/>
          <w:szCs w:val="21"/>
        </w:rPr>
        <w:t>2.“</w:t>
      </w:r>
      <w:r>
        <w:rPr>
          <w:rFonts w:hint="eastAsia" w:cs="仿宋_GB2312"/>
          <w:sz w:val="21"/>
          <w:szCs w:val="21"/>
        </w:rPr>
        <w:t>审计实施方案</w:t>
      </w:r>
      <w:r>
        <w:rPr>
          <w:sz w:val="21"/>
          <w:szCs w:val="21"/>
        </w:rPr>
        <w:t>”</w:t>
      </w:r>
      <w:r>
        <w:rPr>
          <w:rFonts w:hint="eastAsia" w:cs="仿宋_GB2312"/>
          <w:sz w:val="21"/>
          <w:szCs w:val="21"/>
        </w:rPr>
        <w:t>栏目中，</w:t>
      </w:r>
      <w:r>
        <w:rPr>
          <w:sz w:val="21"/>
          <w:szCs w:val="21"/>
        </w:rPr>
        <w:t>A</w:t>
      </w:r>
      <w:r>
        <w:rPr>
          <w:rFonts w:hint="eastAsia" w:cs="仿宋_GB2312"/>
          <w:sz w:val="21"/>
          <w:szCs w:val="21"/>
        </w:rPr>
        <w:t>指局审计业务会议审定，</w:t>
      </w:r>
      <w:r>
        <w:rPr>
          <w:sz w:val="21"/>
          <w:szCs w:val="21"/>
        </w:rPr>
        <w:t>B</w:t>
      </w:r>
      <w:r>
        <w:rPr>
          <w:rFonts w:hint="eastAsia" w:cs="仿宋_GB2312"/>
          <w:sz w:val="21"/>
          <w:szCs w:val="21"/>
        </w:rPr>
        <w:t>指小型审计业务会议或主管领导审定。</w:t>
      </w:r>
    </w:p>
    <w:p>
      <w:pPr>
        <w:rPr>
          <w:sz w:val="21"/>
          <w:szCs w:val="21"/>
        </w:rPr>
      </w:pPr>
      <w:r>
        <w:rPr>
          <w:sz w:val="21"/>
          <w:szCs w:val="21"/>
        </w:rPr>
        <w:t>3.“</w:t>
      </w:r>
      <w:r>
        <w:rPr>
          <w:rFonts w:hint="eastAsia" w:cs="仿宋_GB2312"/>
          <w:sz w:val="21"/>
          <w:szCs w:val="21"/>
        </w:rPr>
        <w:t>审计报告</w:t>
      </w:r>
      <w:r>
        <w:rPr>
          <w:sz w:val="21"/>
          <w:szCs w:val="21"/>
        </w:rPr>
        <w:t>”</w:t>
      </w:r>
      <w:r>
        <w:rPr>
          <w:rFonts w:hint="eastAsia" w:cs="仿宋_GB2312"/>
          <w:sz w:val="21"/>
          <w:szCs w:val="21"/>
        </w:rPr>
        <w:t>栏目中，</w:t>
      </w:r>
      <w:r>
        <w:rPr>
          <w:sz w:val="21"/>
          <w:szCs w:val="21"/>
        </w:rPr>
        <w:t>A</w:t>
      </w:r>
      <w:r>
        <w:rPr>
          <w:rFonts w:hint="eastAsia" w:cs="仿宋_GB2312"/>
          <w:sz w:val="21"/>
          <w:szCs w:val="21"/>
        </w:rPr>
        <w:t>指局审计业务会议审定，局长签发；</w:t>
      </w:r>
      <w:r>
        <w:rPr>
          <w:sz w:val="21"/>
          <w:szCs w:val="21"/>
        </w:rPr>
        <w:t>B</w:t>
      </w:r>
      <w:r>
        <w:rPr>
          <w:rFonts w:hint="eastAsia" w:cs="仿宋_GB2312"/>
          <w:sz w:val="21"/>
          <w:szCs w:val="21"/>
        </w:rPr>
        <w:t>指小型审计业务会议审定，主管领导签发。</w:t>
      </w:r>
    </w:p>
    <w:p>
      <w:pPr>
        <w:rPr>
          <w:sz w:val="21"/>
          <w:szCs w:val="21"/>
        </w:rPr>
      </w:pPr>
      <w:r>
        <w:rPr>
          <w:sz w:val="21"/>
          <w:szCs w:val="21"/>
        </w:rPr>
        <w:t>4.“</w:t>
      </w:r>
      <w:r>
        <w:rPr>
          <w:rFonts w:hint="eastAsia" w:cs="仿宋_GB2312"/>
          <w:sz w:val="21"/>
          <w:szCs w:val="21"/>
        </w:rPr>
        <w:t>审计结果公开</w:t>
      </w:r>
      <w:r>
        <w:rPr>
          <w:sz w:val="21"/>
          <w:szCs w:val="21"/>
        </w:rPr>
        <w:t>”</w:t>
      </w:r>
      <w:r>
        <w:rPr>
          <w:rFonts w:hint="eastAsia" w:cs="仿宋_GB2312"/>
          <w:sz w:val="21"/>
          <w:szCs w:val="21"/>
        </w:rPr>
        <w:t>栏目中，</w:t>
      </w:r>
      <w:r>
        <w:rPr>
          <w:sz w:val="21"/>
          <w:szCs w:val="21"/>
        </w:rPr>
        <w:t>A</w:t>
      </w:r>
      <w:r>
        <w:rPr>
          <w:rFonts w:hint="eastAsia" w:cs="仿宋_GB2312"/>
          <w:sz w:val="21"/>
          <w:szCs w:val="21"/>
        </w:rPr>
        <w:t>指在网上发布审计结果公告，</w:t>
      </w:r>
      <w:r>
        <w:rPr>
          <w:sz w:val="21"/>
          <w:szCs w:val="21"/>
        </w:rPr>
        <w:t>B</w:t>
      </w:r>
      <w:r>
        <w:rPr>
          <w:rFonts w:hint="eastAsia" w:cs="仿宋_GB2312"/>
          <w:sz w:val="21"/>
          <w:szCs w:val="21"/>
        </w:rPr>
        <w:t>指在党政机关或被审计单位内部公开，</w:t>
      </w:r>
      <w:r>
        <w:rPr>
          <w:sz w:val="21"/>
          <w:szCs w:val="21"/>
        </w:rPr>
        <w:t>C</w:t>
      </w:r>
      <w:r>
        <w:rPr>
          <w:rFonts w:hint="eastAsia" w:cs="仿宋_GB2312"/>
          <w:sz w:val="21"/>
          <w:szCs w:val="21"/>
        </w:rPr>
        <w:t>指不公开。</w:t>
      </w:r>
    </w:p>
    <w:p>
      <w:pPr>
        <w:spacing w:line="20" w:lineRule="exact"/>
        <w:jc w:val="center"/>
      </w:pPr>
    </w:p>
    <w:p/>
    <w:sectPr>
      <w:pgSz w:w="16838" w:h="11906" w:orient="landscape"/>
      <w:pgMar w:top="179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618F9"/>
    <w:rsid w:val="7CC6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2020-10-21T02:03:00Z</dcterms:created>
  <dc:creator>山有木兮</dc:creator>
  <cp:lastModifiedBy>山有木兮</cp:lastModifiedBy>
  <dcterms:modified xsi:type="dcterms:W3CDTF">2020-10-21T02:04:01Z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