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ascii="黑体" w:hAnsi="黑体" w:eastAsia="黑体" w:cs="黑体"/>
          <w:sz w:val="32"/>
        </w:rPr>
      </w:pPr>
      <w:r>
        <w:rPr>
          <w:rFonts w:ascii="黑体" w:hAnsi="黑体" w:eastAsia="黑体" w:cs="黑体"/>
          <w:sz w:val="32"/>
        </w:rPr>
        <w:t xml:space="preserve">第一部分 </w:t>
      </w:r>
      <w:r>
        <w:rPr>
          <w:rFonts w:ascii="黑体" w:hAnsi="宋体" w:eastAsia="黑体" w:cs="黑体"/>
          <w:color w:val="000000"/>
          <w:kern w:val="0"/>
          <w:sz w:val="32"/>
          <w:szCs w:val="32"/>
          <w:shd w:val="clear" w:fill="FFFFFF"/>
          <w:lang w:val="en-US" w:eastAsia="zh-CN" w:bidi="ar"/>
        </w:rPr>
        <w:t>益阳市建设工程质量</w:t>
      </w:r>
      <w:r>
        <w:rPr>
          <w:rFonts w:hint="eastAsia" w:ascii="黑体" w:hAnsi="宋体" w:eastAsia="黑体" w:cs="黑体"/>
          <w:color w:val="000000"/>
          <w:kern w:val="0"/>
          <w:sz w:val="32"/>
          <w:szCs w:val="32"/>
          <w:shd w:val="clear" w:fill="FFFFFF"/>
          <w:lang w:val="en-US" w:eastAsia="zh-CN" w:bidi="ar"/>
        </w:rPr>
        <w:t>检测中心</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ascii="黑体" w:hAnsi="黑体" w:eastAsia="黑体" w:cs="黑体"/>
          <w:sz w:val="32"/>
        </w:rPr>
      </w:pPr>
      <w:r>
        <w:rPr>
          <w:rFonts w:ascii="黑体" w:hAnsi="黑体" w:eastAsia="黑体" w:cs="黑体"/>
          <w:sz w:val="32"/>
        </w:rPr>
        <w:t xml:space="preserve">第二部分 </w:t>
      </w:r>
      <w:r>
        <w:rPr>
          <w:rFonts w:ascii="黑体" w:hAnsi="宋体" w:eastAsia="黑体" w:cs="黑体"/>
          <w:color w:val="000000"/>
          <w:kern w:val="0"/>
          <w:sz w:val="32"/>
          <w:szCs w:val="32"/>
          <w:shd w:val="clear" w:fill="FFFFFF"/>
          <w:lang w:val="en-US" w:eastAsia="zh-CN" w:bidi="ar"/>
        </w:rPr>
        <w:t>益阳市建设工程质量</w:t>
      </w:r>
      <w:r>
        <w:rPr>
          <w:rFonts w:hint="eastAsia" w:ascii="黑体" w:hAnsi="宋体" w:eastAsia="黑体" w:cs="黑体"/>
          <w:color w:val="000000"/>
          <w:kern w:val="0"/>
          <w:sz w:val="32"/>
          <w:szCs w:val="32"/>
          <w:shd w:val="clear" w:fill="FFFFFF"/>
          <w:lang w:val="en-US" w:eastAsia="zh-CN" w:bidi="ar"/>
        </w:rPr>
        <w:t>检测中心</w:t>
      </w:r>
      <w:r>
        <w:rPr>
          <w:rFonts w:ascii="黑体" w:hAnsi="黑体" w:eastAsia="黑体" w:cs="黑体"/>
          <w:sz w:val="32"/>
        </w:rPr>
        <w:t>单位201</w:t>
      </w:r>
      <w:r>
        <w:rPr>
          <w:rFonts w:hint="eastAsia" w:ascii="黑体" w:hAnsi="黑体" w:eastAsia="黑体" w:cs="黑体"/>
          <w:sz w:val="32"/>
          <w:lang w:val="en-US" w:eastAsia="zh-CN"/>
        </w:rPr>
        <w:t>7</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ascii="黑体" w:hAnsi="黑体" w:eastAsia="黑体" w:cs="黑体"/>
          <w:sz w:val="32"/>
        </w:rPr>
      </w:pPr>
      <w:r>
        <w:rPr>
          <w:rFonts w:ascii="黑体" w:hAnsi="黑体" w:eastAsia="黑体" w:cs="黑体"/>
          <w:sz w:val="32"/>
        </w:rPr>
        <w:t xml:space="preserve">第三部分 </w:t>
      </w:r>
      <w:r>
        <w:rPr>
          <w:rFonts w:ascii="黑体" w:hAnsi="宋体" w:eastAsia="黑体" w:cs="黑体"/>
          <w:color w:val="000000"/>
          <w:kern w:val="0"/>
          <w:sz w:val="32"/>
          <w:szCs w:val="32"/>
          <w:shd w:val="clear" w:fill="FFFFFF"/>
          <w:lang w:val="en-US" w:eastAsia="zh-CN" w:bidi="ar"/>
        </w:rPr>
        <w:t>益阳市建设工程质量</w:t>
      </w:r>
      <w:r>
        <w:rPr>
          <w:rFonts w:hint="eastAsia" w:ascii="黑体" w:hAnsi="宋体" w:eastAsia="黑体" w:cs="黑体"/>
          <w:color w:val="000000"/>
          <w:kern w:val="0"/>
          <w:sz w:val="32"/>
          <w:szCs w:val="32"/>
          <w:shd w:val="clear" w:fill="FFFFFF"/>
          <w:lang w:val="en-US" w:eastAsia="zh-CN" w:bidi="ar"/>
        </w:rPr>
        <w:t>检测中心</w:t>
      </w:r>
      <w:r>
        <w:rPr>
          <w:rFonts w:ascii="黑体" w:hAnsi="黑体" w:eastAsia="黑体" w:cs="黑体"/>
          <w:sz w:val="32"/>
        </w:rPr>
        <w:t>单位201</w:t>
      </w:r>
      <w:r>
        <w:rPr>
          <w:rFonts w:hint="eastAsia" w:ascii="黑体" w:hAnsi="黑体" w:eastAsia="黑体" w:cs="黑体"/>
          <w:sz w:val="32"/>
          <w:lang w:val="en-US" w:eastAsia="zh-CN"/>
        </w:rPr>
        <w:t>7</w:t>
      </w:r>
      <w:r>
        <w:rPr>
          <w:rFonts w:ascii="黑体" w:hAnsi="黑体" w:eastAsia="黑体" w:cs="黑体"/>
          <w:sz w:val="32"/>
        </w:rPr>
        <w:t>年度部门决算情况说明</w:t>
      </w:r>
    </w:p>
    <w:p>
      <w:pPr>
        <w:rPr>
          <w:rFonts w:ascii="黑体" w:hAnsi="黑体" w:eastAsia="黑体" w:cs="黑体"/>
          <w:sz w:val="32"/>
        </w:rPr>
      </w:pPr>
    </w:p>
    <w:p>
      <w:pPr>
        <w:rPr>
          <w:rFonts w:ascii="宋体" w:hAnsi="宋体" w:eastAsia="宋体" w:cs="宋体"/>
          <w:sz w:val="44"/>
        </w:rPr>
      </w:pPr>
      <w:r>
        <w:rPr>
          <w:rFonts w:ascii="黑体" w:hAnsi="黑体" w:eastAsia="黑体" w:cs="黑体"/>
          <w:sz w:val="32"/>
        </w:rPr>
        <w:t>第四部分 名词解释</w:t>
      </w:r>
    </w:p>
    <w:p>
      <w:pPr>
        <w:jc w:val="center"/>
        <w:rPr>
          <w:rFonts w:ascii="方正小标宋_GBK" w:hAnsi="方正小标宋_GBK" w:eastAsia="方正小标宋_GBK" w:cs="方正小标宋_GBK"/>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p>
    <w:p>
      <w:pPr>
        <w:jc w:val="center"/>
        <w:rPr>
          <w:rFonts w:ascii="宋体" w:hAnsi="宋体" w:eastAsia="宋体" w:cs="宋体"/>
          <w:sz w:val="36"/>
          <w:szCs w:val="36"/>
        </w:rPr>
      </w:pPr>
      <w:r>
        <w:rPr>
          <w:rFonts w:ascii="宋体" w:hAnsi="宋体" w:eastAsia="宋体" w:cs="宋体"/>
          <w:sz w:val="36"/>
          <w:szCs w:val="36"/>
        </w:rPr>
        <w:t>益阳市建设</w:t>
      </w:r>
      <w:r>
        <w:rPr>
          <w:rFonts w:hint="eastAsia" w:ascii="宋体" w:hAnsi="宋体" w:eastAsia="宋体" w:cs="宋体"/>
          <w:sz w:val="36"/>
          <w:szCs w:val="36"/>
          <w:lang w:eastAsia="zh-CN"/>
        </w:rPr>
        <w:t>工程质量检测中心</w:t>
      </w:r>
      <w:r>
        <w:rPr>
          <w:rFonts w:ascii="宋体" w:hAnsi="宋体" w:eastAsia="宋体" w:cs="宋体"/>
          <w:sz w:val="36"/>
          <w:szCs w:val="36"/>
        </w:rPr>
        <w:t>单位概况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rightChars="0" w:firstLine="640" w:firstLineChars="200"/>
        <w:jc w:val="left"/>
        <w:rPr>
          <w:rFonts w:ascii="仿宋" w:hAnsi="仿宋" w:eastAsia="仿宋" w:cs="仿宋"/>
          <w:sz w:val="32"/>
        </w:rPr>
      </w:pPr>
      <w:r>
        <w:rPr>
          <w:rFonts w:ascii="仿宋_GB2312" w:hAnsi="Calibri" w:eastAsia="仿宋_GB2312" w:cs="仿宋_GB2312"/>
          <w:kern w:val="0"/>
          <w:sz w:val="32"/>
          <w:szCs w:val="32"/>
          <w:shd w:val="clear" w:fill="FFFFFF"/>
          <w:lang w:val="en-US" w:eastAsia="zh-CN" w:bidi="ar"/>
        </w:rPr>
        <w:t>益阳市建设工程质量</w:t>
      </w:r>
      <w:r>
        <w:rPr>
          <w:rFonts w:hint="default" w:ascii="仿宋_GB2312" w:hAnsi="Calibri" w:eastAsia="仿宋_GB2312" w:cs="仿宋_GB2312"/>
          <w:kern w:val="0"/>
          <w:sz w:val="32"/>
          <w:szCs w:val="32"/>
          <w:shd w:val="clear" w:fill="FFFFFF"/>
          <w:lang w:val="en-US" w:eastAsia="zh-CN" w:bidi="ar"/>
        </w:rPr>
        <w:t>检测中心的主要</w:t>
      </w:r>
      <w:r>
        <w:rPr>
          <w:rFonts w:ascii="仿宋" w:hAnsi="仿宋" w:eastAsia="仿宋" w:cs="仿宋"/>
          <w:kern w:val="0"/>
          <w:sz w:val="32"/>
          <w:szCs w:val="32"/>
          <w:shd w:val="clear" w:fill="FFFFFF"/>
          <w:lang w:val="en-US" w:eastAsia="zh-CN" w:bidi="ar"/>
        </w:rPr>
        <w:t>职能为城市</w:t>
      </w:r>
      <w:r>
        <w:rPr>
          <w:rFonts w:hint="eastAsia" w:ascii="仿宋" w:hAnsi="仿宋" w:eastAsia="仿宋" w:cs="仿宋"/>
          <w:kern w:val="0"/>
          <w:sz w:val="32"/>
          <w:szCs w:val="32"/>
          <w:shd w:val="clear" w:fill="FFFFFF"/>
          <w:lang w:val="en-US" w:eastAsia="zh-CN" w:bidi="ar"/>
        </w:rPr>
        <w:t>规划区域内建筑工程及其建筑材料的质量检测工作。</w:t>
      </w:r>
    </w:p>
    <w:p>
      <w:pPr>
        <w:ind w:left="795" w:hanging="795"/>
        <w:rPr>
          <w:rFonts w:ascii="黑体" w:hAnsi="黑体" w:eastAsia="黑体" w:cs="黑体"/>
          <w:sz w:val="32"/>
        </w:rPr>
      </w:pPr>
      <w:r>
        <w:rPr>
          <w:rFonts w:ascii="黑体" w:hAnsi="黑体" w:eastAsia="黑体" w:cs="黑体"/>
          <w:sz w:val="32"/>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ightChars="0" w:firstLine="640" w:firstLineChars="200"/>
        <w:jc w:val="both"/>
      </w:pPr>
      <w:r>
        <w:rPr>
          <w:rFonts w:ascii="仿宋_GB2312" w:hAnsi="Calibri" w:eastAsia="仿宋_GB2312" w:cs="仿宋_GB2312"/>
          <w:kern w:val="0"/>
          <w:sz w:val="32"/>
          <w:szCs w:val="32"/>
          <w:shd w:val="clear" w:fill="FFFFFF"/>
          <w:lang w:val="en-US" w:eastAsia="zh-CN" w:bidi="ar"/>
        </w:rPr>
        <w:t>益阳市建设工程质量</w:t>
      </w:r>
      <w:r>
        <w:rPr>
          <w:rFonts w:hint="default" w:ascii="仿宋_GB2312" w:hAnsi="Calibri" w:eastAsia="仿宋_GB2312" w:cs="仿宋_GB2312"/>
          <w:kern w:val="0"/>
          <w:sz w:val="32"/>
          <w:szCs w:val="32"/>
          <w:shd w:val="clear" w:fill="FFFFFF"/>
          <w:lang w:val="en-US" w:eastAsia="zh-CN" w:bidi="ar"/>
        </w:rPr>
        <w:t>检测中心</w:t>
      </w:r>
      <w:r>
        <w:rPr>
          <w:rFonts w:hint="default" w:ascii="仿宋_GB2312" w:hAnsi="新宋体" w:eastAsia="仿宋_GB2312" w:cs="仿宋_GB2312"/>
          <w:color w:val="000000"/>
          <w:kern w:val="0"/>
          <w:sz w:val="32"/>
          <w:szCs w:val="32"/>
          <w:shd w:val="clear" w:fill="FFFFFF"/>
          <w:lang w:val="en-US" w:eastAsia="zh-CN" w:bidi="ar"/>
        </w:rPr>
        <w:t>为正科级事业单位，内设</w:t>
      </w:r>
      <w:r>
        <w:rPr>
          <w:rFonts w:hint="default" w:ascii="仿宋_GB2312" w:hAnsi="新宋体" w:eastAsia="仿宋_GB2312" w:cs="Times New Roman"/>
          <w:color w:val="000000"/>
          <w:kern w:val="0"/>
          <w:sz w:val="32"/>
          <w:szCs w:val="32"/>
          <w:shd w:val="clear" w:fill="FFFFFF"/>
          <w:lang w:val="en-US" w:eastAsia="zh-CN" w:bidi="ar"/>
        </w:rPr>
        <w:t>7</w:t>
      </w:r>
      <w:r>
        <w:rPr>
          <w:rFonts w:hint="default" w:ascii="仿宋_GB2312" w:hAnsi="新宋体" w:eastAsia="仿宋_GB2312" w:cs="仿宋_GB2312"/>
          <w:color w:val="000000"/>
          <w:kern w:val="0"/>
          <w:sz w:val="32"/>
          <w:szCs w:val="32"/>
          <w:shd w:val="clear" w:fill="FFFFFF"/>
          <w:lang w:val="en-US" w:eastAsia="zh-CN" w:bidi="ar"/>
        </w:rPr>
        <w:t>个职能科室，即办公室、技术综合室、中心试验室、环境试验室、桩基试验室、结构试验室、土工试验室。</w:t>
      </w:r>
    </w:p>
    <w:p>
      <w:pPr>
        <w:numPr>
          <w:ilvl w:val="0"/>
          <w:numId w:val="1"/>
        </w:numPr>
        <w:ind w:left="795" w:hanging="795"/>
        <w:jc w:val="left"/>
        <w:rPr>
          <w:rFonts w:ascii="黑体" w:hAnsi="黑体" w:eastAsia="黑体" w:cs="黑体"/>
          <w:sz w:val="32"/>
        </w:rPr>
      </w:pPr>
      <w:r>
        <w:rPr>
          <w:rFonts w:ascii="黑体" w:hAnsi="黑体" w:eastAsia="黑体" w:cs="黑体"/>
          <w:sz w:val="32"/>
        </w:rPr>
        <w:t>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0"/>
        <w:jc w:val="both"/>
      </w:pPr>
      <w:r>
        <w:rPr>
          <w:rFonts w:ascii="仿宋_GB2312" w:hAnsi="Calibri" w:eastAsia="仿宋_GB2312" w:cs="仿宋_GB2312"/>
          <w:kern w:val="0"/>
          <w:sz w:val="32"/>
          <w:szCs w:val="32"/>
          <w:shd w:val="clear" w:fill="FFFFFF"/>
          <w:lang w:val="en-US" w:eastAsia="zh-CN" w:bidi="ar"/>
        </w:rPr>
        <w:t>益阳市建设工程质量</w:t>
      </w:r>
      <w:r>
        <w:rPr>
          <w:rFonts w:hint="default" w:ascii="仿宋_GB2312" w:hAnsi="Calibri" w:eastAsia="仿宋_GB2312" w:cs="仿宋_GB2312"/>
          <w:kern w:val="0"/>
          <w:sz w:val="32"/>
          <w:szCs w:val="32"/>
          <w:shd w:val="clear" w:fill="FFFFFF"/>
          <w:lang w:val="en-US" w:eastAsia="zh-CN" w:bidi="ar"/>
        </w:rPr>
        <w:t>检测中心</w:t>
      </w:r>
      <w:r>
        <w:rPr>
          <w:rFonts w:hint="default" w:ascii="仿宋_GB2312" w:hAnsi="新宋体" w:eastAsia="仿宋_GB2312" w:cs="仿宋_GB2312"/>
          <w:color w:val="000000"/>
          <w:kern w:val="0"/>
          <w:sz w:val="32"/>
          <w:szCs w:val="32"/>
          <w:shd w:val="clear" w:fill="FFFFFF"/>
          <w:lang w:val="en-US" w:eastAsia="zh-CN" w:bidi="ar"/>
        </w:rPr>
        <w:t>为财务独立核算单位，实行事业单位会计制度，</w:t>
      </w:r>
      <w:r>
        <w:rPr>
          <w:rFonts w:ascii="仿宋" w:hAnsi="仿宋" w:eastAsia="仿宋" w:cs="仿宋"/>
          <w:spacing w:val="0"/>
          <w:kern w:val="0"/>
          <w:sz w:val="32"/>
          <w:szCs w:val="32"/>
          <w:shd w:val="clear" w:fill="FFFFFF"/>
          <w:lang w:val="en-US" w:eastAsia="zh-CN" w:bidi="ar"/>
        </w:rPr>
        <w:t>从决算单位构成看，</w:t>
      </w:r>
      <w:r>
        <w:rPr>
          <w:rFonts w:hint="eastAsia" w:ascii="仿宋" w:hAnsi="仿宋" w:eastAsia="仿宋" w:cs="仿宋"/>
          <w:spacing w:val="0"/>
          <w:kern w:val="0"/>
          <w:sz w:val="32"/>
          <w:szCs w:val="32"/>
          <w:shd w:val="clear" w:fill="FFFFFF"/>
          <w:lang w:val="en-US" w:eastAsia="zh-CN" w:bidi="ar"/>
        </w:rPr>
        <w:t>益阳市</w:t>
      </w:r>
      <w:r>
        <w:rPr>
          <w:rFonts w:hint="eastAsia" w:ascii="仿宋" w:hAnsi="仿宋" w:eastAsia="仿宋" w:cs="仿宋"/>
          <w:color w:val="000000"/>
          <w:kern w:val="0"/>
          <w:sz w:val="32"/>
          <w:szCs w:val="32"/>
          <w:shd w:val="clear" w:fill="FFFFFF"/>
          <w:lang w:val="en-US" w:eastAsia="zh-CN" w:bidi="ar"/>
        </w:rPr>
        <w:t>建设工程质量检测中心</w:t>
      </w:r>
      <w:r>
        <w:rPr>
          <w:rFonts w:hint="eastAsia" w:ascii="仿宋" w:hAnsi="仿宋" w:eastAsia="仿宋" w:cs="仿宋"/>
          <w:spacing w:val="0"/>
          <w:kern w:val="0"/>
          <w:sz w:val="32"/>
          <w:szCs w:val="32"/>
          <w:shd w:val="clear" w:fill="FFFFFF"/>
          <w:lang w:val="en-US" w:eastAsia="zh-CN" w:bidi="ar"/>
        </w:rPr>
        <w:t>部门决算仅包含本单位（本级）部门决算数据。</w:t>
      </w:r>
    </w:p>
    <w:p>
      <w:pPr>
        <w:numPr>
          <w:ilvl w:val="0"/>
          <w:numId w:val="0"/>
        </w:numPr>
        <w:ind w:leftChars="0" w:firstLine="640" w:firstLineChars="200"/>
        <w:jc w:val="left"/>
        <w:rPr>
          <w:rFonts w:hint="eastAsia" w:ascii="仿宋" w:hAnsi="仿宋" w:eastAsia="仿宋" w:cs="仿宋"/>
          <w:b w:val="0"/>
          <w:i w:val="0"/>
          <w:caps w:val="0"/>
          <w:color w:val="333333"/>
          <w:spacing w:val="0"/>
          <w:sz w:val="32"/>
          <w:szCs w:val="32"/>
          <w:shd w:val="clear" w:fill="FFFFFF"/>
        </w:rPr>
      </w:pPr>
    </w:p>
    <w:p>
      <w:pPr>
        <w:numPr>
          <w:ilvl w:val="0"/>
          <w:numId w:val="2"/>
        </w:numPr>
        <w:jc w:val="center"/>
        <w:rPr>
          <w:rFonts w:ascii="宋体" w:hAnsi="宋体" w:eastAsia="宋体" w:cs="宋体"/>
          <w:sz w:val="36"/>
          <w:szCs w:val="36"/>
        </w:rPr>
      </w:pPr>
    </w:p>
    <w:p>
      <w:pPr>
        <w:numPr>
          <w:ilvl w:val="0"/>
          <w:numId w:val="0"/>
        </w:numPr>
        <w:ind w:left="1437" w:leftChars="513" w:hanging="360" w:hangingChars="100"/>
        <w:jc w:val="both"/>
        <w:rPr>
          <w:rFonts w:hint="eastAsia" w:ascii="宋体" w:hAnsi="宋体" w:eastAsia="宋体" w:cs="宋体"/>
          <w:sz w:val="36"/>
          <w:szCs w:val="36"/>
          <w:lang w:val="en-US" w:eastAsia="zh-CN"/>
        </w:rPr>
      </w:pPr>
      <w:r>
        <w:rPr>
          <w:rFonts w:ascii="宋体" w:hAnsi="宋体" w:eastAsia="宋体" w:cs="宋体"/>
          <w:sz w:val="36"/>
          <w:szCs w:val="36"/>
        </w:rPr>
        <w:t>益阳市建设</w:t>
      </w:r>
      <w:r>
        <w:rPr>
          <w:rFonts w:hint="eastAsia" w:ascii="宋体" w:hAnsi="宋体" w:eastAsia="宋体" w:cs="宋体"/>
          <w:sz w:val="36"/>
          <w:szCs w:val="36"/>
          <w:lang w:eastAsia="zh-CN"/>
        </w:rPr>
        <w:t>工程质量检测中心</w:t>
      </w:r>
      <w:r>
        <w:rPr>
          <w:rFonts w:ascii="宋体" w:hAnsi="宋体" w:eastAsia="宋体" w:cs="宋体"/>
          <w:sz w:val="36"/>
          <w:szCs w:val="36"/>
        </w:rPr>
        <w:t>单位</w:t>
      </w:r>
      <w:r>
        <w:rPr>
          <w:rFonts w:hint="eastAsia" w:ascii="宋体" w:hAnsi="宋体" w:eastAsia="宋体" w:cs="宋体"/>
          <w:sz w:val="36"/>
          <w:szCs w:val="36"/>
          <w:lang w:val="en-US" w:eastAsia="zh-CN"/>
        </w:rPr>
        <w:t xml:space="preserve"> </w:t>
      </w:r>
    </w:p>
    <w:p>
      <w:pPr>
        <w:numPr>
          <w:ilvl w:val="0"/>
          <w:numId w:val="0"/>
        </w:numPr>
        <w:ind w:left="1436" w:leftChars="684" w:firstLine="720" w:firstLineChars="200"/>
        <w:jc w:val="both"/>
        <w:rPr>
          <w:rFonts w:ascii="方正小标宋_GBK" w:hAnsi="方正小标宋_GBK" w:eastAsia="方正小标宋_GBK" w:cs="方正小标宋_GBK"/>
          <w:sz w:val="44"/>
        </w:rPr>
      </w:pPr>
      <w:r>
        <w:rPr>
          <w:rFonts w:ascii="方正小标宋_GBK" w:hAnsi="方正小标宋_GBK" w:eastAsia="方正小标宋_GBK" w:cs="方正小标宋_GBK"/>
          <w:sz w:val="36"/>
          <w:szCs w:val="36"/>
        </w:rPr>
        <w:t>201</w:t>
      </w:r>
      <w:r>
        <w:rPr>
          <w:rFonts w:hint="eastAsia" w:ascii="方正小标宋_GBK" w:hAnsi="方正小标宋_GBK" w:eastAsia="方正小标宋_GBK" w:cs="方正小标宋_GBK"/>
          <w:sz w:val="36"/>
          <w:szCs w:val="36"/>
          <w:lang w:val="en-US" w:eastAsia="zh-CN"/>
        </w:rPr>
        <w:t>7</w:t>
      </w:r>
      <w:r>
        <w:rPr>
          <w:rFonts w:ascii="方正小标宋_GBK" w:hAnsi="方正小标宋_GBK" w:eastAsia="方正小标宋_GBK" w:cs="方正小标宋_GBK"/>
          <w:sz w:val="36"/>
          <w:szCs w:val="36"/>
        </w:rPr>
        <w:t xml:space="preserve"> </w:t>
      </w:r>
      <w:r>
        <w:rPr>
          <w:rFonts w:ascii="宋体" w:hAnsi="宋体" w:eastAsia="宋体" w:cs="宋体"/>
          <w:sz w:val="36"/>
          <w:szCs w:val="36"/>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宋体" w:hAnsi="宋体" w:eastAsia="宋体" w:cs="宋体"/>
          <w:sz w:val="36"/>
          <w:szCs w:val="36"/>
        </w:rPr>
      </w:pPr>
      <w:r>
        <w:rPr>
          <w:rFonts w:ascii="宋体" w:hAnsi="宋体" w:eastAsia="宋体" w:cs="宋体"/>
          <w:sz w:val="36"/>
          <w:szCs w:val="36"/>
        </w:rPr>
        <w:t>益阳市建设</w:t>
      </w:r>
      <w:r>
        <w:rPr>
          <w:rFonts w:hint="eastAsia" w:ascii="宋体" w:hAnsi="宋体" w:eastAsia="宋体" w:cs="宋体"/>
          <w:sz w:val="36"/>
          <w:szCs w:val="36"/>
          <w:lang w:eastAsia="zh-CN"/>
        </w:rPr>
        <w:t>工程质量检测中心</w:t>
      </w:r>
      <w:r>
        <w:rPr>
          <w:rFonts w:ascii="宋体" w:hAnsi="宋体" w:eastAsia="宋体" w:cs="宋体"/>
          <w:sz w:val="36"/>
          <w:szCs w:val="36"/>
        </w:rPr>
        <w:t>单位</w:t>
      </w:r>
    </w:p>
    <w:p>
      <w:pPr>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201</w:t>
      </w:r>
      <w:r>
        <w:rPr>
          <w:rFonts w:hint="eastAsia" w:ascii="方正小标宋_GBK" w:hAnsi="方正小标宋_GBK" w:eastAsia="方正小标宋_GBK" w:cs="方正小标宋_GBK"/>
          <w:sz w:val="36"/>
          <w:szCs w:val="36"/>
          <w:lang w:val="en-US" w:eastAsia="zh-CN"/>
        </w:rPr>
        <w:t>7</w:t>
      </w:r>
      <w:r>
        <w:rPr>
          <w:rFonts w:ascii="方正小标宋_GBK" w:hAnsi="方正小标宋_GBK" w:eastAsia="方正小标宋_GBK" w:cs="方正小标宋_GBK"/>
          <w:sz w:val="36"/>
          <w:szCs w:val="36"/>
        </w:rPr>
        <w:t xml:space="preserve"> </w:t>
      </w:r>
      <w:r>
        <w:rPr>
          <w:rFonts w:ascii="宋体" w:hAnsi="宋体" w:eastAsia="宋体" w:cs="宋体"/>
          <w:sz w:val="36"/>
          <w:szCs w:val="36"/>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一、关于益阳市建设工程质量</w:t>
      </w:r>
      <w:r>
        <w:rPr>
          <w:rFonts w:hint="eastAsia" w:ascii="黑体" w:hAnsi="黑体" w:eastAsia="黑体" w:cs="黑体"/>
          <w:sz w:val="32"/>
          <w:lang w:eastAsia="zh-CN"/>
        </w:rPr>
        <w:t>检测中心</w:t>
      </w:r>
      <w:r>
        <w:rPr>
          <w:rFonts w:ascii="黑体" w:hAnsi="黑体" w:eastAsia="黑体" w:cs="黑体"/>
          <w:sz w:val="32"/>
        </w:rPr>
        <w:t>单位 201</w:t>
      </w:r>
      <w:r>
        <w:rPr>
          <w:rFonts w:hint="eastAsia" w:ascii="黑体" w:hAnsi="黑体" w:eastAsia="黑体" w:cs="黑体"/>
          <w:sz w:val="32"/>
          <w:lang w:val="en-US" w:eastAsia="zh-CN"/>
        </w:rPr>
        <w:t>7</w:t>
      </w:r>
      <w:r>
        <w:rPr>
          <w:rFonts w:ascii="黑体" w:hAnsi="黑体" w:eastAsia="黑体" w:cs="黑体"/>
          <w:sz w:val="32"/>
        </w:rPr>
        <w:t xml:space="preserve"> 年度收入支出决算总体情况说明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0"/>
        <w:jc w:val="left"/>
        <w:rPr>
          <w:rFonts w:hint="eastAsia" w:ascii="仿宋" w:hAnsi="仿宋" w:eastAsia="仿宋" w:cs="仿宋"/>
          <w:sz w:val="32"/>
          <w:lang w:eastAsia="zh-CN"/>
        </w:rPr>
      </w:pPr>
      <w:r>
        <w:rPr>
          <w:rFonts w:ascii="仿宋" w:hAnsi="仿宋" w:eastAsia="仿宋" w:cs="仿宋"/>
          <w:sz w:val="32"/>
        </w:rPr>
        <w:t>益阳市建设工程质量</w:t>
      </w:r>
      <w:r>
        <w:rPr>
          <w:rFonts w:hint="eastAsia" w:ascii="仿宋" w:hAnsi="仿宋" w:eastAsia="仿宋" w:cs="仿宋"/>
          <w:sz w:val="32"/>
          <w:lang w:eastAsia="zh-CN"/>
        </w:rPr>
        <w:t>检测中心</w:t>
      </w:r>
      <w:r>
        <w:rPr>
          <w:rFonts w:ascii="仿宋" w:hAnsi="仿宋" w:eastAsia="仿宋" w:cs="仿宋"/>
          <w:sz w:val="32"/>
        </w:rPr>
        <w:t>单位201</w:t>
      </w:r>
      <w:r>
        <w:rPr>
          <w:rFonts w:hint="eastAsia" w:ascii="仿宋" w:hAnsi="仿宋" w:eastAsia="仿宋" w:cs="仿宋"/>
          <w:sz w:val="32"/>
          <w:lang w:val="en-US" w:eastAsia="zh-CN"/>
        </w:rPr>
        <w:t>7</w:t>
      </w:r>
      <w:r>
        <w:rPr>
          <w:rFonts w:ascii="仿宋" w:hAnsi="仿宋" w:eastAsia="仿宋" w:cs="仿宋"/>
          <w:sz w:val="32"/>
        </w:rPr>
        <w:t>年度收入总计</w:t>
      </w:r>
      <w:r>
        <w:rPr>
          <w:rFonts w:hint="eastAsia" w:ascii="仿宋" w:hAnsi="仿宋" w:eastAsia="仿宋" w:cs="仿宋"/>
          <w:sz w:val="32"/>
          <w:lang w:val="en-US" w:eastAsia="zh-CN"/>
        </w:rPr>
        <w:t>1536.63</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858.52</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124.95</w:t>
      </w:r>
      <w:r>
        <w:rPr>
          <w:rFonts w:ascii="仿宋" w:hAnsi="仿宋" w:eastAsia="仿宋" w:cs="仿宋"/>
          <w:sz w:val="32"/>
        </w:rPr>
        <w:t>%</w:t>
      </w:r>
      <w:r>
        <w:rPr>
          <w:rFonts w:hint="eastAsia" w:ascii="仿宋" w:hAnsi="仿宋" w:eastAsia="仿宋" w:cs="仿宋"/>
          <w:sz w:val="32"/>
          <w:lang w:eastAsia="zh-CN"/>
        </w:rPr>
        <w:t>，</w:t>
      </w:r>
      <w:r>
        <w:rPr>
          <w:rFonts w:ascii="仿宋" w:hAnsi="仿宋" w:eastAsia="仿宋" w:cs="仿宋"/>
          <w:sz w:val="32"/>
        </w:rPr>
        <w:t>主要原因</w:t>
      </w:r>
      <w:r>
        <w:rPr>
          <w:rFonts w:hint="eastAsia" w:ascii="仿宋" w:hAnsi="仿宋" w:eastAsia="仿宋" w:cs="仿宋"/>
          <w:b w:val="0"/>
          <w:i w:val="0"/>
          <w:caps w:val="0"/>
          <w:color w:val="333333"/>
          <w:spacing w:val="0"/>
          <w:sz w:val="32"/>
          <w:szCs w:val="32"/>
          <w:shd w:val="clear" w:fill="FFFFFF"/>
          <w:lang w:eastAsia="zh-CN"/>
        </w:rPr>
        <w:t>事业收入增加；</w:t>
      </w:r>
      <w:r>
        <w:rPr>
          <w:rFonts w:ascii="仿宋" w:hAnsi="仿宋" w:eastAsia="仿宋" w:cs="仿宋"/>
          <w:sz w:val="32"/>
        </w:rPr>
        <w:t>支出总计</w:t>
      </w:r>
      <w:r>
        <w:rPr>
          <w:rFonts w:hint="eastAsia" w:ascii="仿宋" w:hAnsi="仿宋" w:eastAsia="仿宋" w:cs="仿宋"/>
          <w:sz w:val="32"/>
          <w:lang w:val="en-US" w:eastAsia="zh-CN"/>
        </w:rPr>
        <w:t>1587.88</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223.19</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12.32</w:t>
      </w:r>
      <w:r>
        <w:rPr>
          <w:rFonts w:ascii="仿宋" w:hAnsi="仿宋" w:eastAsia="仿宋" w:cs="仿宋"/>
          <w:sz w:val="32"/>
        </w:rPr>
        <w:t>%</w:t>
      </w:r>
      <w:r>
        <w:rPr>
          <w:rFonts w:hint="eastAsia" w:ascii="仿宋" w:hAnsi="仿宋" w:eastAsia="仿宋" w:cs="仿宋"/>
          <w:sz w:val="32"/>
          <w:lang w:eastAsia="zh-CN"/>
        </w:rPr>
        <w:t>，</w:t>
      </w:r>
      <w:r>
        <w:rPr>
          <w:rFonts w:ascii="仿宋" w:hAnsi="仿宋" w:eastAsia="仿宋" w:cs="仿宋"/>
          <w:sz w:val="32"/>
        </w:rPr>
        <w:t>主要原因</w:t>
      </w:r>
      <w:r>
        <w:rPr>
          <w:rFonts w:ascii="仿宋" w:hAnsi="仿宋" w:eastAsia="仿宋" w:cs="仿宋"/>
          <w:spacing w:val="0"/>
          <w:kern w:val="0"/>
          <w:sz w:val="32"/>
          <w:szCs w:val="32"/>
          <w:shd w:val="clear" w:fill="FFFFFF"/>
          <w:lang w:val="en-US" w:eastAsia="zh-CN" w:bidi="ar"/>
        </w:rPr>
        <w:t>人员经费支出减少</w:t>
      </w:r>
      <w:r>
        <w:rPr>
          <w:rFonts w:hint="eastAsia" w:ascii="仿宋" w:hAnsi="仿宋" w:eastAsia="仿宋" w:cs="仿宋"/>
          <w:sz w:val="32"/>
          <w:lang w:eastAsia="zh-CN"/>
        </w:rPr>
        <w:t>。</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二、关于益阳市建设工程质量</w:t>
      </w:r>
      <w:r>
        <w:rPr>
          <w:rFonts w:hint="eastAsia" w:ascii="黑体" w:hAnsi="黑体" w:eastAsia="黑体" w:cs="黑体"/>
          <w:sz w:val="32"/>
          <w:lang w:eastAsia="zh-CN"/>
        </w:rPr>
        <w:t>检测中心</w:t>
      </w:r>
      <w:r>
        <w:rPr>
          <w:rFonts w:ascii="黑体" w:hAnsi="黑体" w:eastAsia="黑体" w:cs="黑体"/>
          <w:sz w:val="32"/>
        </w:rPr>
        <w:t>单位201</w:t>
      </w:r>
      <w:r>
        <w:rPr>
          <w:rFonts w:hint="eastAsia" w:ascii="黑体" w:hAnsi="黑体" w:eastAsia="黑体" w:cs="黑体"/>
          <w:sz w:val="32"/>
          <w:lang w:val="en-US" w:eastAsia="zh-CN"/>
        </w:rPr>
        <w:t>7</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年度收入合计</w:t>
      </w:r>
      <w:r>
        <w:rPr>
          <w:rFonts w:hint="eastAsia" w:ascii="仿宋" w:hAnsi="仿宋" w:eastAsia="仿宋" w:cs="仿宋"/>
          <w:sz w:val="32"/>
          <w:lang w:val="en-US" w:eastAsia="zh-CN"/>
        </w:rPr>
        <w:t>1536.63</w:t>
      </w:r>
      <w:r>
        <w:rPr>
          <w:rFonts w:ascii="仿宋" w:hAnsi="仿宋" w:eastAsia="仿宋" w:cs="仿宋"/>
          <w:sz w:val="32"/>
        </w:rPr>
        <w:t>万元，其中：财政拨款收入</w:t>
      </w:r>
      <w:r>
        <w:rPr>
          <w:rFonts w:hint="eastAsia" w:ascii="仿宋" w:hAnsi="仿宋" w:eastAsia="仿宋" w:cs="仿宋"/>
          <w:sz w:val="32"/>
          <w:lang w:val="en-US" w:eastAsia="zh-CN"/>
        </w:rPr>
        <w:t>5.75</w:t>
      </w:r>
      <w:r>
        <w:rPr>
          <w:rFonts w:ascii="仿宋" w:hAnsi="仿宋" w:eastAsia="仿宋" w:cs="仿宋"/>
          <w:sz w:val="32"/>
        </w:rPr>
        <w:t>万元，占</w:t>
      </w:r>
      <w:r>
        <w:rPr>
          <w:rFonts w:hint="eastAsia" w:ascii="仿宋" w:hAnsi="仿宋" w:eastAsia="仿宋" w:cs="仿宋"/>
          <w:sz w:val="32"/>
          <w:lang w:val="en-US" w:eastAsia="zh-CN"/>
        </w:rPr>
        <w:t>0.37</w:t>
      </w:r>
      <w:r>
        <w:rPr>
          <w:rFonts w:ascii="仿宋" w:hAnsi="仿宋" w:eastAsia="仿宋" w:cs="仿宋"/>
          <w:sz w:val="32"/>
        </w:rPr>
        <w:t>%；</w:t>
      </w:r>
      <w:r>
        <w:rPr>
          <w:rFonts w:hint="eastAsia" w:ascii="仿宋" w:hAnsi="仿宋" w:eastAsia="仿宋" w:cs="仿宋"/>
          <w:b w:val="0"/>
          <w:i w:val="0"/>
          <w:caps w:val="0"/>
          <w:color w:val="000000"/>
          <w:spacing w:val="0"/>
          <w:sz w:val="32"/>
          <w:szCs w:val="32"/>
          <w:shd w:val="clear" w:fill="FFFFFF"/>
          <w:lang w:eastAsia="zh-CN"/>
        </w:rPr>
        <w:t>事业收入</w:t>
      </w:r>
      <w:r>
        <w:rPr>
          <w:rFonts w:hint="eastAsia" w:ascii="仿宋" w:hAnsi="仿宋" w:eastAsia="仿宋" w:cs="仿宋"/>
          <w:sz w:val="32"/>
          <w:lang w:val="en-US" w:eastAsia="zh-CN"/>
        </w:rPr>
        <w:t>1529.21</w:t>
      </w:r>
      <w:r>
        <w:rPr>
          <w:rFonts w:ascii="仿宋" w:hAnsi="仿宋" w:eastAsia="仿宋" w:cs="仿宋"/>
          <w:sz w:val="32"/>
        </w:rPr>
        <w:t>万元，占</w:t>
      </w:r>
      <w:r>
        <w:rPr>
          <w:rFonts w:hint="eastAsia" w:ascii="仿宋" w:hAnsi="仿宋" w:eastAsia="仿宋" w:cs="仿宋"/>
          <w:sz w:val="32"/>
          <w:lang w:val="en-US" w:eastAsia="zh-CN"/>
        </w:rPr>
        <w:t>99.52</w:t>
      </w:r>
      <w:r>
        <w:rPr>
          <w:rFonts w:ascii="仿宋" w:hAnsi="仿宋" w:eastAsia="仿宋" w:cs="仿宋"/>
          <w:sz w:val="32"/>
        </w:rPr>
        <w:t>%；其他收入</w:t>
      </w:r>
      <w:r>
        <w:rPr>
          <w:rFonts w:hint="eastAsia" w:ascii="仿宋" w:hAnsi="仿宋" w:eastAsia="仿宋" w:cs="仿宋"/>
          <w:sz w:val="32"/>
          <w:lang w:val="en-US" w:eastAsia="zh-CN"/>
        </w:rPr>
        <w:t>1.67</w:t>
      </w:r>
      <w:r>
        <w:rPr>
          <w:rFonts w:ascii="仿宋" w:hAnsi="仿宋" w:eastAsia="仿宋" w:cs="仿宋"/>
          <w:sz w:val="32"/>
        </w:rPr>
        <w:t>万元，占</w:t>
      </w:r>
      <w:r>
        <w:rPr>
          <w:rFonts w:hint="eastAsia" w:ascii="仿宋" w:hAnsi="仿宋" w:eastAsia="仿宋" w:cs="仿宋"/>
          <w:sz w:val="32"/>
          <w:lang w:val="en-US" w:eastAsia="zh-CN"/>
        </w:rPr>
        <w:t>0.11</w:t>
      </w:r>
      <w:r>
        <w:rPr>
          <w:rFonts w:ascii="仿宋" w:hAnsi="仿宋" w:eastAsia="仿宋" w:cs="仿宋"/>
          <w:sz w:val="32"/>
        </w:rPr>
        <w:t>%</w:t>
      </w:r>
      <w:r>
        <w:rPr>
          <w:rFonts w:hint="eastAsia" w:ascii="仿宋" w:hAnsi="仿宋" w:eastAsia="仿宋" w:cs="仿宋"/>
          <w:sz w:val="32"/>
          <w:lang w:eastAsia="zh-CN"/>
        </w:rPr>
        <w:t>。</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三、关于益阳市建设工程质量</w:t>
      </w:r>
      <w:r>
        <w:rPr>
          <w:rFonts w:hint="eastAsia" w:ascii="黑体" w:hAnsi="黑体" w:eastAsia="黑体" w:cs="黑体"/>
          <w:sz w:val="32"/>
          <w:lang w:eastAsia="zh-CN"/>
        </w:rPr>
        <w:t>检测中心</w:t>
      </w:r>
      <w:r>
        <w:rPr>
          <w:rFonts w:ascii="黑体" w:hAnsi="黑体" w:eastAsia="黑体" w:cs="黑体"/>
          <w:sz w:val="32"/>
        </w:rPr>
        <w:t>单位201</w:t>
      </w:r>
      <w:r>
        <w:rPr>
          <w:rFonts w:hint="eastAsia" w:ascii="黑体" w:hAnsi="黑体" w:eastAsia="黑体" w:cs="黑体"/>
          <w:sz w:val="32"/>
          <w:lang w:val="en-US" w:eastAsia="zh-CN"/>
        </w:rPr>
        <w:t>7</w:t>
      </w:r>
      <w:r>
        <w:rPr>
          <w:rFonts w:ascii="黑体" w:hAnsi="黑体" w:eastAsia="黑体" w:cs="黑体"/>
          <w:sz w:val="32"/>
        </w:rPr>
        <w:t xml:space="preserve"> 年度支出决算情况说明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年度支出合计</w:t>
      </w:r>
      <w:r>
        <w:rPr>
          <w:rFonts w:hint="eastAsia" w:ascii="仿宋" w:hAnsi="仿宋" w:eastAsia="仿宋" w:cs="仿宋"/>
          <w:sz w:val="32"/>
          <w:lang w:val="en-US" w:eastAsia="zh-CN"/>
        </w:rPr>
        <w:t>1587.88</w:t>
      </w:r>
      <w:r>
        <w:rPr>
          <w:rFonts w:ascii="仿宋" w:hAnsi="仿宋" w:eastAsia="仿宋" w:cs="仿宋"/>
          <w:sz w:val="32"/>
        </w:rPr>
        <w:t>万元，</w:t>
      </w:r>
      <w:r>
        <w:rPr>
          <w:rFonts w:ascii="仿宋" w:hAnsi="仿宋" w:eastAsia="仿宋" w:cs="仿宋"/>
          <w:b w:val="0"/>
          <w:i w:val="0"/>
          <w:caps w:val="0"/>
          <w:color w:val="333333"/>
          <w:spacing w:val="0"/>
          <w:sz w:val="32"/>
          <w:szCs w:val="32"/>
          <w:shd w:val="clear" w:fill="FFFFFF"/>
        </w:rPr>
        <w:t>其中：基本支出</w:t>
      </w:r>
      <w:r>
        <w:rPr>
          <w:rFonts w:hint="eastAsia" w:ascii="仿宋" w:hAnsi="仿宋" w:eastAsia="仿宋" w:cs="仿宋"/>
          <w:b w:val="0"/>
          <w:i w:val="0"/>
          <w:caps w:val="0"/>
          <w:color w:val="333333"/>
          <w:spacing w:val="0"/>
          <w:sz w:val="32"/>
          <w:szCs w:val="32"/>
          <w:shd w:val="clear" w:fill="FFFFFF"/>
          <w:lang w:val="en-US" w:eastAsia="zh-CN"/>
        </w:rPr>
        <w:t>1187.88</w:t>
      </w:r>
      <w:r>
        <w:rPr>
          <w:rFonts w:hint="eastAsia" w:ascii="仿宋" w:hAnsi="仿宋" w:eastAsia="仿宋" w:cs="仿宋"/>
          <w:b w:val="0"/>
          <w:i w:val="0"/>
          <w:caps w:val="0"/>
          <w:color w:val="333333"/>
          <w:spacing w:val="0"/>
          <w:sz w:val="32"/>
          <w:szCs w:val="32"/>
          <w:shd w:val="clear" w:fill="FFFFFF"/>
        </w:rPr>
        <w:t>万元，占</w:t>
      </w:r>
      <w:r>
        <w:rPr>
          <w:rFonts w:hint="eastAsia" w:ascii="仿宋" w:hAnsi="仿宋" w:eastAsia="仿宋" w:cs="仿宋"/>
          <w:b w:val="0"/>
          <w:i w:val="0"/>
          <w:caps w:val="0"/>
          <w:color w:val="333333"/>
          <w:spacing w:val="0"/>
          <w:sz w:val="32"/>
          <w:szCs w:val="32"/>
          <w:shd w:val="clear" w:fill="FFFFFF"/>
          <w:lang w:val="en-US" w:eastAsia="zh-CN"/>
        </w:rPr>
        <w:t>74.81</w:t>
      </w:r>
      <w:r>
        <w:rPr>
          <w:rFonts w:hint="eastAsia" w:ascii="仿宋" w:hAnsi="仿宋" w:eastAsia="仿宋" w:cs="仿宋"/>
          <w:b w:val="0"/>
          <w:i w:val="0"/>
          <w:caps w:val="0"/>
          <w:color w:val="333333"/>
          <w:spacing w:val="0"/>
          <w:sz w:val="32"/>
          <w:szCs w:val="32"/>
          <w:shd w:val="clear" w:fill="FFFFFF"/>
        </w:rPr>
        <w:t>%；</w:t>
      </w:r>
      <w:r>
        <w:rPr>
          <w:rFonts w:ascii="仿宋" w:hAnsi="仿宋" w:eastAsia="仿宋" w:cs="仿宋"/>
          <w:spacing w:val="0"/>
          <w:kern w:val="0"/>
          <w:sz w:val="32"/>
          <w:szCs w:val="32"/>
          <w:shd w:val="clear" w:fill="FFFFFF"/>
          <w:lang w:val="en-US" w:eastAsia="zh-CN" w:bidi="ar"/>
        </w:rPr>
        <w:t>上缴上级支出</w:t>
      </w:r>
      <w:r>
        <w:rPr>
          <w:rFonts w:hint="eastAsia" w:ascii="仿宋" w:hAnsi="仿宋" w:eastAsia="仿宋" w:cs="仿宋"/>
          <w:spacing w:val="0"/>
          <w:kern w:val="0"/>
          <w:sz w:val="32"/>
          <w:szCs w:val="32"/>
          <w:shd w:val="clear" w:fill="FFFFFF"/>
          <w:lang w:val="en-US" w:eastAsia="zh-CN" w:bidi="ar"/>
        </w:rPr>
        <w:t>4</w:t>
      </w:r>
      <w:r>
        <w:rPr>
          <w:rFonts w:ascii="仿宋" w:hAnsi="仿宋" w:eastAsia="仿宋" w:cs="仿宋"/>
          <w:spacing w:val="0"/>
          <w:kern w:val="0"/>
          <w:sz w:val="32"/>
          <w:szCs w:val="32"/>
          <w:shd w:val="clear" w:fill="FFFFFF"/>
          <w:lang w:val="en-US" w:eastAsia="zh-CN" w:bidi="ar"/>
        </w:rPr>
        <w:t>00万元，占</w:t>
      </w:r>
      <w:r>
        <w:rPr>
          <w:rFonts w:hint="eastAsia" w:ascii="仿宋" w:hAnsi="仿宋" w:eastAsia="仿宋" w:cs="仿宋"/>
          <w:spacing w:val="0"/>
          <w:kern w:val="0"/>
          <w:sz w:val="32"/>
          <w:szCs w:val="32"/>
          <w:shd w:val="clear" w:fill="FFFFFF"/>
          <w:lang w:val="en-US" w:eastAsia="zh-CN" w:bidi="ar"/>
        </w:rPr>
        <w:t>25.19</w:t>
      </w:r>
      <w:r>
        <w:rPr>
          <w:rFonts w:ascii="仿宋" w:hAnsi="仿宋" w:eastAsia="仿宋" w:cs="仿宋"/>
          <w:spacing w:val="0"/>
          <w:kern w:val="0"/>
          <w:sz w:val="32"/>
          <w:szCs w:val="32"/>
          <w:shd w:val="clear" w:fill="FFFFFF"/>
          <w:lang w:val="en-US" w:eastAsia="zh-CN" w:bidi="ar"/>
        </w:rPr>
        <w:t>%</w:t>
      </w:r>
      <w:r>
        <w:rPr>
          <w:rFonts w:hint="eastAsia" w:ascii="仿宋" w:hAnsi="仿宋" w:eastAsia="仿宋" w:cs="仿宋"/>
          <w:spacing w:val="0"/>
          <w:kern w:val="0"/>
          <w:sz w:val="32"/>
          <w:szCs w:val="32"/>
          <w:shd w:val="clear" w:fill="FFFFFF"/>
          <w:lang w:val="en-US" w:eastAsia="zh-CN" w:bidi="ar"/>
        </w:rPr>
        <w:t>。</w:t>
      </w:r>
    </w:p>
    <w:p>
      <w:pPr>
        <w:ind w:firstLine="640"/>
        <w:jc w:val="left"/>
        <w:rPr>
          <w:rFonts w:ascii="黑体" w:hAnsi="黑体" w:eastAsia="黑体" w:cs="黑体"/>
          <w:sz w:val="32"/>
        </w:rPr>
      </w:pPr>
      <w:r>
        <w:rPr>
          <w:rFonts w:ascii="黑体" w:hAnsi="黑体" w:eastAsia="黑体" w:cs="黑体"/>
          <w:sz w:val="32"/>
        </w:rPr>
        <w:t xml:space="preserve"> 四、关于益阳市建设工程质量</w:t>
      </w:r>
      <w:r>
        <w:rPr>
          <w:rFonts w:hint="eastAsia" w:ascii="黑体" w:hAnsi="黑体" w:eastAsia="黑体" w:cs="黑体"/>
          <w:sz w:val="32"/>
          <w:lang w:eastAsia="zh-CN"/>
        </w:rPr>
        <w:t>检测中心</w:t>
      </w:r>
      <w:r>
        <w:rPr>
          <w:rFonts w:ascii="黑体" w:hAnsi="黑体" w:eastAsia="黑体" w:cs="黑体"/>
          <w:sz w:val="32"/>
        </w:rPr>
        <w:t>单位201</w:t>
      </w:r>
      <w:r>
        <w:rPr>
          <w:rFonts w:hint="eastAsia" w:ascii="黑体" w:hAnsi="黑体" w:eastAsia="黑体" w:cs="黑体"/>
          <w:sz w:val="32"/>
          <w:lang w:val="en-US" w:eastAsia="zh-CN"/>
        </w:rPr>
        <w:t>7</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201</w:t>
      </w:r>
      <w:r>
        <w:rPr>
          <w:rFonts w:hint="eastAsia" w:ascii="仿宋" w:hAnsi="仿宋" w:eastAsia="仿宋" w:cs="仿宋"/>
          <w:sz w:val="32"/>
          <w:lang w:val="en-US" w:eastAsia="zh-CN"/>
        </w:rPr>
        <w:t>7</w:t>
      </w:r>
      <w:r>
        <w:rPr>
          <w:rFonts w:ascii="仿宋" w:hAnsi="仿宋" w:eastAsia="仿宋" w:cs="仿宋"/>
          <w:sz w:val="32"/>
        </w:rPr>
        <w:t xml:space="preserve"> 年度财政拨款收入总计</w:t>
      </w:r>
      <w:r>
        <w:rPr>
          <w:rFonts w:hint="eastAsia" w:ascii="仿宋" w:hAnsi="仿宋" w:eastAsia="仿宋" w:cs="仿宋"/>
          <w:sz w:val="32"/>
          <w:lang w:val="en-US" w:eastAsia="zh-CN"/>
        </w:rPr>
        <w:t>5.75</w:t>
      </w:r>
      <w:r>
        <w:rPr>
          <w:rFonts w:ascii="仿宋" w:hAnsi="仿宋" w:eastAsia="仿宋" w:cs="仿宋"/>
          <w:sz w:val="32"/>
        </w:rPr>
        <w:t>万元，比上年同期增加</w:t>
      </w:r>
      <w:r>
        <w:rPr>
          <w:rFonts w:hint="eastAsia" w:ascii="仿宋" w:hAnsi="仿宋" w:eastAsia="仿宋" w:cs="仿宋"/>
          <w:sz w:val="32"/>
          <w:lang w:val="en-US" w:eastAsia="zh-CN"/>
        </w:rPr>
        <w:t>2.94</w:t>
      </w:r>
      <w:r>
        <w:rPr>
          <w:rFonts w:ascii="仿宋" w:hAnsi="仿宋" w:eastAsia="仿宋" w:cs="仿宋"/>
          <w:sz w:val="32"/>
        </w:rPr>
        <w:t>万元，增长</w:t>
      </w:r>
      <w:r>
        <w:rPr>
          <w:rFonts w:hint="eastAsia" w:ascii="仿宋" w:hAnsi="仿宋" w:eastAsia="仿宋" w:cs="仿宋"/>
          <w:sz w:val="32"/>
          <w:lang w:val="en-US" w:eastAsia="zh-CN"/>
        </w:rPr>
        <w:t>104.63</w:t>
      </w:r>
      <w:r>
        <w:rPr>
          <w:rFonts w:ascii="仿宋" w:hAnsi="仿宋" w:eastAsia="仿宋" w:cs="仿宋"/>
          <w:sz w:val="32"/>
        </w:rPr>
        <w:t>%；财政拨款支出总计</w:t>
      </w:r>
      <w:r>
        <w:rPr>
          <w:rFonts w:hint="eastAsia" w:ascii="仿宋" w:hAnsi="仿宋" w:eastAsia="仿宋" w:cs="仿宋"/>
          <w:sz w:val="32"/>
          <w:lang w:val="en-US" w:eastAsia="zh-CN"/>
        </w:rPr>
        <w:t>5.48</w:t>
      </w:r>
      <w:r>
        <w:rPr>
          <w:rFonts w:ascii="仿宋" w:hAnsi="仿宋" w:eastAsia="仿宋" w:cs="仿宋"/>
          <w:sz w:val="32"/>
        </w:rPr>
        <w:t>万元，比上年同期增加</w:t>
      </w:r>
      <w:r>
        <w:rPr>
          <w:rFonts w:hint="eastAsia" w:ascii="仿宋" w:hAnsi="仿宋" w:eastAsia="仿宋" w:cs="仿宋"/>
          <w:sz w:val="32"/>
          <w:lang w:val="en-US" w:eastAsia="zh-CN"/>
        </w:rPr>
        <w:t>3.48</w:t>
      </w:r>
      <w:r>
        <w:rPr>
          <w:rFonts w:ascii="仿宋" w:hAnsi="仿宋" w:eastAsia="仿宋" w:cs="仿宋"/>
          <w:sz w:val="32"/>
        </w:rPr>
        <w:t>万元，增长</w:t>
      </w:r>
      <w:r>
        <w:rPr>
          <w:rFonts w:hint="eastAsia" w:ascii="仿宋" w:hAnsi="仿宋" w:eastAsia="仿宋" w:cs="仿宋"/>
          <w:sz w:val="32"/>
          <w:lang w:val="en-US" w:eastAsia="zh-CN"/>
        </w:rPr>
        <w:t>174.00</w:t>
      </w:r>
      <w:r>
        <w:rPr>
          <w:rFonts w:ascii="仿宋" w:hAnsi="仿宋" w:eastAsia="仿宋" w:cs="仿宋"/>
          <w:sz w:val="32"/>
        </w:rPr>
        <w:t>%。主要原因</w:t>
      </w:r>
      <w:r>
        <w:rPr>
          <w:rFonts w:hint="eastAsia" w:ascii="仿宋" w:hAnsi="仿宋" w:eastAsia="仿宋" w:cs="仿宋"/>
          <w:sz w:val="32"/>
          <w:lang w:eastAsia="zh-CN"/>
        </w:rPr>
        <w:t>基层党组织活动经费</w:t>
      </w:r>
      <w:r>
        <w:rPr>
          <w:rFonts w:hint="eastAsia" w:ascii="仿宋" w:hAnsi="仿宋" w:eastAsia="仿宋" w:cs="仿宋"/>
          <w:b w:val="0"/>
          <w:i w:val="0"/>
          <w:caps w:val="0"/>
          <w:color w:val="333333"/>
          <w:spacing w:val="0"/>
          <w:sz w:val="32"/>
          <w:szCs w:val="32"/>
          <w:shd w:val="clear" w:fill="FFFFFF"/>
          <w:lang w:eastAsia="zh-CN"/>
        </w:rPr>
        <w:t>。</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五、关于益阳市建设工程质量</w:t>
      </w:r>
      <w:r>
        <w:rPr>
          <w:rFonts w:hint="eastAsia" w:ascii="黑体" w:hAnsi="黑体" w:eastAsia="黑体" w:cs="黑体"/>
          <w:sz w:val="32"/>
          <w:lang w:eastAsia="zh-CN"/>
        </w:rPr>
        <w:t>检测中心</w:t>
      </w:r>
      <w:r>
        <w:rPr>
          <w:rFonts w:ascii="黑体" w:hAnsi="黑体" w:eastAsia="黑体" w:cs="黑体"/>
          <w:sz w:val="32"/>
        </w:rPr>
        <w:t>单位201</w:t>
      </w:r>
      <w:r>
        <w:rPr>
          <w:rFonts w:hint="eastAsia" w:ascii="黑体" w:hAnsi="黑体" w:eastAsia="黑体" w:cs="黑体"/>
          <w:sz w:val="32"/>
          <w:lang w:val="en-US" w:eastAsia="zh-CN"/>
        </w:rPr>
        <w:t>7</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5.75</w:t>
      </w:r>
      <w:r>
        <w:rPr>
          <w:rFonts w:ascii="仿宋" w:hAnsi="仿宋" w:eastAsia="仿宋" w:cs="仿宋"/>
          <w:sz w:val="32"/>
        </w:rPr>
        <w:t>万元，比上年同期增加</w:t>
      </w:r>
      <w:r>
        <w:rPr>
          <w:rFonts w:hint="eastAsia" w:ascii="仿宋" w:hAnsi="仿宋" w:eastAsia="仿宋" w:cs="仿宋"/>
          <w:sz w:val="32"/>
          <w:lang w:val="en-US" w:eastAsia="zh-CN"/>
        </w:rPr>
        <w:t>2.94</w:t>
      </w:r>
      <w:r>
        <w:rPr>
          <w:rFonts w:ascii="仿宋" w:hAnsi="仿宋" w:eastAsia="仿宋" w:cs="仿宋"/>
          <w:sz w:val="32"/>
        </w:rPr>
        <w:t>万元，增长</w:t>
      </w:r>
      <w:r>
        <w:rPr>
          <w:rFonts w:hint="eastAsia" w:ascii="仿宋" w:hAnsi="仿宋" w:eastAsia="仿宋" w:cs="仿宋"/>
          <w:sz w:val="32"/>
          <w:lang w:val="en-US" w:eastAsia="zh-CN"/>
        </w:rPr>
        <w:t>104.63</w:t>
      </w:r>
      <w:r>
        <w:rPr>
          <w:rFonts w:ascii="仿宋" w:hAnsi="仿宋" w:eastAsia="仿宋" w:cs="仿宋"/>
          <w:sz w:val="32"/>
        </w:rPr>
        <w:t>%；一般公共预算财政拨款支出总计</w:t>
      </w:r>
      <w:r>
        <w:rPr>
          <w:rFonts w:hint="eastAsia" w:ascii="仿宋" w:hAnsi="仿宋" w:eastAsia="仿宋" w:cs="仿宋"/>
          <w:sz w:val="32"/>
          <w:lang w:val="en-US" w:eastAsia="zh-CN"/>
        </w:rPr>
        <w:t>5.48</w:t>
      </w:r>
      <w:r>
        <w:rPr>
          <w:rFonts w:ascii="仿宋" w:hAnsi="仿宋" w:eastAsia="仿宋" w:cs="仿宋"/>
          <w:sz w:val="32"/>
        </w:rPr>
        <w:t>万元，比上年同期增加</w:t>
      </w:r>
      <w:r>
        <w:rPr>
          <w:rFonts w:hint="eastAsia" w:ascii="仿宋" w:hAnsi="仿宋" w:eastAsia="仿宋" w:cs="仿宋"/>
          <w:sz w:val="32"/>
          <w:lang w:val="en-US" w:eastAsia="zh-CN"/>
        </w:rPr>
        <w:t>3.48</w:t>
      </w:r>
      <w:r>
        <w:rPr>
          <w:rFonts w:ascii="仿宋" w:hAnsi="仿宋" w:eastAsia="仿宋" w:cs="仿宋"/>
          <w:sz w:val="32"/>
        </w:rPr>
        <w:t>万元，增长</w:t>
      </w:r>
      <w:r>
        <w:rPr>
          <w:rFonts w:hint="eastAsia" w:ascii="仿宋" w:hAnsi="仿宋" w:eastAsia="仿宋" w:cs="仿宋"/>
          <w:sz w:val="32"/>
          <w:lang w:val="en-US" w:eastAsia="zh-CN"/>
        </w:rPr>
        <w:t>174.00</w:t>
      </w:r>
      <w:r>
        <w:rPr>
          <w:rFonts w:ascii="仿宋" w:hAnsi="仿宋" w:eastAsia="仿宋" w:cs="仿宋"/>
          <w:sz w:val="32"/>
        </w:rPr>
        <w:t>%。主要原因</w:t>
      </w:r>
      <w:r>
        <w:rPr>
          <w:rFonts w:hint="eastAsia" w:ascii="仿宋" w:hAnsi="仿宋" w:eastAsia="仿宋" w:cs="仿宋"/>
          <w:sz w:val="32"/>
          <w:lang w:eastAsia="zh-CN"/>
        </w:rPr>
        <w:t>基层党组织活动经费</w:t>
      </w:r>
      <w:r>
        <w:rPr>
          <w:rFonts w:hint="eastAsia" w:ascii="仿宋" w:hAnsi="仿宋" w:eastAsia="仿宋" w:cs="仿宋"/>
          <w:b w:val="0"/>
          <w:i w:val="0"/>
          <w:caps w:val="0"/>
          <w:color w:val="333333"/>
          <w:spacing w:val="0"/>
          <w:sz w:val="32"/>
          <w:szCs w:val="32"/>
          <w:shd w:val="clear" w:fill="FFFFFF"/>
          <w:lang w:eastAsia="zh-CN"/>
        </w:rPr>
        <w:t>。</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ascii="仿宋" w:hAnsi="仿宋" w:eastAsia="仿宋" w:cs="仿宋"/>
          <w:sz w:val="32"/>
        </w:rPr>
      </w:pPr>
      <w:r>
        <w:rPr>
          <w:rFonts w:ascii="仿宋" w:hAnsi="仿宋" w:eastAsia="仿宋" w:cs="仿宋"/>
          <w:sz w:val="32"/>
        </w:rPr>
        <w:t xml:space="preserve">   </w:t>
      </w:r>
      <w:r>
        <w:rPr>
          <w:rFonts w:ascii="仿宋" w:hAnsi="仿宋" w:eastAsia="仿宋" w:cs="仿宋"/>
          <w:b w:val="0"/>
          <w:i w:val="0"/>
          <w:caps w:val="0"/>
          <w:color w:val="333333"/>
          <w:spacing w:val="0"/>
          <w:sz w:val="32"/>
          <w:szCs w:val="32"/>
          <w:shd w:val="clear" w:fill="FFFFFF"/>
        </w:rPr>
        <w:t>基本</w:t>
      </w:r>
      <w:r>
        <w:rPr>
          <w:rFonts w:ascii="仿宋" w:hAnsi="仿宋" w:eastAsia="仿宋" w:cs="仿宋"/>
          <w:sz w:val="32"/>
        </w:rPr>
        <w:t>支出</w:t>
      </w:r>
      <w:r>
        <w:rPr>
          <w:rFonts w:hint="eastAsia" w:ascii="仿宋" w:hAnsi="仿宋" w:eastAsia="仿宋" w:cs="仿宋"/>
          <w:sz w:val="32"/>
          <w:lang w:val="en-US" w:eastAsia="zh-CN"/>
        </w:rPr>
        <w:t>5.48</w:t>
      </w:r>
      <w:r>
        <w:rPr>
          <w:rFonts w:ascii="仿宋" w:hAnsi="仿宋" w:eastAsia="仿宋" w:cs="仿宋"/>
          <w:sz w:val="32"/>
        </w:rPr>
        <w:t>万元，</w:t>
      </w:r>
      <w:r>
        <w:rPr>
          <w:rFonts w:ascii="仿宋" w:hAnsi="仿宋" w:eastAsia="仿宋" w:cs="仿宋"/>
          <w:b w:val="0"/>
          <w:i w:val="0"/>
          <w:caps w:val="0"/>
          <w:color w:val="333333"/>
          <w:spacing w:val="0"/>
          <w:sz w:val="32"/>
          <w:szCs w:val="32"/>
          <w:shd w:val="clear" w:fill="FFFFFF"/>
        </w:rPr>
        <w:t>占</w:t>
      </w:r>
      <w:r>
        <w:rPr>
          <w:rFonts w:hint="eastAsia" w:ascii="仿宋" w:hAnsi="仿宋" w:eastAsia="仿宋" w:cs="仿宋"/>
          <w:b w:val="0"/>
          <w:i w:val="0"/>
          <w:caps w:val="0"/>
          <w:color w:val="333333"/>
          <w:spacing w:val="0"/>
          <w:sz w:val="32"/>
          <w:szCs w:val="32"/>
          <w:shd w:val="clear" w:fill="FFFFFF"/>
        </w:rPr>
        <w:t>100%，无项目支出。</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hint="eastAsia" w:ascii="仿宋" w:hAnsi="仿宋" w:eastAsia="仿宋" w:cs="仿宋"/>
          <w:b w:val="0"/>
          <w:i w:val="0"/>
          <w:caps w:val="0"/>
          <w:color w:val="333333"/>
          <w:spacing w:val="0"/>
          <w:sz w:val="32"/>
          <w:szCs w:val="32"/>
          <w:shd w:val="clear" w:fill="FFFFFF"/>
        </w:rPr>
      </w:pPr>
      <w:r>
        <w:rPr>
          <w:rFonts w:ascii="仿宋" w:hAnsi="仿宋" w:eastAsia="仿宋" w:cs="仿宋"/>
          <w:sz w:val="32"/>
        </w:rPr>
        <w:t>1.</w:t>
      </w:r>
      <w:r>
        <w:rPr>
          <w:rFonts w:ascii="仿宋" w:hAnsi="仿宋" w:eastAsia="仿宋" w:cs="仿宋"/>
          <w:b w:val="0"/>
          <w:i w:val="0"/>
          <w:caps w:val="0"/>
          <w:color w:val="333333"/>
          <w:spacing w:val="0"/>
          <w:sz w:val="32"/>
          <w:szCs w:val="32"/>
          <w:shd w:val="clear" w:fill="FFFFFF"/>
        </w:rPr>
        <w:t>工程建设管理</w:t>
      </w:r>
      <w:r>
        <w:rPr>
          <w:rFonts w:hint="eastAsia" w:ascii="仿宋" w:hAnsi="仿宋" w:eastAsia="仿宋" w:cs="仿宋"/>
          <w:b w:val="0"/>
          <w:i w:val="0"/>
          <w:caps w:val="0"/>
          <w:color w:val="333333"/>
          <w:spacing w:val="0"/>
          <w:sz w:val="32"/>
          <w:szCs w:val="32"/>
          <w:shd w:val="clear" w:fill="FFFFFF"/>
        </w:rPr>
        <w:t>财政拨款支出</w:t>
      </w:r>
      <w:r>
        <w:rPr>
          <w:rFonts w:hint="eastAsia" w:ascii="仿宋" w:hAnsi="仿宋" w:eastAsia="仿宋" w:cs="仿宋"/>
          <w:b w:val="0"/>
          <w:i w:val="0"/>
          <w:caps w:val="0"/>
          <w:color w:val="333333"/>
          <w:spacing w:val="0"/>
          <w:sz w:val="32"/>
          <w:szCs w:val="32"/>
          <w:shd w:val="clear" w:fill="FFFFFF"/>
          <w:lang w:val="en-US" w:eastAsia="zh-CN"/>
        </w:rPr>
        <w:t>4.67</w:t>
      </w:r>
      <w:r>
        <w:rPr>
          <w:rFonts w:hint="eastAsia" w:ascii="仿宋" w:hAnsi="仿宋" w:eastAsia="仿宋" w:cs="仿宋"/>
          <w:b w:val="0"/>
          <w:i w:val="0"/>
          <w:caps w:val="0"/>
          <w:color w:val="333333"/>
          <w:spacing w:val="0"/>
          <w:sz w:val="32"/>
          <w:szCs w:val="32"/>
          <w:shd w:val="clear" w:fill="FFFFFF"/>
        </w:rPr>
        <w:t>万元，主要用于工资福利支出、对个人和家庭的补助。</w:t>
      </w:r>
    </w:p>
    <w:p>
      <w:pPr>
        <w:ind w:firstLine="640"/>
        <w:jc w:val="left"/>
        <w:rPr>
          <w:rFonts w:hint="eastAsia" w:ascii="仿宋" w:hAnsi="仿宋" w:eastAsia="仿宋" w:cs="仿宋"/>
          <w:b w:val="0"/>
          <w:i w:val="0"/>
          <w:caps w:val="0"/>
          <w:color w:val="333333"/>
          <w:spacing w:val="0"/>
          <w:sz w:val="32"/>
          <w:szCs w:val="32"/>
          <w:shd w:val="clear" w:fill="FFFFFF"/>
        </w:rPr>
      </w:pPr>
      <w:r>
        <w:rPr>
          <w:rFonts w:ascii="仿宋" w:hAnsi="仿宋" w:eastAsia="仿宋" w:cs="仿宋"/>
          <w:sz w:val="32"/>
        </w:rPr>
        <w:t>2.</w:t>
      </w:r>
      <w:r>
        <w:rPr>
          <w:rFonts w:hint="eastAsia" w:ascii="仿宋" w:hAnsi="仿宋" w:eastAsia="仿宋" w:cs="仿宋"/>
          <w:b w:val="0"/>
          <w:i w:val="0"/>
          <w:caps w:val="0"/>
          <w:color w:val="333333"/>
          <w:spacing w:val="0"/>
          <w:sz w:val="32"/>
          <w:szCs w:val="32"/>
          <w:shd w:val="clear" w:fill="FFFFFF"/>
          <w:lang w:eastAsia="zh-CN"/>
        </w:rPr>
        <w:t>其他社会保障和就业支出</w:t>
      </w:r>
      <w:r>
        <w:rPr>
          <w:rFonts w:hint="eastAsia" w:ascii="仿宋" w:hAnsi="仿宋" w:eastAsia="仿宋" w:cs="仿宋"/>
          <w:b w:val="0"/>
          <w:i w:val="0"/>
          <w:caps w:val="0"/>
          <w:color w:val="333333"/>
          <w:spacing w:val="0"/>
          <w:sz w:val="32"/>
          <w:szCs w:val="32"/>
          <w:shd w:val="clear" w:fill="FFFFFF"/>
          <w:lang w:val="en-US" w:eastAsia="zh-CN"/>
        </w:rPr>
        <w:t>0.81</w:t>
      </w:r>
      <w:r>
        <w:rPr>
          <w:rFonts w:hint="eastAsia" w:ascii="仿宋" w:hAnsi="仿宋" w:eastAsia="仿宋" w:cs="仿宋"/>
          <w:b w:val="0"/>
          <w:i w:val="0"/>
          <w:caps w:val="0"/>
          <w:color w:val="333333"/>
          <w:spacing w:val="0"/>
          <w:sz w:val="32"/>
          <w:szCs w:val="32"/>
          <w:shd w:val="clear" w:fill="FFFFFF"/>
        </w:rPr>
        <w:t>万元，主要用于工资福利支出。</w:t>
      </w:r>
    </w:p>
    <w:p>
      <w:pPr>
        <w:ind w:firstLine="640"/>
        <w:jc w:val="left"/>
        <w:rPr>
          <w:rFonts w:hint="eastAsia" w:ascii="仿宋" w:hAnsi="仿宋" w:eastAsia="仿宋" w:cs="仿宋"/>
          <w:b w:val="0"/>
          <w:i w:val="0"/>
          <w:caps w:val="0"/>
          <w:color w:val="333333"/>
          <w:spacing w:val="0"/>
          <w:sz w:val="32"/>
          <w:szCs w:val="32"/>
          <w:shd w:val="clear" w:fill="FFFFFF"/>
        </w:rPr>
      </w:pPr>
    </w:p>
    <w:p>
      <w:pPr>
        <w:ind w:firstLine="640"/>
        <w:jc w:val="left"/>
        <w:rPr>
          <w:rFonts w:ascii="黑体" w:hAnsi="黑体" w:eastAsia="黑体" w:cs="黑体"/>
          <w:sz w:val="32"/>
        </w:rPr>
      </w:pPr>
      <w:r>
        <w:rPr>
          <w:rFonts w:ascii="黑体" w:hAnsi="黑体" w:eastAsia="黑体" w:cs="黑体"/>
          <w:sz w:val="32"/>
        </w:rPr>
        <w:t>六、关于益阳市建设工程质量</w:t>
      </w:r>
      <w:r>
        <w:rPr>
          <w:rFonts w:hint="eastAsia" w:ascii="黑体" w:hAnsi="黑体" w:eastAsia="黑体" w:cs="黑体"/>
          <w:sz w:val="32"/>
          <w:lang w:eastAsia="zh-CN"/>
        </w:rPr>
        <w:t>检测中心</w:t>
      </w:r>
      <w:r>
        <w:rPr>
          <w:rFonts w:ascii="黑体" w:hAnsi="黑体" w:eastAsia="黑体" w:cs="黑体"/>
          <w:sz w:val="32"/>
        </w:rPr>
        <w:t>单位201</w:t>
      </w:r>
      <w:r>
        <w:rPr>
          <w:rFonts w:hint="eastAsia" w:ascii="黑体" w:hAnsi="黑体" w:eastAsia="黑体" w:cs="黑体"/>
          <w:sz w:val="32"/>
          <w:lang w:val="en-US" w:eastAsia="zh-CN"/>
        </w:rPr>
        <w:t>7</w:t>
      </w:r>
      <w:r>
        <w:rPr>
          <w:rFonts w:ascii="黑体" w:hAnsi="黑体" w:eastAsia="黑体" w:cs="黑体"/>
          <w:sz w:val="32"/>
        </w:rPr>
        <w:t>年度一般公共预算财政拨款基本支出决算情况说明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lang w:val="en-US" w:eastAsia="zh-CN"/>
        </w:rPr>
        <w:t>7</w:t>
      </w:r>
      <w:r>
        <w:rPr>
          <w:rFonts w:ascii="仿宋" w:hAnsi="仿宋" w:eastAsia="仿宋" w:cs="仿宋"/>
          <w:sz w:val="32"/>
        </w:rPr>
        <w:t>年度一般公共预算财政拨款基本支出</w:t>
      </w:r>
      <w:r>
        <w:rPr>
          <w:rFonts w:hint="eastAsia" w:ascii="仿宋" w:hAnsi="仿宋" w:eastAsia="仿宋" w:cs="仿宋"/>
          <w:sz w:val="32"/>
          <w:lang w:val="en-US" w:eastAsia="zh-CN"/>
        </w:rPr>
        <w:t>5.48</w:t>
      </w:r>
      <w:r>
        <w:rPr>
          <w:rFonts w:ascii="仿宋" w:hAnsi="仿宋" w:eastAsia="仿宋" w:cs="仿宋"/>
          <w:sz w:val="32"/>
        </w:rPr>
        <w:t>万元，其中人员经费支出</w:t>
      </w:r>
      <w:r>
        <w:rPr>
          <w:rFonts w:hint="eastAsia" w:ascii="仿宋" w:hAnsi="仿宋" w:eastAsia="仿宋" w:cs="仿宋"/>
          <w:sz w:val="32"/>
          <w:lang w:val="en-US" w:eastAsia="zh-CN"/>
        </w:rPr>
        <w:t>1.62</w:t>
      </w:r>
      <w:r>
        <w:rPr>
          <w:rFonts w:ascii="仿宋" w:hAnsi="仿宋" w:eastAsia="仿宋" w:cs="仿宋"/>
          <w:sz w:val="32"/>
        </w:rPr>
        <w:t>万元，主要包括：</w:t>
      </w:r>
      <w:r>
        <w:rPr>
          <w:rFonts w:ascii="仿宋" w:hAnsi="仿宋" w:eastAsia="仿宋" w:cs="仿宋"/>
          <w:b w:val="0"/>
          <w:i w:val="0"/>
          <w:caps w:val="0"/>
          <w:color w:val="333333"/>
          <w:spacing w:val="0"/>
          <w:sz w:val="32"/>
          <w:szCs w:val="32"/>
          <w:shd w:val="clear" w:fill="FFFFFF"/>
        </w:rPr>
        <w:t>基本工资、</w:t>
      </w:r>
      <w:r>
        <w:rPr>
          <w:rFonts w:hint="eastAsia" w:ascii="仿宋" w:hAnsi="仿宋" w:eastAsia="仿宋" w:cs="仿宋"/>
          <w:b w:val="0"/>
          <w:i w:val="0"/>
          <w:caps w:val="0"/>
          <w:color w:val="333333"/>
          <w:spacing w:val="0"/>
          <w:sz w:val="32"/>
          <w:szCs w:val="32"/>
          <w:shd w:val="clear" w:fill="FFFFFF"/>
          <w:lang w:eastAsia="zh-CN"/>
        </w:rPr>
        <w:t>对个人和家庭的补助</w:t>
      </w:r>
      <w:r>
        <w:rPr>
          <w:rFonts w:ascii="仿宋" w:hAnsi="仿宋" w:eastAsia="仿宋" w:cs="仿宋"/>
          <w:sz w:val="32"/>
        </w:rPr>
        <w:t>；公用经费支出</w:t>
      </w:r>
      <w:r>
        <w:rPr>
          <w:rFonts w:hint="eastAsia" w:ascii="仿宋" w:hAnsi="仿宋" w:eastAsia="仿宋" w:cs="仿宋"/>
          <w:sz w:val="32"/>
          <w:lang w:val="en-US" w:eastAsia="zh-CN"/>
        </w:rPr>
        <w:t>3.86</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主要包括</w:t>
      </w:r>
      <w:r>
        <w:rPr>
          <w:rFonts w:hint="eastAsia" w:ascii="仿宋" w:hAnsi="仿宋" w:eastAsia="仿宋" w:cs="仿宋"/>
          <w:sz w:val="32"/>
          <w:lang w:eastAsia="zh-CN"/>
        </w:rPr>
        <w:t>办公费、印刷费、其他商品和服务支出。</w:t>
      </w:r>
    </w:p>
    <w:p>
      <w:pPr>
        <w:numPr>
          <w:ilvl w:val="0"/>
          <w:numId w:val="3"/>
        </w:numPr>
        <w:ind w:firstLine="640"/>
        <w:jc w:val="left"/>
        <w:rPr>
          <w:rFonts w:ascii="黑体" w:hAnsi="黑体" w:eastAsia="黑体" w:cs="黑体"/>
          <w:sz w:val="32"/>
        </w:rPr>
      </w:pPr>
      <w:r>
        <w:rPr>
          <w:rFonts w:ascii="黑体" w:hAnsi="黑体" w:eastAsia="黑体" w:cs="黑体"/>
          <w:sz w:val="32"/>
        </w:rPr>
        <w:t>关于益阳市建设工程质量</w:t>
      </w:r>
      <w:r>
        <w:rPr>
          <w:rFonts w:hint="eastAsia" w:ascii="黑体" w:hAnsi="黑体" w:eastAsia="黑体" w:cs="黑体"/>
          <w:sz w:val="32"/>
          <w:lang w:eastAsia="zh-CN"/>
        </w:rPr>
        <w:t>检测中心</w:t>
      </w:r>
      <w:r>
        <w:rPr>
          <w:rFonts w:ascii="黑体" w:hAnsi="黑体" w:eastAsia="黑体" w:cs="黑体"/>
          <w:sz w:val="32"/>
        </w:rPr>
        <w:t>单位201</w:t>
      </w:r>
      <w:r>
        <w:rPr>
          <w:rFonts w:hint="eastAsia" w:ascii="黑体" w:hAnsi="黑体" w:eastAsia="黑体" w:cs="黑体"/>
          <w:sz w:val="32"/>
          <w:lang w:val="en-US" w:eastAsia="zh-CN"/>
        </w:rPr>
        <w:t>7</w:t>
      </w:r>
      <w:r>
        <w:rPr>
          <w:rFonts w:ascii="黑体" w:hAnsi="黑体" w:eastAsia="黑体" w:cs="黑体"/>
          <w:sz w:val="32"/>
        </w:rPr>
        <w:t>年度政府性基金预算财政拨款支出决算情况说明</w:t>
      </w:r>
    </w:p>
    <w:p>
      <w:pPr>
        <w:numPr>
          <w:ilvl w:val="0"/>
          <w:numId w:val="0"/>
        </w:numPr>
        <w:jc w:val="left"/>
        <w:rPr>
          <w:rFonts w:ascii="黑体" w:hAnsi="黑体" w:eastAsia="黑体" w:cs="黑体"/>
          <w:sz w:val="32"/>
        </w:rPr>
      </w:pPr>
      <w:r>
        <w:rPr>
          <w:rFonts w:ascii="仿宋" w:hAnsi="仿宋" w:eastAsia="仿宋" w:cs="仿宋"/>
          <w:b w:val="0"/>
          <w:i w:val="0"/>
          <w:caps w:val="0"/>
          <w:color w:val="333333"/>
          <w:spacing w:val="0"/>
          <w:sz w:val="32"/>
          <w:szCs w:val="32"/>
          <w:shd w:val="clear" w:fill="FFFFFF"/>
        </w:rPr>
        <w:t>益阳市</w:t>
      </w:r>
      <w:r>
        <w:rPr>
          <w:rFonts w:hint="eastAsia" w:ascii="仿宋" w:hAnsi="仿宋" w:eastAsia="仿宋" w:cs="仿宋"/>
          <w:b w:val="0"/>
          <w:i w:val="0"/>
          <w:caps w:val="0"/>
          <w:color w:val="000000"/>
          <w:spacing w:val="0"/>
          <w:sz w:val="32"/>
          <w:szCs w:val="32"/>
          <w:shd w:val="clear" w:fill="FFFFFF"/>
        </w:rPr>
        <w:t>建设工程质量</w:t>
      </w:r>
      <w:r>
        <w:rPr>
          <w:rFonts w:hint="eastAsia" w:ascii="仿宋" w:hAnsi="仿宋" w:eastAsia="仿宋" w:cs="仿宋"/>
          <w:b w:val="0"/>
          <w:i w:val="0"/>
          <w:caps w:val="0"/>
          <w:color w:val="000000"/>
          <w:spacing w:val="0"/>
          <w:sz w:val="32"/>
          <w:szCs w:val="32"/>
          <w:shd w:val="clear" w:fill="FFFFFF"/>
          <w:lang w:eastAsia="zh-CN"/>
        </w:rPr>
        <w:t>检测中心</w:t>
      </w:r>
      <w:r>
        <w:rPr>
          <w:rFonts w:hint="eastAsia" w:ascii="仿宋" w:hAnsi="仿宋" w:eastAsia="仿宋" w:cs="仿宋"/>
          <w:b w:val="0"/>
          <w:i w:val="0"/>
          <w:caps w:val="0"/>
          <w:color w:val="000000"/>
          <w:spacing w:val="0"/>
          <w:sz w:val="32"/>
          <w:szCs w:val="32"/>
          <w:shd w:val="clear" w:fill="FFFFFF"/>
        </w:rPr>
        <w:t>201</w:t>
      </w:r>
      <w:r>
        <w:rPr>
          <w:rFonts w:hint="eastAsia" w:ascii="仿宋" w:hAnsi="仿宋" w:eastAsia="仿宋" w:cs="仿宋"/>
          <w:b w:val="0"/>
          <w:i w:val="0"/>
          <w:caps w:val="0"/>
          <w:color w:val="000000"/>
          <w:spacing w:val="0"/>
          <w:sz w:val="32"/>
          <w:szCs w:val="32"/>
          <w:shd w:val="clear" w:fill="FFFFFF"/>
          <w:lang w:val="en-US" w:eastAsia="zh-CN"/>
        </w:rPr>
        <w:t>7</w:t>
      </w:r>
      <w:r>
        <w:rPr>
          <w:rFonts w:hint="eastAsia" w:ascii="仿宋" w:hAnsi="仿宋" w:eastAsia="仿宋" w:cs="仿宋"/>
          <w:b w:val="0"/>
          <w:i w:val="0"/>
          <w:caps w:val="0"/>
          <w:color w:val="000000"/>
          <w:spacing w:val="0"/>
          <w:sz w:val="32"/>
          <w:szCs w:val="32"/>
          <w:shd w:val="clear" w:fill="FFFFFF"/>
        </w:rPr>
        <w:t>年度</w:t>
      </w:r>
      <w:r>
        <w:rPr>
          <w:rFonts w:hint="eastAsia" w:ascii="仿宋" w:hAnsi="仿宋" w:eastAsia="仿宋" w:cs="仿宋"/>
          <w:b w:val="0"/>
          <w:i w:val="0"/>
          <w:caps w:val="0"/>
          <w:color w:val="333333"/>
          <w:spacing w:val="0"/>
          <w:sz w:val="32"/>
          <w:szCs w:val="32"/>
          <w:shd w:val="clear" w:fill="FFFFFF"/>
        </w:rPr>
        <w:t>没有政府性基金财政拨款支出。</w:t>
      </w:r>
    </w:p>
    <w:p>
      <w:pPr>
        <w:numPr>
          <w:ilvl w:val="0"/>
          <w:numId w:val="3"/>
        </w:numPr>
        <w:ind w:left="0" w:leftChars="0" w:firstLine="640" w:firstLineChars="0"/>
        <w:jc w:val="left"/>
        <w:rPr>
          <w:rFonts w:ascii="黑体" w:hAnsi="黑体" w:eastAsia="黑体" w:cs="黑体"/>
          <w:sz w:val="32"/>
        </w:rPr>
      </w:pPr>
      <w:r>
        <w:rPr>
          <w:rFonts w:ascii="黑体" w:hAnsi="黑体" w:eastAsia="黑体" w:cs="黑体"/>
          <w:sz w:val="32"/>
        </w:rPr>
        <w:t>关于益阳市建设工程质量</w:t>
      </w:r>
      <w:r>
        <w:rPr>
          <w:rFonts w:hint="eastAsia" w:ascii="黑体" w:hAnsi="黑体" w:eastAsia="黑体" w:cs="黑体"/>
          <w:sz w:val="32"/>
          <w:lang w:eastAsia="zh-CN"/>
        </w:rPr>
        <w:t>检测中心</w:t>
      </w:r>
      <w:r>
        <w:rPr>
          <w:rFonts w:ascii="黑体" w:hAnsi="黑体" w:eastAsia="黑体" w:cs="黑体"/>
          <w:sz w:val="32"/>
        </w:rPr>
        <w:t>单位201</w:t>
      </w:r>
      <w:r>
        <w:rPr>
          <w:rFonts w:hint="eastAsia" w:ascii="黑体" w:hAnsi="黑体" w:eastAsia="黑体" w:cs="黑体"/>
          <w:sz w:val="32"/>
          <w:lang w:val="en-US" w:eastAsia="zh-CN"/>
        </w:rPr>
        <w:t>7</w:t>
      </w:r>
      <w:r>
        <w:rPr>
          <w:rFonts w:ascii="黑体" w:hAnsi="黑体" w:eastAsia="黑体" w:cs="黑体"/>
          <w:sz w:val="32"/>
        </w:rPr>
        <w:t>年度一般公共预算财政拨款“三公”经费支出决算情况说明</w:t>
      </w:r>
    </w:p>
    <w:p>
      <w:pPr>
        <w:numPr>
          <w:ilvl w:val="0"/>
          <w:numId w:val="0"/>
        </w:numPr>
        <w:jc w:val="left"/>
        <w:rPr>
          <w:rFonts w:ascii="黑体" w:hAnsi="黑体" w:eastAsia="黑体" w:cs="黑体"/>
          <w:sz w:val="32"/>
        </w:rPr>
      </w:pPr>
      <w:r>
        <w:rPr>
          <w:rFonts w:ascii="仿宋" w:hAnsi="仿宋" w:eastAsia="仿宋" w:cs="仿宋"/>
          <w:b w:val="0"/>
          <w:i w:val="0"/>
          <w:caps w:val="0"/>
          <w:color w:val="333333"/>
          <w:spacing w:val="0"/>
          <w:sz w:val="32"/>
          <w:szCs w:val="32"/>
          <w:shd w:val="clear" w:fill="FFFFFF"/>
        </w:rPr>
        <w:t>益阳市</w:t>
      </w:r>
      <w:r>
        <w:rPr>
          <w:rFonts w:hint="eastAsia" w:ascii="仿宋" w:hAnsi="仿宋" w:eastAsia="仿宋" w:cs="仿宋"/>
          <w:b w:val="0"/>
          <w:i w:val="0"/>
          <w:caps w:val="0"/>
          <w:color w:val="000000"/>
          <w:spacing w:val="0"/>
          <w:sz w:val="32"/>
          <w:szCs w:val="32"/>
          <w:shd w:val="clear" w:fill="FFFFFF"/>
        </w:rPr>
        <w:t>建设工程质量</w:t>
      </w:r>
      <w:r>
        <w:rPr>
          <w:rFonts w:hint="eastAsia" w:ascii="仿宋" w:hAnsi="仿宋" w:eastAsia="仿宋" w:cs="仿宋"/>
          <w:b w:val="0"/>
          <w:i w:val="0"/>
          <w:caps w:val="0"/>
          <w:color w:val="000000"/>
          <w:spacing w:val="0"/>
          <w:sz w:val="32"/>
          <w:szCs w:val="32"/>
          <w:shd w:val="clear" w:fill="FFFFFF"/>
          <w:lang w:eastAsia="zh-CN"/>
        </w:rPr>
        <w:t>检测中心</w:t>
      </w:r>
      <w:r>
        <w:rPr>
          <w:rFonts w:hint="eastAsia" w:ascii="仿宋" w:hAnsi="仿宋" w:eastAsia="仿宋" w:cs="仿宋"/>
          <w:b w:val="0"/>
          <w:i w:val="0"/>
          <w:caps w:val="0"/>
          <w:color w:val="000000"/>
          <w:spacing w:val="0"/>
          <w:sz w:val="32"/>
          <w:szCs w:val="32"/>
          <w:shd w:val="clear" w:fill="FFFFFF"/>
        </w:rPr>
        <w:t>201</w:t>
      </w:r>
      <w:r>
        <w:rPr>
          <w:rFonts w:hint="eastAsia" w:ascii="仿宋" w:hAnsi="仿宋" w:eastAsia="仿宋" w:cs="仿宋"/>
          <w:b w:val="0"/>
          <w:i w:val="0"/>
          <w:caps w:val="0"/>
          <w:color w:val="000000"/>
          <w:spacing w:val="0"/>
          <w:sz w:val="32"/>
          <w:szCs w:val="32"/>
          <w:shd w:val="clear" w:fill="FFFFFF"/>
          <w:lang w:val="en-US" w:eastAsia="zh-CN"/>
        </w:rPr>
        <w:t>7</w:t>
      </w:r>
      <w:r>
        <w:rPr>
          <w:rFonts w:hint="eastAsia" w:ascii="仿宋" w:hAnsi="仿宋" w:eastAsia="仿宋" w:cs="仿宋"/>
          <w:b w:val="0"/>
          <w:i w:val="0"/>
          <w:caps w:val="0"/>
          <w:color w:val="000000"/>
          <w:spacing w:val="0"/>
          <w:sz w:val="32"/>
          <w:szCs w:val="32"/>
          <w:shd w:val="clear" w:fill="FFFFFF"/>
        </w:rPr>
        <w:t>年度</w:t>
      </w:r>
      <w:r>
        <w:rPr>
          <w:rFonts w:hint="eastAsia" w:ascii="仿宋" w:hAnsi="仿宋" w:eastAsia="仿宋" w:cs="仿宋"/>
          <w:b w:val="0"/>
          <w:i w:val="0"/>
          <w:caps w:val="0"/>
          <w:color w:val="333333"/>
          <w:spacing w:val="0"/>
          <w:sz w:val="32"/>
          <w:szCs w:val="32"/>
          <w:shd w:val="clear" w:fill="FFFFFF"/>
        </w:rPr>
        <w:t>一般公共预算财政拨款未安排“三公”经费支出。</w:t>
      </w:r>
    </w:p>
    <w:p>
      <w:pPr>
        <w:ind w:firstLine="640"/>
        <w:jc w:val="left"/>
        <w:rPr>
          <w:rFonts w:ascii="黑体" w:hAnsi="黑体" w:eastAsia="黑体" w:cs="黑体"/>
          <w:sz w:val="32"/>
        </w:rPr>
      </w:pPr>
      <w:r>
        <w:rPr>
          <w:rFonts w:ascii="黑体" w:hAnsi="黑体" w:eastAsia="黑体" w:cs="黑体"/>
          <w:sz w:val="32"/>
        </w:rPr>
        <w:t>九、其他重要事项的情况说明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firstLineChars="200"/>
        <w:jc w:val="left"/>
        <w:rPr>
          <w:rFonts w:ascii="楷体" w:hAnsi="楷体" w:eastAsia="楷体" w:cs="楷体"/>
          <w:color w:val="auto"/>
          <w:sz w:val="32"/>
        </w:rPr>
      </w:pPr>
      <w:r>
        <w:rPr>
          <w:rFonts w:ascii="仿宋" w:hAnsi="仿宋" w:eastAsia="仿宋" w:cs="仿宋"/>
          <w:b w:val="0"/>
          <w:i w:val="0"/>
          <w:caps w:val="0"/>
          <w:color w:val="auto"/>
          <w:spacing w:val="0"/>
          <w:sz w:val="32"/>
          <w:szCs w:val="32"/>
          <w:shd w:val="clear" w:fill="FFFFFF"/>
        </w:rPr>
        <w:t>年初部门预算：收入总计</w:t>
      </w:r>
      <w:r>
        <w:rPr>
          <w:rFonts w:hint="eastAsia" w:ascii="仿宋" w:hAnsi="仿宋" w:eastAsia="仿宋" w:cs="仿宋"/>
          <w:b w:val="0"/>
          <w:i w:val="0"/>
          <w:caps w:val="0"/>
          <w:color w:val="auto"/>
          <w:spacing w:val="0"/>
          <w:sz w:val="32"/>
          <w:szCs w:val="32"/>
          <w:shd w:val="clear" w:fill="FFFFFF"/>
          <w:lang w:val="en-US" w:eastAsia="zh-CN"/>
        </w:rPr>
        <w:t>904.12</w:t>
      </w:r>
      <w:r>
        <w:rPr>
          <w:rFonts w:hint="eastAsia" w:ascii="仿宋" w:hAnsi="仿宋" w:eastAsia="仿宋" w:cs="仿宋"/>
          <w:b w:val="0"/>
          <w:i w:val="0"/>
          <w:caps w:val="0"/>
          <w:color w:val="auto"/>
          <w:spacing w:val="0"/>
          <w:sz w:val="32"/>
          <w:szCs w:val="32"/>
          <w:shd w:val="clear" w:fill="FFFFFF"/>
        </w:rPr>
        <w:t>万元，支出总计</w:t>
      </w:r>
      <w:r>
        <w:rPr>
          <w:rFonts w:hint="eastAsia" w:ascii="仿宋" w:hAnsi="仿宋" w:eastAsia="仿宋" w:cs="仿宋"/>
          <w:b w:val="0"/>
          <w:i w:val="0"/>
          <w:caps w:val="0"/>
          <w:color w:val="auto"/>
          <w:spacing w:val="0"/>
          <w:sz w:val="32"/>
          <w:szCs w:val="32"/>
          <w:shd w:val="clear" w:fill="FFFFFF"/>
          <w:lang w:val="en-US" w:eastAsia="zh-CN"/>
        </w:rPr>
        <w:t>904.12</w:t>
      </w:r>
      <w:r>
        <w:rPr>
          <w:rFonts w:hint="eastAsia" w:ascii="仿宋" w:hAnsi="仿宋" w:eastAsia="仿宋" w:cs="仿宋"/>
          <w:b w:val="0"/>
          <w:i w:val="0"/>
          <w:caps w:val="0"/>
          <w:color w:val="auto"/>
          <w:spacing w:val="0"/>
          <w:sz w:val="32"/>
          <w:szCs w:val="32"/>
          <w:shd w:val="clear" w:fill="FFFFFF"/>
        </w:rPr>
        <w:t>万元；年中调整预算：收入总计</w:t>
      </w:r>
      <w:r>
        <w:rPr>
          <w:rFonts w:hint="eastAsia" w:ascii="仿宋" w:hAnsi="仿宋" w:eastAsia="仿宋" w:cs="仿宋"/>
          <w:b w:val="0"/>
          <w:i w:val="0"/>
          <w:caps w:val="0"/>
          <w:color w:val="auto"/>
          <w:spacing w:val="0"/>
          <w:sz w:val="32"/>
          <w:szCs w:val="32"/>
          <w:shd w:val="clear" w:fill="FFFFFF"/>
          <w:lang w:val="en-US" w:eastAsia="zh-CN"/>
        </w:rPr>
        <w:t>1588.96</w:t>
      </w:r>
      <w:r>
        <w:rPr>
          <w:rFonts w:hint="eastAsia" w:ascii="仿宋" w:hAnsi="仿宋" w:eastAsia="仿宋" w:cs="仿宋"/>
          <w:b w:val="0"/>
          <w:i w:val="0"/>
          <w:caps w:val="0"/>
          <w:color w:val="auto"/>
          <w:spacing w:val="0"/>
          <w:sz w:val="32"/>
          <w:szCs w:val="32"/>
          <w:shd w:val="clear" w:fill="FFFFFF"/>
        </w:rPr>
        <w:t>万元，支出总计</w:t>
      </w:r>
      <w:r>
        <w:rPr>
          <w:rFonts w:hint="eastAsia" w:ascii="仿宋" w:hAnsi="仿宋" w:eastAsia="仿宋" w:cs="仿宋"/>
          <w:b w:val="0"/>
          <w:i w:val="0"/>
          <w:caps w:val="0"/>
          <w:color w:val="auto"/>
          <w:spacing w:val="0"/>
          <w:sz w:val="32"/>
          <w:szCs w:val="32"/>
          <w:shd w:val="clear" w:fill="FFFFFF"/>
          <w:lang w:val="en-US" w:eastAsia="zh-CN"/>
        </w:rPr>
        <w:t>1588.96</w:t>
      </w:r>
      <w:r>
        <w:rPr>
          <w:rFonts w:hint="eastAsia" w:ascii="仿宋" w:hAnsi="仿宋" w:eastAsia="仿宋" w:cs="仿宋"/>
          <w:b w:val="0"/>
          <w:i w:val="0"/>
          <w:caps w:val="0"/>
          <w:color w:val="auto"/>
          <w:spacing w:val="0"/>
          <w:sz w:val="32"/>
          <w:szCs w:val="32"/>
          <w:shd w:val="clear" w:fill="FFFFFF"/>
        </w:rPr>
        <w:t>万元；年末部门决算：收入总计</w:t>
      </w:r>
      <w:r>
        <w:rPr>
          <w:rFonts w:hint="eastAsia" w:ascii="仿宋" w:hAnsi="仿宋" w:eastAsia="仿宋" w:cs="仿宋"/>
          <w:b w:val="0"/>
          <w:i w:val="0"/>
          <w:caps w:val="0"/>
          <w:color w:val="auto"/>
          <w:spacing w:val="0"/>
          <w:sz w:val="32"/>
          <w:szCs w:val="32"/>
          <w:shd w:val="clear" w:fill="FFFFFF"/>
          <w:lang w:val="en-US" w:eastAsia="zh-CN"/>
        </w:rPr>
        <w:t>1588.96</w:t>
      </w:r>
      <w:r>
        <w:rPr>
          <w:rFonts w:hint="eastAsia" w:ascii="仿宋" w:hAnsi="仿宋" w:eastAsia="仿宋" w:cs="仿宋"/>
          <w:b w:val="0"/>
          <w:i w:val="0"/>
          <w:caps w:val="0"/>
          <w:color w:val="auto"/>
          <w:spacing w:val="0"/>
          <w:sz w:val="32"/>
          <w:szCs w:val="32"/>
          <w:shd w:val="clear" w:fill="FFFFFF"/>
        </w:rPr>
        <w:t>万元，支出总计</w:t>
      </w:r>
      <w:r>
        <w:rPr>
          <w:rFonts w:hint="eastAsia" w:ascii="仿宋" w:hAnsi="仿宋" w:eastAsia="仿宋" w:cs="仿宋"/>
          <w:b w:val="0"/>
          <w:i w:val="0"/>
          <w:caps w:val="0"/>
          <w:color w:val="auto"/>
          <w:spacing w:val="0"/>
          <w:sz w:val="32"/>
          <w:szCs w:val="32"/>
          <w:shd w:val="clear" w:fill="FFFFFF"/>
          <w:lang w:val="en-US" w:eastAsia="zh-CN"/>
        </w:rPr>
        <w:t>1587.88</w:t>
      </w:r>
      <w:r>
        <w:rPr>
          <w:rFonts w:hint="eastAsia" w:ascii="仿宋" w:hAnsi="仿宋" w:eastAsia="仿宋" w:cs="仿宋"/>
          <w:b w:val="0"/>
          <w:i w:val="0"/>
          <w:caps w:val="0"/>
          <w:color w:val="auto"/>
          <w:spacing w:val="0"/>
          <w:sz w:val="32"/>
          <w:szCs w:val="32"/>
          <w:shd w:val="clear" w:fill="FFFFFF"/>
        </w:rPr>
        <w:t>万元。收入部分含以前年度结余资金</w:t>
      </w:r>
      <w:r>
        <w:rPr>
          <w:rFonts w:hint="eastAsia" w:ascii="仿宋" w:hAnsi="仿宋" w:eastAsia="仿宋" w:cs="仿宋"/>
          <w:b w:val="0"/>
          <w:i w:val="0"/>
          <w:caps w:val="0"/>
          <w:color w:val="auto"/>
          <w:spacing w:val="0"/>
          <w:sz w:val="32"/>
          <w:szCs w:val="32"/>
          <w:shd w:val="clear" w:fill="FFFFFF"/>
          <w:lang w:eastAsia="zh-CN"/>
        </w:rPr>
        <w:t>和事业基金弥补收支差额</w:t>
      </w:r>
      <w:r>
        <w:rPr>
          <w:rFonts w:hint="eastAsia" w:ascii="仿宋" w:hAnsi="仿宋" w:eastAsia="仿宋" w:cs="仿宋"/>
          <w:b w:val="0"/>
          <w:i w:val="0"/>
          <w:caps w:val="0"/>
          <w:color w:val="auto"/>
          <w:spacing w:val="0"/>
          <w:sz w:val="32"/>
          <w:szCs w:val="32"/>
          <w:shd w:val="clear" w:fill="FFFFFF"/>
        </w:rPr>
        <w:t>。</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3.86</w:t>
      </w:r>
      <w:r>
        <w:rPr>
          <w:rFonts w:ascii="仿宋" w:hAnsi="仿宋" w:eastAsia="仿宋" w:cs="仿宋"/>
          <w:sz w:val="32"/>
        </w:rPr>
        <w:t>万元，较上年增加</w:t>
      </w:r>
      <w:r>
        <w:rPr>
          <w:rFonts w:hint="eastAsia" w:ascii="仿宋" w:hAnsi="仿宋" w:eastAsia="仿宋" w:cs="仿宋"/>
          <w:sz w:val="32"/>
          <w:lang w:val="en-US" w:eastAsia="zh-CN"/>
        </w:rPr>
        <w:t>3.86</w:t>
      </w:r>
      <w:r>
        <w:rPr>
          <w:rFonts w:ascii="仿宋" w:hAnsi="仿宋" w:eastAsia="仿宋" w:cs="仿宋"/>
          <w:sz w:val="32"/>
        </w:rPr>
        <w:t>万元，增</w:t>
      </w:r>
      <w:r>
        <w:rPr>
          <w:rFonts w:hint="eastAsia" w:ascii="仿宋" w:hAnsi="仿宋" w:eastAsia="仿宋" w:cs="仿宋"/>
          <w:sz w:val="32"/>
          <w:lang w:eastAsia="zh-CN"/>
        </w:rPr>
        <w:t>长</w:t>
      </w:r>
      <w:r>
        <w:rPr>
          <w:rFonts w:hint="eastAsia" w:ascii="仿宋" w:hAnsi="仿宋" w:eastAsia="仿宋" w:cs="仿宋"/>
          <w:sz w:val="32"/>
          <w:lang w:val="en-US" w:eastAsia="zh-CN"/>
        </w:rPr>
        <w:t>100.00</w:t>
      </w:r>
      <w:r>
        <w:rPr>
          <w:rFonts w:ascii="仿宋" w:hAnsi="仿宋" w:eastAsia="仿宋" w:cs="仿宋"/>
          <w:sz w:val="32"/>
        </w:rPr>
        <w:t>%，主要原因是</w:t>
      </w:r>
      <w:r>
        <w:rPr>
          <w:rFonts w:hint="eastAsia" w:ascii="仿宋" w:hAnsi="仿宋" w:eastAsia="仿宋" w:cs="仿宋"/>
          <w:sz w:val="32"/>
          <w:lang w:val="en-US" w:eastAsia="zh-CN"/>
        </w:rPr>
        <w:t>2016年该项资金未在公用经费开支，是由预算外资金支付的</w:t>
      </w:r>
      <w:r>
        <w:rPr>
          <w:rFonts w:hint="eastAsia" w:ascii="仿宋_GB2312" w:eastAsia="仿宋_GB2312"/>
          <w:sz w:val="32"/>
          <w:szCs w:val="32"/>
          <w:lang w:eastAsia="zh-CN"/>
        </w:rPr>
        <w:t>。</w:t>
      </w:r>
    </w:p>
    <w:p>
      <w:pPr>
        <w:numPr>
          <w:ilvl w:val="0"/>
          <w:numId w:val="4"/>
        </w:numPr>
        <w:ind w:firstLine="640"/>
        <w:jc w:val="left"/>
        <w:rPr>
          <w:rFonts w:ascii="楷体" w:hAnsi="楷体" w:eastAsia="楷体" w:cs="楷体"/>
          <w:sz w:val="32"/>
        </w:rPr>
      </w:pPr>
      <w:r>
        <w:rPr>
          <w:rFonts w:ascii="楷体" w:hAnsi="楷体" w:eastAsia="楷体" w:cs="楷体"/>
          <w:sz w:val="32"/>
        </w:rPr>
        <w:t>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ightChars="0" w:firstLine="640" w:firstLineChars="200"/>
        <w:jc w:val="left"/>
      </w:pPr>
      <w:r>
        <w:rPr>
          <w:rFonts w:ascii="仿宋" w:hAnsi="仿宋" w:eastAsia="仿宋" w:cs="仿宋"/>
          <w:spacing w:val="0"/>
          <w:kern w:val="0"/>
          <w:sz w:val="32"/>
          <w:szCs w:val="32"/>
          <w:shd w:val="clear" w:fill="FFFFFF"/>
          <w:lang w:val="en-US" w:eastAsia="zh-CN" w:bidi="ar"/>
        </w:rPr>
        <w:t>益阳市</w:t>
      </w:r>
      <w:r>
        <w:rPr>
          <w:rFonts w:hint="eastAsia" w:ascii="仿宋" w:hAnsi="仿宋" w:eastAsia="仿宋" w:cs="仿宋"/>
          <w:color w:val="000000"/>
          <w:kern w:val="0"/>
          <w:sz w:val="32"/>
          <w:szCs w:val="32"/>
          <w:shd w:val="clear" w:fill="FFFFFF"/>
          <w:lang w:val="en-US" w:eastAsia="zh-CN" w:bidi="ar"/>
        </w:rPr>
        <w:t>建设工程</w:t>
      </w:r>
      <w:r>
        <w:rPr>
          <w:rFonts w:hint="eastAsia" w:ascii="仿宋" w:hAnsi="仿宋" w:eastAsia="仿宋" w:cs="仿宋"/>
          <w:b w:val="0"/>
          <w:i w:val="0"/>
          <w:caps w:val="0"/>
          <w:color w:val="000000"/>
          <w:spacing w:val="0"/>
          <w:sz w:val="32"/>
          <w:szCs w:val="32"/>
          <w:shd w:val="clear" w:fill="FFFFFF"/>
        </w:rPr>
        <w:t>质量</w:t>
      </w:r>
      <w:r>
        <w:rPr>
          <w:rFonts w:hint="eastAsia" w:ascii="仿宋" w:hAnsi="仿宋" w:eastAsia="仿宋" w:cs="仿宋"/>
          <w:b w:val="0"/>
          <w:i w:val="0"/>
          <w:caps w:val="0"/>
          <w:color w:val="000000"/>
          <w:spacing w:val="0"/>
          <w:sz w:val="32"/>
          <w:szCs w:val="32"/>
          <w:shd w:val="clear" w:fill="FFFFFF"/>
          <w:lang w:eastAsia="zh-CN"/>
        </w:rPr>
        <w:t>检测中心</w:t>
      </w:r>
      <w:r>
        <w:rPr>
          <w:rFonts w:hint="eastAsia" w:ascii="仿宋" w:hAnsi="仿宋" w:eastAsia="仿宋" w:cs="仿宋"/>
          <w:color w:val="000000"/>
          <w:kern w:val="0"/>
          <w:sz w:val="32"/>
          <w:szCs w:val="32"/>
          <w:shd w:val="clear" w:fill="FFFFFF"/>
          <w:lang w:val="en-US" w:eastAsia="zh-CN" w:bidi="ar"/>
        </w:rPr>
        <w:t>2017年度无政务采购支出。</w:t>
      </w:r>
    </w:p>
    <w:p>
      <w:pPr>
        <w:ind w:firstLine="640"/>
        <w:jc w:val="left"/>
        <w:rPr>
          <w:rFonts w:ascii="楷体" w:hAnsi="楷体" w:eastAsia="楷体" w:cs="楷体"/>
          <w:sz w:val="32"/>
        </w:rPr>
      </w:pPr>
      <w:bookmarkStart w:id="0" w:name="_GoBack"/>
      <w:bookmarkEnd w:id="0"/>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11D60D"/>
    <w:multiLevelType w:val="singleLevel"/>
    <w:tmpl w:val="9811D60D"/>
    <w:lvl w:ilvl="0" w:tentative="0">
      <w:start w:val="3"/>
      <w:numFmt w:val="chineseCounting"/>
      <w:suff w:val="nothing"/>
      <w:lvlText w:val="%1、"/>
      <w:lvlJc w:val="left"/>
      <w:rPr>
        <w:rFonts w:hint="eastAsia"/>
      </w:rPr>
    </w:lvl>
  </w:abstractNum>
  <w:abstractNum w:abstractNumId="1">
    <w:nsid w:val="BC64C953"/>
    <w:multiLevelType w:val="singleLevel"/>
    <w:tmpl w:val="BC64C953"/>
    <w:lvl w:ilvl="0" w:tentative="0">
      <w:start w:val="7"/>
      <w:numFmt w:val="chineseCounting"/>
      <w:suff w:val="nothing"/>
      <w:lvlText w:val="%1、"/>
      <w:lvlJc w:val="left"/>
      <w:rPr>
        <w:rFonts w:hint="eastAsia"/>
      </w:rPr>
    </w:lvl>
  </w:abstractNum>
  <w:abstractNum w:abstractNumId="2">
    <w:nsid w:val="C54DA681"/>
    <w:multiLevelType w:val="singleLevel"/>
    <w:tmpl w:val="C54DA681"/>
    <w:lvl w:ilvl="0" w:tentative="0">
      <w:start w:val="3"/>
      <w:numFmt w:val="chineseCounting"/>
      <w:suff w:val="nothing"/>
      <w:lvlText w:val="（%1）"/>
      <w:lvlJc w:val="left"/>
      <w:rPr>
        <w:rFonts w:hint="eastAsia"/>
      </w:rPr>
    </w:lvl>
  </w:abstractNum>
  <w:abstractNum w:abstractNumId="3">
    <w:nsid w:val="708BA1D1"/>
    <w:multiLevelType w:val="singleLevel"/>
    <w:tmpl w:val="708BA1D1"/>
    <w:lvl w:ilvl="0" w:tentative="0">
      <w:start w:val="2"/>
      <w:numFmt w:val="chineseCounting"/>
      <w:suff w:val="space"/>
      <w:lvlText w:val="第%1部分"/>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361F25"/>
    <w:rsid w:val="003638A2"/>
    <w:rsid w:val="00582244"/>
    <w:rsid w:val="00B44575"/>
    <w:rsid w:val="145E61C6"/>
    <w:rsid w:val="158B0DA3"/>
    <w:rsid w:val="1F9B5015"/>
    <w:rsid w:val="532D39FF"/>
    <w:rsid w:val="5D900A41"/>
    <w:rsid w:val="5F6D2CB1"/>
    <w:rsid w:val="68E2387F"/>
    <w:rsid w:val="7F2B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qFormat/>
    <w:uiPriority w:val="99"/>
    <w:rPr>
      <w:color w:val="800080"/>
      <w:u w:val="none"/>
    </w:rPr>
  </w:style>
  <w:style w:type="character" w:styleId="6">
    <w:name w:val="Emphasis"/>
    <w:basedOn w:val="4"/>
    <w:qFormat/>
    <w:uiPriority w:val="20"/>
  </w:style>
  <w:style w:type="character" w:styleId="7">
    <w:name w:val="Hyperlink"/>
    <w:basedOn w:val="4"/>
    <w:semiHidden/>
    <w:unhideWhenUsed/>
    <w:qFormat/>
    <w:uiPriority w:val="99"/>
    <w:rPr>
      <w:color w:val="0000FF"/>
      <w:u w:val="none"/>
    </w:rPr>
  </w:style>
  <w:style w:type="character" w:customStyle="1" w:styleId="9">
    <w:name w:val="页眉 Char"/>
    <w:basedOn w:val="4"/>
    <w:link w:val="3"/>
    <w:semiHidden/>
    <w:qFormat/>
    <w:uiPriority w:val="99"/>
    <w:rPr>
      <w:sz w:val="18"/>
      <w:szCs w:val="18"/>
    </w:rPr>
  </w:style>
  <w:style w:type="character" w:customStyle="1" w:styleId="10">
    <w:name w:val="页脚 Char"/>
    <w:basedOn w:val="4"/>
    <w:link w:val="2"/>
    <w:semiHidden/>
    <w:qFormat/>
    <w:uiPriority w:val="99"/>
    <w:rPr>
      <w:sz w:val="18"/>
      <w:szCs w:val="18"/>
    </w:rPr>
  </w:style>
  <w:style w:type="character" w:customStyle="1" w:styleId="11">
    <w:name w:val="current"/>
    <w:basedOn w:val="4"/>
    <w:uiPriority w:val="0"/>
    <w:rPr>
      <w:b/>
      <w:color w:val="FFFFFF"/>
      <w:shd w:val="clear" w:fill="2A5DB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596</Words>
  <Characters>3400</Characters>
  <Lines>28</Lines>
  <Paragraphs>7</Paragraphs>
  <TotalTime>4</TotalTime>
  <ScaleCrop>false</ScaleCrop>
  <LinksUpToDate>false</LinksUpToDate>
  <CharactersWithSpaces>3989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dell021</dc:creator>
  <cp:lastModifiedBy>Administrator</cp:lastModifiedBy>
  <dcterms:modified xsi:type="dcterms:W3CDTF">2018-07-23T09:21:18Z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