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0C12D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4D6FAA10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212D719E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益阳市人民政府驻上海办事处</w:t>
      </w:r>
    </w:p>
    <w:p w14:paraId="409730B0">
      <w:pPr>
        <w:jc w:val="center"/>
        <w:rPr>
          <w:rFonts w:eastAsia="方正小标宋_GBK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2024年度项目资金部门评价报告</w:t>
      </w:r>
    </w:p>
    <w:p w14:paraId="57EA6D00">
      <w:pPr>
        <w:tabs>
          <w:tab w:val="left" w:pos="1603"/>
        </w:tabs>
        <w:jc w:val="left"/>
      </w:pPr>
      <w:r>
        <w:t> </w:t>
      </w:r>
    </w:p>
    <w:p w14:paraId="4F470BEA">
      <w:pPr>
        <w:tabs>
          <w:tab w:val="left" w:pos="1603"/>
        </w:tabs>
        <w:jc w:val="left"/>
      </w:pPr>
      <w:r>
        <w:t> </w:t>
      </w:r>
    </w:p>
    <w:p w14:paraId="07FA26E4">
      <w:pPr>
        <w:tabs>
          <w:tab w:val="left" w:pos="1603"/>
        </w:tabs>
        <w:jc w:val="left"/>
      </w:pPr>
    </w:p>
    <w:p w14:paraId="7AEB9ED0">
      <w:pPr>
        <w:tabs>
          <w:tab w:val="left" w:pos="1603"/>
        </w:tabs>
        <w:jc w:val="left"/>
      </w:pPr>
    </w:p>
    <w:p w14:paraId="2C7D58A6">
      <w:pPr>
        <w:ind w:firstLine="720" w:firstLineChars="200"/>
        <w:rPr>
          <w:rFonts w:eastAsia="黑体"/>
          <w:sz w:val="36"/>
          <w:szCs w:val="36"/>
        </w:rPr>
      </w:pPr>
    </w:p>
    <w:p w14:paraId="17D9D545">
      <w:pPr>
        <w:ind w:firstLine="720" w:firstLineChars="200"/>
        <w:rPr>
          <w:rFonts w:eastAsia="黑体"/>
          <w:sz w:val="36"/>
          <w:szCs w:val="36"/>
        </w:rPr>
      </w:pPr>
    </w:p>
    <w:p w14:paraId="06B2228A">
      <w:pPr>
        <w:ind w:firstLine="720" w:firstLineChars="200"/>
        <w:rPr>
          <w:rFonts w:eastAsia="黑体"/>
          <w:sz w:val="36"/>
          <w:szCs w:val="36"/>
        </w:rPr>
      </w:pPr>
    </w:p>
    <w:p w14:paraId="2B0BEE9A">
      <w:pPr>
        <w:ind w:firstLine="720" w:firstLineChars="200"/>
        <w:rPr>
          <w:rFonts w:eastAsia="黑体"/>
          <w:sz w:val="36"/>
          <w:szCs w:val="36"/>
        </w:rPr>
      </w:pPr>
    </w:p>
    <w:p w14:paraId="0664175E">
      <w:pPr>
        <w:ind w:firstLine="720" w:firstLineChars="200"/>
        <w:rPr>
          <w:rFonts w:eastAsia="黑体"/>
          <w:sz w:val="36"/>
          <w:szCs w:val="36"/>
        </w:rPr>
      </w:pPr>
      <w:bookmarkStart w:id="0" w:name="_GoBack"/>
      <w:bookmarkEnd w:id="0"/>
    </w:p>
    <w:p w14:paraId="163CC081">
      <w:pPr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384175</wp:posOffset>
            </wp:positionV>
            <wp:extent cx="1742440" cy="1742440"/>
            <wp:effectExtent l="0" t="0" r="10160" b="10160"/>
            <wp:wrapNone/>
            <wp:docPr id="1" name="图片 1" descr="c067fe333dbdc4db4491be0fc4ada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67fe333dbdc4db4491be0fc4ada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6374A">
      <w:pPr>
        <w:rPr>
          <w:rFonts w:eastAsia="黑体"/>
          <w:sz w:val="36"/>
          <w:szCs w:val="36"/>
        </w:rPr>
      </w:pPr>
    </w:p>
    <w:p w14:paraId="15E12149"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 </w:t>
      </w:r>
      <w:r>
        <w:rPr>
          <w:rFonts w:eastAsia="黑体"/>
          <w:sz w:val="36"/>
          <w:szCs w:val="36"/>
        </w:rPr>
        <w:t>部门（单位）名称：（盖章）      </w:t>
      </w:r>
    </w:p>
    <w:p w14:paraId="76F71002">
      <w:pPr>
        <w:ind w:firstLine="2520" w:firstLineChars="700"/>
        <w:rPr>
          <w:rFonts w:eastAsia="黑体"/>
          <w:sz w:val="36"/>
          <w:szCs w:val="36"/>
        </w:rPr>
      </w:pPr>
    </w:p>
    <w:p w14:paraId="57F55DFF">
      <w:pPr>
        <w:ind w:firstLine="3240" w:firstLineChars="90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2024</w:t>
      </w:r>
      <w:r>
        <w:rPr>
          <w:rFonts w:eastAsia="黑体"/>
          <w:sz w:val="36"/>
          <w:szCs w:val="36"/>
        </w:rPr>
        <w:t>年  </w:t>
      </w:r>
      <w:r>
        <w:rPr>
          <w:rFonts w:hint="eastAsia" w:eastAsia="黑体"/>
          <w:sz w:val="36"/>
          <w:szCs w:val="36"/>
          <w:lang w:val="en-US" w:eastAsia="zh-CN"/>
        </w:rPr>
        <w:t>12</w:t>
      </w:r>
      <w:r>
        <w:rPr>
          <w:rFonts w:eastAsia="黑体"/>
          <w:sz w:val="36"/>
          <w:szCs w:val="36"/>
        </w:rPr>
        <w:t>月  </w:t>
      </w:r>
      <w:r>
        <w:rPr>
          <w:rFonts w:hint="eastAsia" w:eastAsia="黑体"/>
          <w:sz w:val="36"/>
          <w:szCs w:val="36"/>
          <w:lang w:val="en-US" w:eastAsia="zh-CN"/>
        </w:rPr>
        <w:t>20</w:t>
      </w:r>
      <w:r>
        <w:rPr>
          <w:rFonts w:eastAsia="黑体"/>
          <w:sz w:val="36"/>
          <w:szCs w:val="36"/>
        </w:rPr>
        <w:t>日</w:t>
      </w:r>
    </w:p>
    <w:p w14:paraId="591F0921">
      <w:pPr>
        <w:jc w:val="center"/>
        <w:rPr>
          <w:szCs w:val="32"/>
        </w:rPr>
      </w:pPr>
    </w:p>
    <w:p w14:paraId="2C31F010">
      <w:pPr>
        <w:jc w:val="center"/>
        <w:rPr>
          <w:szCs w:val="32"/>
        </w:rPr>
      </w:pPr>
    </w:p>
    <w:p w14:paraId="2ABEEA3D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47C1B5EA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744A1172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69850CCC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5252025A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304AC4BD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7B8B7D0D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益阳市人民政府驻上海办事处</w:t>
      </w:r>
    </w:p>
    <w:p w14:paraId="5494B969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2024年度项目资金部门评价报告</w:t>
      </w:r>
    </w:p>
    <w:p w14:paraId="5C28A853">
      <w:pPr>
        <w:adjustRightInd w:val="0"/>
        <w:spacing w:line="600" w:lineRule="exact"/>
        <w:ind w:right="641"/>
        <w:rPr>
          <w:rFonts w:ascii="Times New Roman" w:hAnsi="Times New Roman"/>
          <w:szCs w:val="32"/>
        </w:rPr>
      </w:pPr>
    </w:p>
    <w:p w14:paraId="6970A5F2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项目</w:t>
      </w:r>
      <w:r>
        <w:rPr>
          <w:rFonts w:eastAsia="黑体"/>
          <w:sz w:val="32"/>
          <w:szCs w:val="32"/>
        </w:rPr>
        <w:t>基本情况</w:t>
      </w:r>
    </w:p>
    <w:p w14:paraId="55951204">
      <w:pPr>
        <w:spacing w:line="600" w:lineRule="exact"/>
        <w:ind w:firstLine="643" w:firstLineChars="200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</w:rPr>
        <w:t>项目</w:t>
      </w:r>
      <w:r>
        <w:rPr>
          <w:rFonts w:eastAsia="楷体_GB2312"/>
          <w:b/>
          <w:sz w:val="32"/>
          <w:szCs w:val="32"/>
        </w:rPr>
        <w:t>概况。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2024年上海办事处预算数为97.86万元，其中基本支出为86.92万元，项目支出为12.33万元。项目支出主要是用于上海办事处工作行政运转。</w:t>
      </w:r>
    </w:p>
    <w:p w14:paraId="7D34BB14">
      <w:pPr>
        <w:spacing w:line="600" w:lineRule="exact"/>
        <w:ind w:firstLine="643" w:firstLineChars="200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（二）资金使用管理情况。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2024年上海办事处项目支出为15.2万元，已按管理要求支出使用</w:t>
      </w:r>
      <w:r>
        <w:rPr>
          <w:sz w:val="32"/>
          <w:szCs w:val="32"/>
        </w:rPr>
        <w:t>。</w:t>
      </w:r>
    </w:p>
    <w:p w14:paraId="5F7E0380"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eastAsia="楷体_GB2312"/>
          <w:b/>
          <w:sz w:val="32"/>
          <w:szCs w:val="32"/>
        </w:rPr>
        <w:t>（三）绩效目标完成程度。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2024年上海办事处项目支出已完成绩效目标。</w:t>
      </w:r>
    </w:p>
    <w:p w14:paraId="7A1D1F64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</w:rPr>
        <w:t>部门评价工作开展情况</w:t>
      </w:r>
    </w:p>
    <w:p w14:paraId="5934B3B1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上海办事处高度重视项目支出部门评价工作，由单位负责人牵头，财务专管人员具体实施，积极做好了评价工作，确保绩效运行真实客观。</w:t>
      </w:r>
    </w:p>
    <w:p w14:paraId="0ECD5E2F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</w:rPr>
        <w:t>综合评价结论</w:t>
      </w:r>
    </w:p>
    <w:p w14:paraId="7634119F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上海办事处项目支出部门评价工作根据评价内容结论为“优秀”，100分。</w:t>
      </w:r>
    </w:p>
    <w:p w14:paraId="3113A75E">
      <w:pPr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四、绩效评价指标分析</w:t>
      </w:r>
      <w:r>
        <w:rPr>
          <w:rFonts w:hint="eastAsia" w:eastAsia="黑体"/>
          <w:sz w:val="32"/>
          <w:szCs w:val="32"/>
        </w:rPr>
        <w:t>（根据附件评分表，逐项进行分析）</w:t>
      </w:r>
    </w:p>
    <w:p w14:paraId="72F7310D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（一）预算支出决策情况</w:t>
      </w:r>
    </w:p>
    <w:p w14:paraId="2D8596AA">
      <w:pPr>
        <w:spacing w:line="600" w:lineRule="exact"/>
        <w:ind w:firstLine="640" w:firstLineChars="200"/>
        <w:rPr>
          <w:rFonts w:hint="default" w:eastAsia="楷体_GB2312"/>
          <w:b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上海办事处项目支出经过集体决策主要用于办公场所正常运行维护。</w:t>
      </w:r>
    </w:p>
    <w:p w14:paraId="57C4ABDB">
      <w:pPr>
        <w:numPr>
          <w:ilvl w:val="0"/>
          <w:numId w:val="1"/>
        </w:num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预算执行过程情况</w:t>
      </w:r>
    </w:p>
    <w:p w14:paraId="3E7FB2EF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eastAsia="楷体_GB2312"/>
          <w:b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上海办事处项目支出15.2万元，已按月支出。</w:t>
      </w:r>
    </w:p>
    <w:p w14:paraId="4F038C8B"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存在的问题和改进措施</w:t>
      </w:r>
    </w:p>
    <w:p w14:paraId="46D63D0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上海办事处已完成绩效目标，资金安排使用过程中或项目实施过程完善，但按月支付时应督促物业及时出具收款明细和发票。</w:t>
      </w:r>
    </w:p>
    <w:p w14:paraId="278F55D8"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部门评价结果拟应用和公开情况</w:t>
      </w:r>
    </w:p>
    <w:p w14:paraId="71A2544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绩效自评对驻沪办事处全年工作目标起到积极的促进作用，为明年的工作开展及实施奠定坚实的基础；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在绩效自评工作完成后将结果放在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绩效系统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公开栏目中公开公示。</w:t>
      </w:r>
    </w:p>
    <w:p w14:paraId="5C9B4ACA">
      <w:pPr>
        <w:adjustRightInd w:val="0"/>
        <w:spacing w:line="600" w:lineRule="exact"/>
        <w:ind w:firstLine="880" w:firstLineChars="200"/>
        <w:jc w:val="left"/>
        <w:rPr>
          <w:rFonts w:hint="eastAsia" w:ascii="方正粗黑宋简体" w:hAnsi="方正粗黑宋简体" w:eastAsia="方正粗黑宋简体" w:cs="方正粗黑宋简体"/>
          <w:sz w:val="44"/>
          <w:szCs w:val="44"/>
          <w:lang w:val="en-US" w:eastAsia="zh-CN"/>
        </w:rPr>
      </w:pPr>
    </w:p>
    <w:p w14:paraId="6B7C24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661EC"/>
    <w:multiLevelType w:val="singleLevel"/>
    <w:tmpl w:val="95A661E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CCF2C08"/>
    <w:multiLevelType w:val="singleLevel"/>
    <w:tmpl w:val="BCCF2C0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mM0YmRkNGUxMWY2YjU0OGY0YzEyZjk1MzIxN2IifQ=="/>
  </w:docVars>
  <w:rsids>
    <w:rsidRoot w:val="1EC71921"/>
    <w:rsid w:val="05C648E9"/>
    <w:rsid w:val="083C2BC3"/>
    <w:rsid w:val="096B4234"/>
    <w:rsid w:val="0EDB59B8"/>
    <w:rsid w:val="1EC71921"/>
    <w:rsid w:val="2729330D"/>
    <w:rsid w:val="2D480265"/>
    <w:rsid w:val="31B859B9"/>
    <w:rsid w:val="3C0B0DDB"/>
    <w:rsid w:val="439B0C97"/>
    <w:rsid w:val="48757D08"/>
    <w:rsid w:val="4AEE3DA2"/>
    <w:rsid w:val="52611934"/>
    <w:rsid w:val="52856670"/>
    <w:rsid w:val="565C6D59"/>
    <w:rsid w:val="58B76F6E"/>
    <w:rsid w:val="5E03770C"/>
    <w:rsid w:val="67654F94"/>
    <w:rsid w:val="6A2353BE"/>
    <w:rsid w:val="7B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semiHidden/>
    <w:qFormat/>
    <w:uiPriority w:val="99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622</Characters>
  <Lines>0</Lines>
  <Paragraphs>0</Paragraphs>
  <TotalTime>24</TotalTime>
  <ScaleCrop>false</ScaleCrop>
  <LinksUpToDate>false</LinksUpToDate>
  <CharactersWithSpaces>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2024-09-20T23:50:00Z</dcterms:created>
  <dc:creator>禹辰</dc:creator>
  <cp:lastModifiedBy>紫萱</cp:lastModifiedBy>
  <dcterms:modified xsi:type="dcterms:W3CDTF">2025-09-28T03:01:17Z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8E2CA21636AA4A5AAABE33AEA7FE9FAD_13</vt:lpwstr>
  </property>
  <property fmtid="{D5CDD505-2E9C-101B-9397-08002B2CF9AE}" pid="4" name="KSOTemplateDocerSaveRecord">
    <vt:lpwstr>eyJoZGlkIjoiMDI3MzE4MDc5YjRkNTE3MDMwNDY3ZjFlOGJiYmMyYWQiLCJ1c2VySWQiOiI3MTM5OTM3ODYifQ==</vt:lpwstr>
  </property>
</Properties>
</file>